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996C3" w14:textId="77777777" w:rsidR="00DC74CB" w:rsidRPr="00DC74CB" w:rsidRDefault="00DC74CB">
      <w:pPr>
        <w:pStyle w:val="ConsPlusTitle"/>
        <w:jc w:val="center"/>
        <w:outlineLvl w:val="0"/>
        <w:rPr>
          <w:rFonts w:ascii="Times New Roman" w:hAnsi="Times New Roman" w:cs="Times New Roman"/>
          <w:sz w:val="28"/>
          <w:szCs w:val="28"/>
        </w:rPr>
      </w:pPr>
      <w:r w:rsidRPr="00DC74CB">
        <w:rPr>
          <w:rFonts w:ascii="Times New Roman" w:hAnsi="Times New Roman" w:cs="Times New Roman"/>
          <w:sz w:val="28"/>
          <w:szCs w:val="28"/>
        </w:rPr>
        <w:t>АДМИНИСТРАЦИЯ ГОРОДА БЛАГОВЕЩЕНСКА</w:t>
      </w:r>
    </w:p>
    <w:p w14:paraId="77A992C6" w14:textId="77777777" w:rsidR="00DC74CB" w:rsidRPr="00DC74CB" w:rsidRDefault="00DC74CB">
      <w:pPr>
        <w:pStyle w:val="ConsPlusTitle"/>
        <w:jc w:val="both"/>
        <w:rPr>
          <w:rFonts w:ascii="Times New Roman" w:hAnsi="Times New Roman" w:cs="Times New Roman"/>
          <w:sz w:val="28"/>
          <w:szCs w:val="28"/>
        </w:rPr>
      </w:pPr>
    </w:p>
    <w:p w14:paraId="3F70B143" w14:textId="77777777" w:rsidR="00DC74CB" w:rsidRPr="00DC74CB" w:rsidRDefault="00DC74CB">
      <w:pPr>
        <w:pStyle w:val="ConsPlusTitle"/>
        <w:jc w:val="center"/>
        <w:rPr>
          <w:rFonts w:ascii="Times New Roman" w:hAnsi="Times New Roman" w:cs="Times New Roman"/>
          <w:sz w:val="28"/>
          <w:szCs w:val="28"/>
        </w:rPr>
      </w:pPr>
      <w:r w:rsidRPr="00DC74CB">
        <w:rPr>
          <w:rFonts w:ascii="Times New Roman" w:hAnsi="Times New Roman" w:cs="Times New Roman"/>
          <w:sz w:val="28"/>
          <w:szCs w:val="28"/>
        </w:rPr>
        <w:t>ПОСТАНОВЛЕНИЕ</w:t>
      </w:r>
    </w:p>
    <w:p w14:paraId="614D3094" w14:textId="15471680" w:rsidR="00DC74CB" w:rsidRPr="00DC74CB" w:rsidRDefault="00DC74CB">
      <w:pPr>
        <w:pStyle w:val="ConsPlusTitle"/>
        <w:jc w:val="center"/>
        <w:rPr>
          <w:rFonts w:ascii="Times New Roman" w:hAnsi="Times New Roman" w:cs="Times New Roman"/>
          <w:sz w:val="28"/>
          <w:szCs w:val="28"/>
        </w:rPr>
      </w:pPr>
      <w:r w:rsidRPr="00DC74CB">
        <w:rPr>
          <w:rFonts w:ascii="Times New Roman" w:hAnsi="Times New Roman" w:cs="Times New Roman"/>
          <w:sz w:val="28"/>
          <w:szCs w:val="28"/>
        </w:rPr>
        <w:t xml:space="preserve">от 26 января 2023 г. </w:t>
      </w:r>
      <w:r w:rsidR="00B24B3B">
        <w:rPr>
          <w:rFonts w:ascii="Times New Roman" w:hAnsi="Times New Roman" w:cs="Times New Roman"/>
          <w:sz w:val="28"/>
          <w:szCs w:val="28"/>
        </w:rPr>
        <w:t>№</w:t>
      </w:r>
      <w:r w:rsidRPr="00DC74CB">
        <w:rPr>
          <w:rFonts w:ascii="Times New Roman" w:hAnsi="Times New Roman" w:cs="Times New Roman"/>
          <w:sz w:val="28"/>
          <w:szCs w:val="28"/>
        </w:rPr>
        <w:t xml:space="preserve"> 360</w:t>
      </w:r>
    </w:p>
    <w:p w14:paraId="694D846A" w14:textId="77777777" w:rsidR="00DC74CB" w:rsidRPr="00DC74CB" w:rsidRDefault="00DC74CB">
      <w:pPr>
        <w:pStyle w:val="ConsPlusTitle"/>
        <w:jc w:val="both"/>
        <w:rPr>
          <w:rFonts w:ascii="Times New Roman" w:hAnsi="Times New Roman" w:cs="Times New Roman"/>
          <w:sz w:val="28"/>
          <w:szCs w:val="28"/>
        </w:rPr>
      </w:pPr>
    </w:p>
    <w:p w14:paraId="5DDDD0DD" w14:textId="259BDC09" w:rsidR="00DC74CB" w:rsidRDefault="00DC74CB">
      <w:pPr>
        <w:pStyle w:val="ConsPlusTitle"/>
        <w:jc w:val="center"/>
        <w:rPr>
          <w:rFonts w:ascii="Times New Roman" w:hAnsi="Times New Roman" w:cs="Times New Roman"/>
          <w:sz w:val="28"/>
          <w:szCs w:val="28"/>
        </w:rPr>
      </w:pPr>
      <w:r w:rsidRPr="00DC74CB">
        <w:rPr>
          <w:rFonts w:ascii="Times New Roman" w:hAnsi="Times New Roman" w:cs="Times New Roman"/>
          <w:sz w:val="28"/>
          <w:szCs w:val="28"/>
        </w:rPr>
        <w:t>О МЕРАХ ПО ОБЕСПЕЧЕНИЮ ИСПОЛНЕНИЯ ГОРОДСКОГО БЮДЖЕТА</w:t>
      </w:r>
    </w:p>
    <w:p w14:paraId="67550A5A" w14:textId="77777777" w:rsidR="00DC74CB" w:rsidRPr="00DC74CB" w:rsidRDefault="00DC74CB">
      <w:pPr>
        <w:pStyle w:val="ConsPlusTitle"/>
        <w:jc w:val="center"/>
        <w:rPr>
          <w:rFonts w:ascii="Times New Roman" w:hAnsi="Times New Roman" w:cs="Times New Roman"/>
          <w:sz w:val="28"/>
          <w:szCs w:val="28"/>
        </w:rPr>
      </w:pPr>
    </w:p>
    <w:p w14:paraId="202E2706" w14:textId="77777777" w:rsidR="00DC74CB" w:rsidRDefault="00DC74CB" w:rsidP="00DC74CB">
      <w:pPr>
        <w:pStyle w:val="ConsPlusNormal"/>
        <w:spacing w:after="1"/>
        <w:jc w:val="center"/>
        <w:rPr>
          <w:rFonts w:ascii="Times New Roman" w:hAnsi="Times New Roman" w:cs="Times New Roman"/>
          <w:sz w:val="28"/>
          <w:szCs w:val="28"/>
        </w:rPr>
      </w:pPr>
      <w:r w:rsidRPr="00DC74CB">
        <w:rPr>
          <w:rFonts w:ascii="Times New Roman" w:hAnsi="Times New Roman" w:cs="Times New Roman"/>
          <w:sz w:val="28"/>
          <w:szCs w:val="28"/>
        </w:rPr>
        <w:t xml:space="preserve">(в ред. постановления администрации города Благовещенска </w:t>
      </w:r>
    </w:p>
    <w:p w14:paraId="21A29FE1" w14:textId="66334174" w:rsidR="00DC74CB" w:rsidRPr="00DC74CB" w:rsidRDefault="00DC74CB" w:rsidP="00DC74CB">
      <w:pPr>
        <w:pStyle w:val="ConsPlusNormal"/>
        <w:spacing w:after="1"/>
        <w:jc w:val="center"/>
        <w:rPr>
          <w:rFonts w:ascii="Times New Roman" w:hAnsi="Times New Roman" w:cs="Times New Roman"/>
          <w:sz w:val="28"/>
          <w:szCs w:val="28"/>
        </w:rPr>
      </w:pPr>
      <w:r w:rsidRPr="00DC74CB">
        <w:rPr>
          <w:rFonts w:ascii="Times New Roman" w:hAnsi="Times New Roman" w:cs="Times New Roman"/>
          <w:sz w:val="28"/>
          <w:szCs w:val="28"/>
        </w:rPr>
        <w:t xml:space="preserve">от </w:t>
      </w:r>
      <w:r w:rsidR="00591C55">
        <w:rPr>
          <w:rFonts w:ascii="Times New Roman" w:hAnsi="Times New Roman" w:cs="Times New Roman"/>
          <w:sz w:val="28"/>
          <w:szCs w:val="28"/>
        </w:rPr>
        <w:t>16</w:t>
      </w:r>
      <w:r w:rsidRPr="00DC74CB">
        <w:rPr>
          <w:rFonts w:ascii="Times New Roman" w:hAnsi="Times New Roman" w:cs="Times New Roman"/>
          <w:sz w:val="28"/>
          <w:szCs w:val="28"/>
        </w:rPr>
        <w:t>.</w:t>
      </w:r>
      <w:r w:rsidR="00591C55">
        <w:rPr>
          <w:rFonts w:ascii="Times New Roman" w:hAnsi="Times New Roman" w:cs="Times New Roman"/>
          <w:sz w:val="28"/>
          <w:szCs w:val="28"/>
        </w:rPr>
        <w:t>0</w:t>
      </w:r>
      <w:r w:rsidRPr="00DC74CB">
        <w:rPr>
          <w:rFonts w:ascii="Times New Roman" w:hAnsi="Times New Roman" w:cs="Times New Roman"/>
          <w:sz w:val="28"/>
          <w:szCs w:val="28"/>
        </w:rPr>
        <w:t>2.202</w:t>
      </w:r>
      <w:r w:rsidR="00591C55">
        <w:rPr>
          <w:rFonts w:ascii="Times New Roman" w:hAnsi="Times New Roman" w:cs="Times New Roman"/>
          <w:sz w:val="28"/>
          <w:szCs w:val="28"/>
        </w:rPr>
        <w:t>4</w:t>
      </w:r>
      <w:r w:rsidRPr="00DC74CB">
        <w:rPr>
          <w:rFonts w:ascii="Times New Roman" w:hAnsi="Times New Roman" w:cs="Times New Roman"/>
          <w:sz w:val="28"/>
          <w:szCs w:val="28"/>
        </w:rPr>
        <w:t xml:space="preserve"> </w:t>
      </w:r>
      <w:hyperlink r:id="rId5">
        <w:r w:rsidR="00ED15AB">
          <w:rPr>
            <w:rFonts w:ascii="Times New Roman" w:hAnsi="Times New Roman" w:cs="Times New Roman"/>
            <w:sz w:val="28"/>
            <w:szCs w:val="28"/>
          </w:rPr>
          <w:t>№</w:t>
        </w:r>
      </w:hyperlink>
      <w:r w:rsidR="004E3FD3">
        <w:rPr>
          <w:rFonts w:ascii="Times New Roman" w:hAnsi="Times New Roman" w:cs="Times New Roman"/>
          <w:sz w:val="28"/>
          <w:szCs w:val="28"/>
        </w:rPr>
        <w:t>, от 22.11.2024 № 5887</w:t>
      </w:r>
      <w:r w:rsidR="00CD08D4">
        <w:rPr>
          <w:rFonts w:ascii="Times New Roman" w:hAnsi="Times New Roman" w:cs="Times New Roman"/>
          <w:sz w:val="28"/>
          <w:szCs w:val="28"/>
        </w:rPr>
        <w:t>, от 13.12.2024 № 6396, от 24.12.2024 № 6625</w:t>
      </w:r>
      <w:r w:rsidR="00BA7A45">
        <w:rPr>
          <w:rFonts w:ascii="Times New Roman" w:hAnsi="Times New Roman" w:cs="Times New Roman"/>
          <w:sz w:val="28"/>
          <w:szCs w:val="28"/>
        </w:rPr>
        <w:t>, от 24.01.2025 № 335</w:t>
      </w:r>
      <w:r w:rsidRPr="00DC74CB">
        <w:rPr>
          <w:rFonts w:ascii="Times New Roman" w:hAnsi="Times New Roman" w:cs="Times New Roman"/>
          <w:sz w:val="28"/>
          <w:szCs w:val="28"/>
        </w:rPr>
        <w:t>)</w:t>
      </w:r>
    </w:p>
    <w:p w14:paraId="123DB3F6" w14:textId="77777777" w:rsidR="00DC74CB" w:rsidRPr="00DC74CB" w:rsidRDefault="00DC74CB">
      <w:pPr>
        <w:pStyle w:val="ConsPlusNormal"/>
        <w:jc w:val="both"/>
        <w:rPr>
          <w:rFonts w:ascii="Times New Roman" w:hAnsi="Times New Roman" w:cs="Times New Roman"/>
          <w:sz w:val="28"/>
          <w:szCs w:val="28"/>
        </w:rPr>
      </w:pPr>
    </w:p>
    <w:p w14:paraId="642DACE5" w14:textId="77777777" w:rsidR="00DC74CB" w:rsidRPr="00DC74CB" w:rsidRDefault="00DC74CB">
      <w:pPr>
        <w:pStyle w:val="ConsPlusNormal"/>
        <w:ind w:firstLine="540"/>
        <w:jc w:val="both"/>
        <w:rPr>
          <w:rFonts w:ascii="Times New Roman" w:hAnsi="Times New Roman" w:cs="Times New Roman"/>
          <w:sz w:val="28"/>
          <w:szCs w:val="28"/>
        </w:rPr>
      </w:pPr>
      <w:r w:rsidRPr="00DC74CB">
        <w:rPr>
          <w:rFonts w:ascii="Times New Roman" w:hAnsi="Times New Roman" w:cs="Times New Roman"/>
          <w:sz w:val="28"/>
          <w:szCs w:val="28"/>
        </w:rPr>
        <w:t>В целях обеспечения исполнения городского бюджета города Благовещенска постановляю:</w:t>
      </w:r>
    </w:p>
    <w:p w14:paraId="474EC6CD"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1. Главным администраторам доходов городского бюджета:</w:t>
      </w:r>
    </w:p>
    <w:p w14:paraId="342D78BF"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1.1. Принять меры по обеспечению поступления в полном объеме налогов, сборов и других обязательных платежей, сокращению задолженности по их уплате и осуществлению мероприятий, препятствующих ее возникновению.</w:t>
      </w:r>
    </w:p>
    <w:p w14:paraId="4F7DFBCC"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1.2. Обеспечить своевременное и правильное доведение до плательщиков реквизитов для зачисления платежей по администрируемым доходам в целях исключения невыясненных поступлений в городской бюджет.</w:t>
      </w:r>
    </w:p>
    <w:p w14:paraId="2F3194BB"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1.3. Обеспечить контроль за возвратом в сроки, установленные законодательством, остатков субсидий, субвенций и иных межбюджетных трансфертов, имеющих целевое назначение, сложившихся на 1 января текущего финансового года.</w:t>
      </w:r>
    </w:p>
    <w:p w14:paraId="1C2398B0"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 xml:space="preserve">1.4. В рамках полномочий, установленных Бюджетным </w:t>
      </w:r>
      <w:hyperlink r:id="rId6">
        <w:r w:rsidRPr="00DC74CB">
          <w:rPr>
            <w:rFonts w:ascii="Times New Roman" w:hAnsi="Times New Roman" w:cs="Times New Roman"/>
            <w:sz w:val="28"/>
            <w:szCs w:val="28"/>
          </w:rPr>
          <w:t>кодексом</w:t>
        </w:r>
      </w:hyperlink>
      <w:r w:rsidRPr="00DC74CB">
        <w:rPr>
          <w:rFonts w:ascii="Times New Roman" w:hAnsi="Times New Roman" w:cs="Times New Roman"/>
          <w:sz w:val="28"/>
          <w:szCs w:val="28"/>
        </w:rPr>
        <w:t xml:space="preserve"> Российской Федерации, представлять в финансовое управление администрации города Благовещенска (далее - Финансовое управление) в установленные им сроки и по форме сведения, необходимые для составления и ведения кассового плана.</w:t>
      </w:r>
    </w:p>
    <w:p w14:paraId="1CA547BF"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1.5. Ежемесячно, при наличии обоснований, до 7 числа месяца, следующего за отчетным месяцем, представлять в Финансовое управление предложения по корректировке плановых показателей по доходам.</w:t>
      </w:r>
    </w:p>
    <w:p w14:paraId="0BBE1985"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1.6. Ежеквартально, до 15 числа месяца, следующего за отчетным кварталом, по итогам года до 20 января года, следующего за отчетным, представлять в Финансовое управление информацию по исполнению налоговых и неналоговых доходов в разрезе кодов бюджетной классификации с указанием причин отклонения фактического поступления доходов от плановых показателей, утвержденных в кассовом плане.</w:t>
      </w:r>
    </w:p>
    <w:p w14:paraId="0DB75D89" w14:textId="7B6D4D74" w:rsidR="001714DF" w:rsidRDefault="00DC74CB" w:rsidP="001714DF">
      <w:pPr>
        <w:pStyle w:val="ConsPlusNormal"/>
        <w:spacing w:before="220"/>
        <w:ind w:firstLine="540"/>
        <w:jc w:val="both"/>
        <w:rPr>
          <w:rFonts w:ascii="Times New Roman" w:hAnsi="Times New Roman" w:cs="Times New Roman"/>
          <w:strike/>
          <w:color w:val="FF0000"/>
          <w:sz w:val="28"/>
          <w:szCs w:val="28"/>
        </w:rPr>
      </w:pPr>
      <w:r w:rsidRPr="002A77D6">
        <w:rPr>
          <w:rFonts w:ascii="Times New Roman" w:hAnsi="Times New Roman" w:cs="Times New Roman"/>
          <w:strike/>
          <w:sz w:val="28"/>
          <w:szCs w:val="28"/>
        </w:rPr>
        <w:t xml:space="preserve">1.7. По итогам 1-го полугодия и 9 месяцев текущего финансового года </w:t>
      </w:r>
      <w:r w:rsidRPr="002A77D6">
        <w:rPr>
          <w:rFonts w:ascii="Times New Roman" w:hAnsi="Times New Roman" w:cs="Times New Roman"/>
          <w:strike/>
          <w:sz w:val="28"/>
          <w:szCs w:val="28"/>
        </w:rPr>
        <w:lastRenderedPageBreak/>
        <w:t xml:space="preserve">представлять в Финансовое управление ожидаемую оценку исполнения налоговых и неналоговых доходов не позднее 15 июля и 15 октября текущего финансового года с обоснованием причин отклонения ожидаемой оценки от утвержденных показателей согласно </w:t>
      </w:r>
      <w:hyperlink w:anchor="P116">
        <w:r w:rsidRPr="002A77D6">
          <w:rPr>
            <w:rFonts w:ascii="Times New Roman" w:hAnsi="Times New Roman" w:cs="Times New Roman"/>
            <w:strike/>
            <w:sz w:val="28"/>
            <w:szCs w:val="28"/>
          </w:rPr>
          <w:t xml:space="preserve">приложению </w:t>
        </w:r>
        <w:r w:rsidR="00ED15AB" w:rsidRPr="002A77D6">
          <w:rPr>
            <w:rFonts w:ascii="Times New Roman" w:hAnsi="Times New Roman" w:cs="Times New Roman"/>
            <w:strike/>
            <w:sz w:val="28"/>
            <w:szCs w:val="28"/>
          </w:rPr>
          <w:t>№</w:t>
        </w:r>
        <w:r w:rsidRPr="002A77D6">
          <w:rPr>
            <w:rFonts w:ascii="Times New Roman" w:hAnsi="Times New Roman" w:cs="Times New Roman"/>
            <w:strike/>
            <w:sz w:val="28"/>
            <w:szCs w:val="28"/>
          </w:rPr>
          <w:t xml:space="preserve"> 1</w:t>
        </w:r>
      </w:hyperlink>
      <w:r w:rsidRPr="002A77D6">
        <w:rPr>
          <w:rFonts w:ascii="Times New Roman" w:hAnsi="Times New Roman" w:cs="Times New Roman"/>
          <w:strike/>
          <w:sz w:val="28"/>
          <w:szCs w:val="28"/>
        </w:rPr>
        <w:t xml:space="preserve"> к настоящему постановлению.</w:t>
      </w:r>
      <w:bookmarkStart w:id="0" w:name="_Hlk192240194"/>
      <w:r w:rsidR="001714DF" w:rsidRPr="002A77D6">
        <w:rPr>
          <w:rFonts w:ascii="Times New Roman" w:hAnsi="Times New Roman" w:cs="Times New Roman"/>
          <w:strike/>
          <w:color w:val="FF0000"/>
          <w:sz w:val="28"/>
          <w:szCs w:val="28"/>
        </w:rPr>
        <w:t xml:space="preserve"> </w:t>
      </w:r>
    </w:p>
    <w:p w14:paraId="2B415726" w14:textId="4103434F" w:rsidR="002A77D6" w:rsidRPr="002A77D6" w:rsidRDefault="00B473B6" w:rsidP="001714DF">
      <w:pPr>
        <w:pStyle w:val="ConsPlusNormal"/>
        <w:spacing w:before="220"/>
        <w:ind w:firstLine="540"/>
        <w:jc w:val="both"/>
        <w:rPr>
          <w:rFonts w:ascii="Times New Roman" w:hAnsi="Times New Roman" w:cs="Times New Roman"/>
          <w:color w:val="FF0000"/>
          <w:sz w:val="28"/>
          <w:szCs w:val="28"/>
        </w:rPr>
      </w:pPr>
      <w:r w:rsidRPr="001714DF">
        <w:rPr>
          <w:rFonts w:ascii="Times New Roman" w:hAnsi="Times New Roman" w:cs="Times New Roman"/>
          <w:b/>
          <w:bCs/>
          <w:color w:val="FF0000"/>
          <w:u w:val="single"/>
        </w:rPr>
        <w:t>Пункт 1.7. можно исключить как избыточный, так как его цели полностью охватываются пунктом 1.5</w:t>
      </w:r>
      <w:r w:rsidRPr="00B473B6">
        <w:rPr>
          <w:rFonts w:ascii="Times New Roman" w:hAnsi="Times New Roman" w:cs="Times New Roman"/>
          <w:color w:val="FF0000"/>
        </w:rPr>
        <w:t xml:space="preserve"> </w:t>
      </w:r>
      <w:r w:rsidRPr="001714DF">
        <w:rPr>
          <w:rFonts w:ascii="Times New Roman" w:hAnsi="Times New Roman" w:cs="Times New Roman"/>
          <w:color w:val="FF0000"/>
        </w:rPr>
        <w:t>предусматривает возможность изменения плана по доходам ежемесячно при наличии оснований. Т.е. ГАД обязаны на постоянной основе, а не раз полгода отслеживать и вносить изменения в прогнозы, если появляются данные, требующие таких корректировок. Требование пункта 1.7 дополнительно представлять ожидаемую оценку исполнения доходов по итогам 1-го полугодия и 9 месяцев дублирует деятельность, которая фактически должна выполняться по пункту 1.5.</w:t>
      </w:r>
    </w:p>
    <w:bookmarkEnd w:id="0"/>
    <w:p w14:paraId="07152ABD"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2A77D6">
        <w:rPr>
          <w:rFonts w:ascii="Times New Roman" w:hAnsi="Times New Roman" w:cs="Times New Roman"/>
          <w:sz w:val="28"/>
          <w:szCs w:val="28"/>
          <w:highlight w:val="yellow"/>
        </w:rPr>
        <w:t>1.8.</w:t>
      </w:r>
      <w:r w:rsidRPr="00DC74CB">
        <w:rPr>
          <w:rFonts w:ascii="Times New Roman" w:hAnsi="Times New Roman" w:cs="Times New Roman"/>
          <w:sz w:val="28"/>
          <w:szCs w:val="28"/>
        </w:rPr>
        <w:t xml:space="preserve"> В случае изменения полномочий органов местного самоуправления и (или) состава администрируемых ими доходов городского бюджета представлять в Финансовое управление информацию об изменениях в течение 10 (десяти) рабочих дней со дня вступления в силу законодательных и иных нормативных правовых актов, в соответствии с которыми изменяются полномочия и (или) состав администрируемых доходов.</w:t>
      </w:r>
    </w:p>
    <w:p w14:paraId="52154D28" w14:textId="56EAF96E" w:rsidR="00DC74CB" w:rsidRDefault="00DC74CB">
      <w:pPr>
        <w:pStyle w:val="ConsPlusNormal"/>
        <w:spacing w:before="220"/>
        <w:ind w:firstLine="540"/>
        <w:jc w:val="both"/>
        <w:rPr>
          <w:rFonts w:ascii="Times New Roman" w:hAnsi="Times New Roman" w:cs="Times New Roman"/>
          <w:sz w:val="28"/>
          <w:szCs w:val="28"/>
        </w:rPr>
      </w:pPr>
      <w:r w:rsidRPr="002A77D6">
        <w:rPr>
          <w:rFonts w:ascii="Times New Roman" w:hAnsi="Times New Roman" w:cs="Times New Roman"/>
          <w:sz w:val="28"/>
          <w:szCs w:val="28"/>
          <w:highlight w:val="yellow"/>
        </w:rPr>
        <w:t>1.9.</w:t>
      </w:r>
      <w:r w:rsidRPr="00DC74CB">
        <w:rPr>
          <w:rFonts w:ascii="Times New Roman" w:hAnsi="Times New Roman" w:cs="Times New Roman"/>
          <w:sz w:val="28"/>
          <w:szCs w:val="28"/>
        </w:rPr>
        <w:t xml:space="preserve"> Ежеквартально, в срок до 15 числа месяца, следующего за отчетным кварталом, представлять в Финансовое управление информацию о проводимых мероприятиях по снижению размера недоимки по налоговым и неналоговым платежам в городской бюджет.</w:t>
      </w:r>
    </w:p>
    <w:p w14:paraId="67749E71" w14:textId="77777777" w:rsidR="002A77D6" w:rsidRDefault="002A77D6" w:rsidP="002A77D6">
      <w:pPr>
        <w:pStyle w:val="ConsPlusNormal"/>
        <w:ind w:firstLine="539"/>
        <w:jc w:val="both"/>
        <w:rPr>
          <w:rFonts w:ascii="Times New Roman" w:hAnsi="Times New Roman" w:cs="Times New Roman"/>
          <w:color w:val="FF0000"/>
          <w:sz w:val="28"/>
          <w:szCs w:val="28"/>
        </w:rPr>
      </w:pPr>
    </w:p>
    <w:p w14:paraId="1A30C11A" w14:textId="5C1456CE" w:rsidR="002A77D6" w:rsidRDefault="002A77D6" w:rsidP="002A77D6">
      <w:pPr>
        <w:pStyle w:val="ConsPlusNormal"/>
        <w:ind w:firstLine="539"/>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дополнить</w:t>
      </w:r>
    </w:p>
    <w:p w14:paraId="4233DB23" w14:textId="0F99BF43" w:rsidR="00FF1A6C" w:rsidRPr="00B473B6" w:rsidRDefault="002A77D6" w:rsidP="002A77D6">
      <w:pPr>
        <w:pStyle w:val="ConsPlusNormal"/>
        <w:ind w:firstLine="539"/>
        <w:jc w:val="both"/>
        <w:rPr>
          <w:rFonts w:ascii="Times New Roman" w:hAnsi="Times New Roman" w:cs="Times New Roman"/>
          <w:sz w:val="28"/>
          <w:szCs w:val="28"/>
          <w:highlight w:val="yellow"/>
        </w:rPr>
      </w:pPr>
      <w:r w:rsidRPr="00B473B6">
        <w:rPr>
          <w:rFonts w:ascii="Times New Roman" w:hAnsi="Times New Roman" w:cs="Times New Roman"/>
          <w:sz w:val="28"/>
          <w:szCs w:val="28"/>
          <w:highlight w:val="yellow"/>
        </w:rPr>
        <w:t>1.10. В случае возврата получателем бюджетных средств восстановленных сумм дебиторской задолженности прошлых лет на единый счет городского бюджета по коду классификации доходов 000 1 13 02994 04 0000 130 «Прочие доходы от компенсации затрат бюджетов городских округов», которые подлежат возврату из местного бюджета в бюджет субъекта Российской Федерации, в срок, не превышающий тр</w:t>
      </w:r>
      <w:r w:rsidR="00E813E1" w:rsidRPr="00B473B6">
        <w:rPr>
          <w:rFonts w:ascii="Times New Roman" w:hAnsi="Times New Roman" w:cs="Times New Roman"/>
          <w:sz w:val="28"/>
          <w:szCs w:val="28"/>
          <w:highlight w:val="yellow"/>
        </w:rPr>
        <w:t>и</w:t>
      </w:r>
      <w:r w:rsidRPr="00B473B6">
        <w:rPr>
          <w:rFonts w:ascii="Times New Roman" w:hAnsi="Times New Roman" w:cs="Times New Roman"/>
          <w:sz w:val="28"/>
          <w:szCs w:val="28"/>
          <w:highlight w:val="yellow"/>
        </w:rPr>
        <w:t xml:space="preserve"> рабочих дня с момента возврата вышеуказанных средств необходимо направить уведомление в адрес Финансового управления. </w:t>
      </w:r>
    </w:p>
    <w:p w14:paraId="0D67B68F" w14:textId="6F238F0D" w:rsidR="002A77D6" w:rsidRPr="00B473B6" w:rsidRDefault="002A77D6" w:rsidP="002A77D6">
      <w:pPr>
        <w:pStyle w:val="ConsPlusNormal"/>
        <w:ind w:firstLine="539"/>
        <w:jc w:val="both"/>
        <w:rPr>
          <w:rFonts w:ascii="Times New Roman" w:hAnsi="Times New Roman" w:cs="Times New Roman"/>
          <w:sz w:val="28"/>
          <w:szCs w:val="28"/>
        </w:rPr>
      </w:pPr>
      <w:r w:rsidRPr="00B473B6">
        <w:rPr>
          <w:rFonts w:ascii="Times New Roman" w:hAnsi="Times New Roman" w:cs="Times New Roman"/>
          <w:sz w:val="28"/>
          <w:szCs w:val="28"/>
          <w:highlight w:val="yellow"/>
        </w:rPr>
        <w:t>Уведомление должно содержать информацию о сумме средств, подлежащих возврату в вышестоящий бюджет.</w:t>
      </w:r>
    </w:p>
    <w:p w14:paraId="1F18DF44" w14:textId="77777777" w:rsidR="00B71ACB" w:rsidRDefault="00B71ACB" w:rsidP="00B71ACB">
      <w:pPr>
        <w:pStyle w:val="ConsPlusNormal"/>
        <w:ind w:firstLine="540"/>
        <w:jc w:val="both"/>
        <w:rPr>
          <w:rFonts w:ascii="Times New Roman" w:hAnsi="Times New Roman" w:cs="Times New Roman"/>
          <w:sz w:val="28"/>
          <w:szCs w:val="28"/>
        </w:rPr>
      </w:pPr>
    </w:p>
    <w:p w14:paraId="1561FC44" w14:textId="073C4DCD" w:rsidR="00B71ACB" w:rsidRPr="00672F34" w:rsidRDefault="009321A4" w:rsidP="00B71ACB">
      <w:pPr>
        <w:pStyle w:val="ConsPlusNormal"/>
        <w:ind w:firstLine="540"/>
        <w:jc w:val="both"/>
        <w:rPr>
          <w:rFonts w:ascii="Times New Roman" w:hAnsi="Times New Roman" w:cs="Times New Roman"/>
          <w:sz w:val="28"/>
          <w:szCs w:val="28"/>
          <w:highlight w:val="yellow"/>
        </w:rPr>
      </w:pPr>
      <w:r w:rsidRPr="00672F34">
        <w:rPr>
          <w:rFonts w:ascii="Times New Roman" w:hAnsi="Times New Roman" w:cs="Times New Roman"/>
          <w:sz w:val="28"/>
          <w:szCs w:val="28"/>
          <w:highlight w:val="yellow"/>
        </w:rPr>
        <w:t xml:space="preserve">2. </w:t>
      </w:r>
      <w:r w:rsidR="00B71ACB" w:rsidRPr="00672F34">
        <w:rPr>
          <w:rFonts w:ascii="Times New Roman" w:hAnsi="Times New Roman" w:cs="Times New Roman"/>
          <w:sz w:val="28"/>
          <w:szCs w:val="28"/>
          <w:highlight w:val="yellow"/>
        </w:rPr>
        <w:t>Администрации города Благовещенска:</w:t>
      </w:r>
    </w:p>
    <w:p w14:paraId="41971E99" w14:textId="457C79EA" w:rsidR="00B71ACB" w:rsidRPr="00DC74CB" w:rsidRDefault="009321A4" w:rsidP="00B71ACB">
      <w:pPr>
        <w:pStyle w:val="ConsPlusNormal"/>
        <w:ind w:firstLine="540"/>
        <w:jc w:val="both"/>
        <w:rPr>
          <w:rFonts w:ascii="Times New Roman" w:hAnsi="Times New Roman" w:cs="Times New Roman"/>
          <w:sz w:val="28"/>
          <w:szCs w:val="28"/>
        </w:rPr>
      </w:pPr>
      <w:r w:rsidRPr="00672F34">
        <w:rPr>
          <w:rFonts w:ascii="Times New Roman" w:hAnsi="Times New Roman" w:cs="Times New Roman"/>
          <w:sz w:val="28"/>
          <w:szCs w:val="28"/>
          <w:highlight w:val="yellow"/>
        </w:rPr>
        <w:t>2.1. Информацию, связанную с исполнением условий договор</w:t>
      </w:r>
      <w:r w:rsidR="00DB6503">
        <w:rPr>
          <w:rFonts w:ascii="Times New Roman" w:hAnsi="Times New Roman" w:cs="Times New Roman"/>
          <w:sz w:val="28"/>
          <w:szCs w:val="28"/>
          <w:highlight w:val="yellow"/>
        </w:rPr>
        <w:t>ов</w:t>
      </w:r>
      <w:r w:rsidRPr="00672F34">
        <w:rPr>
          <w:rFonts w:ascii="Times New Roman" w:hAnsi="Times New Roman" w:cs="Times New Roman"/>
          <w:sz w:val="28"/>
          <w:szCs w:val="28"/>
          <w:highlight w:val="yellow"/>
        </w:rPr>
        <w:t xml:space="preserve"> о предоставлении из областного бюджета бюджетного кредита бюджету города Благовещенска</w:t>
      </w:r>
      <w:r w:rsidR="002A77D6">
        <w:rPr>
          <w:rFonts w:ascii="Times New Roman" w:hAnsi="Times New Roman" w:cs="Times New Roman"/>
          <w:sz w:val="28"/>
          <w:szCs w:val="28"/>
          <w:highlight w:val="yellow"/>
        </w:rPr>
        <w:t>,</w:t>
      </w:r>
      <w:r w:rsidR="00672F34">
        <w:rPr>
          <w:rFonts w:ascii="Times New Roman" w:hAnsi="Times New Roman" w:cs="Times New Roman"/>
          <w:sz w:val="28"/>
          <w:szCs w:val="28"/>
          <w:highlight w:val="yellow"/>
        </w:rPr>
        <w:t xml:space="preserve"> направляемую в </w:t>
      </w:r>
      <w:proofErr w:type="spellStart"/>
      <w:r w:rsidR="00672F34">
        <w:rPr>
          <w:rFonts w:ascii="Times New Roman" w:hAnsi="Times New Roman" w:cs="Times New Roman"/>
          <w:sz w:val="28"/>
          <w:szCs w:val="28"/>
          <w:highlight w:val="yellow"/>
        </w:rPr>
        <w:t>минфин</w:t>
      </w:r>
      <w:proofErr w:type="spellEnd"/>
      <w:r w:rsidR="00672F34">
        <w:rPr>
          <w:rFonts w:ascii="Times New Roman" w:hAnsi="Times New Roman" w:cs="Times New Roman"/>
          <w:sz w:val="28"/>
          <w:szCs w:val="28"/>
          <w:highlight w:val="yellow"/>
        </w:rPr>
        <w:t xml:space="preserve"> Амурской области</w:t>
      </w:r>
      <w:r w:rsidR="00DB6503">
        <w:rPr>
          <w:rFonts w:ascii="Times New Roman" w:hAnsi="Times New Roman" w:cs="Times New Roman"/>
          <w:sz w:val="28"/>
          <w:szCs w:val="28"/>
          <w:highlight w:val="yellow"/>
        </w:rPr>
        <w:t>,</w:t>
      </w:r>
      <w:r w:rsidR="00672F34">
        <w:rPr>
          <w:rFonts w:ascii="Times New Roman" w:hAnsi="Times New Roman" w:cs="Times New Roman"/>
          <w:sz w:val="28"/>
          <w:szCs w:val="28"/>
          <w:highlight w:val="yellow"/>
        </w:rPr>
        <w:t xml:space="preserve"> </w:t>
      </w:r>
      <w:r w:rsidR="00672F34" w:rsidRPr="00672F34">
        <w:rPr>
          <w:rFonts w:ascii="Times New Roman" w:hAnsi="Times New Roman" w:cs="Times New Roman"/>
          <w:sz w:val="28"/>
          <w:szCs w:val="28"/>
          <w:highlight w:val="yellow"/>
        </w:rPr>
        <w:t>согласовывать</w:t>
      </w:r>
      <w:r w:rsidR="00B71ACB" w:rsidRPr="00672F34">
        <w:rPr>
          <w:rFonts w:ascii="Times New Roman" w:hAnsi="Times New Roman" w:cs="Times New Roman"/>
          <w:sz w:val="28"/>
          <w:szCs w:val="28"/>
          <w:highlight w:val="yellow"/>
        </w:rPr>
        <w:t xml:space="preserve"> с Финансовым управлением</w:t>
      </w:r>
      <w:r w:rsidR="00672F34" w:rsidRPr="00672F34">
        <w:rPr>
          <w:rFonts w:ascii="Times New Roman" w:hAnsi="Times New Roman" w:cs="Times New Roman"/>
          <w:sz w:val="28"/>
          <w:szCs w:val="28"/>
          <w:highlight w:val="yellow"/>
        </w:rPr>
        <w:t>.</w:t>
      </w:r>
      <w:r>
        <w:rPr>
          <w:rFonts w:ascii="Times New Roman" w:hAnsi="Times New Roman" w:cs="Times New Roman"/>
          <w:sz w:val="28"/>
          <w:szCs w:val="28"/>
        </w:rPr>
        <w:t xml:space="preserve"> </w:t>
      </w:r>
      <w:r w:rsidR="00672F34">
        <w:rPr>
          <w:rFonts w:ascii="Times New Roman" w:hAnsi="Times New Roman" w:cs="Times New Roman"/>
          <w:sz w:val="28"/>
          <w:szCs w:val="28"/>
        </w:rPr>
        <w:t>ДОПОЛНИТЬ!!!</w:t>
      </w:r>
    </w:p>
    <w:p w14:paraId="163DCFBA"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9321A4">
        <w:rPr>
          <w:rFonts w:ascii="Times New Roman" w:hAnsi="Times New Roman" w:cs="Times New Roman"/>
          <w:sz w:val="28"/>
          <w:szCs w:val="28"/>
          <w:highlight w:val="yellow"/>
        </w:rPr>
        <w:t>2</w:t>
      </w:r>
      <w:r w:rsidRPr="00DC74CB">
        <w:rPr>
          <w:rFonts w:ascii="Times New Roman" w:hAnsi="Times New Roman" w:cs="Times New Roman"/>
          <w:sz w:val="28"/>
          <w:szCs w:val="28"/>
        </w:rPr>
        <w:t>. Управлению экономического развития и инвестиций администрации города Благовещенска:</w:t>
      </w:r>
    </w:p>
    <w:p w14:paraId="5C56BE07" w14:textId="6336FAF3" w:rsidR="00DC74CB" w:rsidRPr="00DC74CB" w:rsidRDefault="00DC74CB">
      <w:pPr>
        <w:pStyle w:val="ConsPlusNormal"/>
        <w:spacing w:before="220"/>
        <w:ind w:firstLine="540"/>
        <w:jc w:val="both"/>
        <w:rPr>
          <w:rFonts w:ascii="Times New Roman" w:hAnsi="Times New Roman" w:cs="Times New Roman"/>
          <w:sz w:val="28"/>
          <w:szCs w:val="28"/>
        </w:rPr>
      </w:pPr>
      <w:r w:rsidRPr="009321A4">
        <w:rPr>
          <w:rFonts w:ascii="Times New Roman" w:hAnsi="Times New Roman" w:cs="Times New Roman"/>
          <w:sz w:val="28"/>
          <w:szCs w:val="28"/>
          <w:highlight w:val="yellow"/>
        </w:rPr>
        <w:t>2.1.</w:t>
      </w:r>
      <w:r w:rsidRPr="00DC74CB">
        <w:rPr>
          <w:rFonts w:ascii="Times New Roman" w:hAnsi="Times New Roman" w:cs="Times New Roman"/>
          <w:sz w:val="28"/>
          <w:szCs w:val="28"/>
        </w:rPr>
        <w:t xml:space="preserve"> Совместно с Управлением ФНС по Амурской области поставить на контроль поступление средств от уплаты налогов подрядными и субподрядными организациями, реализующими проекты с привлечением </w:t>
      </w:r>
      <w:r w:rsidRPr="00DC74CB">
        <w:rPr>
          <w:rFonts w:ascii="Times New Roman" w:hAnsi="Times New Roman" w:cs="Times New Roman"/>
          <w:sz w:val="28"/>
          <w:szCs w:val="28"/>
        </w:rPr>
        <w:lastRenderedPageBreak/>
        <w:t>средств федерального и областного бюджетов на территории города Благовещенска.</w:t>
      </w:r>
      <w:r w:rsidR="00B24B3B">
        <w:rPr>
          <w:rFonts w:ascii="Times New Roman" w:hAnsi="Times New Roman" w:cs="Times New Roman"/>
          <w:sz w:val="28"/>
          <w:szCs w:val="28"/>
        </w:rPr>
        <w:t xml:space="preserve"> </w:t>
      </w:r>
    </w:p>
    <w:p w14:paraId="06C4F9DF" w14:textId="63A19511" w:rsid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2.2. Ежеквартально, в сроки: за 1 квартал текущего финансового года не позднее 15 июня, за 2 квартал текущего финансового года не позднее 15 сентября, за 3 квартал текущего финансового года не позднее 15 декабря, по итогам года не позднее 28 апреля представлять в Финансовое управление информацию о фактическом поступлении налогов в городской бюджет, а также отчет о проведенном анализе соответствия (несоответствия) размера среднемесячной заработной платы среднеотраслевому значению (по виду экономической деятельности) в разрезе налогоплательщиков, задействованных в реализации проектов с привлечением средств федерального и областного бюджетов.</w:t>
      </w:r>
    </w:p>
    <w:p w14:paraId="2898B882" w14:textId="22624401" w:rsidR="002A77D6" w:rsidRDefault="002A77D6" w:rsidP="002A77D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ИЗМЕНИТЬ НА </w:t>
      </w:r>
    </w:p>
    <w:p w14:paraId="4B9EFAA4" w14:textId="77777777" w:rsidR="001714DF" w:rsidRDefault="001714DF" w:rsidP="001714DF">
      <w:pPr>
        <w:pStyle w:val="ConsPlusNormal"/>
        <w:spacing w:before="220"/>
        <w:ind w:firstLine="540"/>
        <w:jc w:val="both"/>
        <w:rPr>
          <w:rFonts w:ascii="Times New Roman" w:hAnsi="Times New Roman" w:cs="Times New Roman"/>
          <w:color w:val="FF0000"/>
          <w:sz w:val="28"/>
          <w:szCs w:val="28"/>
        </w:rPr>
      </w:pPr>
      <w:r w:rsidRPr="005A47A5">
        <w:rPr>
          <w:rFonts w:ascii="Times New Roman" w:hAnsi="Times New Roman" w:cs="Times New Roman"/>
          <w:color w:val="FF0000"/>
          <w:sz w:val="28"/>
          <w:szCs w:val="28"/>
        </w:rPr>
        <w:t xml:space="preserve">2.2. Ежеквартально, в сроки: за 1 квартал текущего финансового года не позднее 15 июня, за 2 квартал текущего финансового года не позднее 15 сентября, за 3 квартал текущего финансового года не позднее 15 декабря, по итогам года не позднее 28 апреля представлять в Финансовое управление отчет о проведенном анализе соответствия (несоответствия) размера среднемесячной заработной платы среднеотраслевому значению (по виду экономической деятельности) в разрезе налогоплательщиков заключивших государственные (муниципальные) контракты на реализацию инвестиционных проектов с привлечением бюджетных средств и с указанием принятых мер </w:t>
      </w:r>
      <w:r w:rsidRPr="001B2039">
        <w:rPr>
          <w:rFonts w:ascii="Times New Roman" w:hAnsi="Times New Roman" w:cs="Times New Roman"/>
          <w:strike/>
          <w:color w:val="FF0000"/>
          <w:sz w:val="28"/>
          <w:szCs w:val="28"/>
        </w:rPr>
        <w:t>в случаях</w:t>
      </w:r>
      <w:r w:rsidRPr="005A47A5">
        <w:rPr>
          <w:rFonts w:ascii="Times New Roman" w:hAnsi="Times New Roman" w:cs="Times New Roman"/>
          <w:color w:val="FF0000"/>
          <w:sz w:val="28"/>
          <w:szCs w:val="28"/>
        </w:rPr>
        <w:t xml:space="preserve"> если среднемесячная заработная плата оказалась ниже среднеотраслевого значения.</w:t>
      </w:r>
    </w:p>
    <w:p w14:paraId="2D024497" w14:textId="77777777" w:rsidR="001714DF" w:rsidRDefault="001714DF" w:rsidP="001714DF">
      <w:pPr>
        <w:pStyle w:val="ConsPlusNormal"/>
        <w:spacing w:before="220"/>
        <w:ind w:firstLine="540"/>
        <w:jc w:val="both"/>
        <w:rPr>
          <w:rFonts w:ascii="Times New Roman" w:hAnsi="Times New Roman" w:cs="Times New Roman"/>
          <w:color w:val="FF0000"/>
          <w:sz w:val="28"/>
          <w:szCs w:val="28"/>
        </w:rPr>
      </w:pPr>
    </w:p>
    <w:tbl>
      <w:tblPr>
        <w:tblStyle w:val="a3"/>
        <w:tblW w:w="0" w:type="auto"/>
        <w:tblLook w:val="04A0" w:firstRow="1" w:lastRow="0" w:firstColumn="1" w:lastColumn="0" w:noHBand="0" w:noVBand="1"/>
      </w:tblPr>
      <w:tblGrid>
        <w:gridCol w:w="9345"/>
      </w:tblGrid>
      <w:tr w:rsidR="001714DF" w:rsidRPr="003D1A3A" w14:paraId="2569B716" w14:textId="77777777" w:rsidTr="00551A0B">
        <w:tc>
          <w:tcPr>
            <w:tcW w:w="9345" w:type="dxa"/>
          </w:tcPr>
          <w:p w14:paraId="5F60F37C" w14:textId="5483E221" w:rsidR="001714DF" w:rsidRPr="003D1A3A" w:rsidRDefault="001714DF" w:rsidP="00B473B6">
            <w:pPr>
              <w:pStyle w:val="ConsPlusNormal"/>
              <w:jc w:val="both"/>
              <w:rPr>
                <w:rFonts w:ascii="Times New Roman" w:hAnsi="Times New Roman" w:cs="Times New Roman"/>
                <w:color w:val="FF0000"/>
                <w:sz w:val="24"/>
                <w:szCs w:val="24"/>
              </w:rPr>
            </w:pPr>
            <w:r w:rsidRPr="003D1A3A">
              <w:rPr>
                <w:rFonts w:ascii="Times New Roman" w:hAnsi="Times New Roman" w:cs="Times New Roman"/>
                <w:color w:val="FF0000"/>
                <w:sz w:val="24"/>
                <w:szCs w:val="24"/>
              </w:rPr>
              <w:t>Данная группа налогоплательщиков (50 ЮЛ) по итогам 6 мес.2024 обеспечили 8,4% поступлений по НДФЛ</w:t>
            </w:r>
            <w:r w:rsidRPr="003D1A3A">
              <w:rPr>
                <w:rFonts w:ascii="Times New Roman" w:hAnsi="Times New Roman" w:cs="Times New Roman"/>
                <w:color w:val="FF0000"/>
                <w:sz w:val="24"/>
                <w:szCs w:val="24"/>
                <w:vertAlign w:val="subscript"/>
              </w:rPr>
              <w:t xml:space="preserve"> (1+5)</w:t>
            </w:r>
            <w:r w:rsidRPr="003D1A3A">
              <w:rPr>
                <w:rFonts w:ascii="Times New Roman" w:hAnsi="Times New Roman" w:cs="Times New Roman"/>
                <w:color w:val="FF0000"/>
                <w:sz w:val="24"/>
                <w:szCs w:val="24"/>
              </w:rPr>
              <w:t xml:space="preserve"> вследствие чего продолжение наблюдения за данной группой по-прежнему актуально. Но так как ФО получает данные о суммах поступивших налогов по СМЭВ необходимо уточнить формулировку.</w:t>
            </w:r>
          </w:p>
        </w:tc>
      </w:tr>
    </w:tbl>
    <w:p w14:paraId="7CD6C72A" w14:textId="77777777" w:rsidR="001714DF" w:rsidRPr="00DC74CB" w:rsidRDefault="001714DF">
      <w:pPr>
        <w:pStyle w:val="ConsPlusNormal"/>
        <w:spacing w:before="220"/>
        <w:ind w:firstLine="540"/>
        <w:jc w:val="both"/>
        <w:rPr>
          <w:rFonts w:ascii="Times New Roman" w:hAnsi="Times New Roman" w:cs="Times New Roman"/>
          <w:sz w:val="28"/>
          <w:szCs w:val="28"/>
        </w:rPr>
      </w:pPr>
    </w:p>
    <w:p w14:paraId="6D9F2D63" w14:textId="6286EBE5" w:rsidR="00FF1A6C"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2.3. В случаях увеличения потребности в средствах городского бюджета в текущем финансовом году на предоставление субсидий юридическим лицам</w:t>
      </w:r>
      <w:r w:rsidR="003F0641">
        <w:rPr>
          <w:rFonts w:ascii="Times New Roman" w:hAnsi="Times New Roman" w:cs="Times New Roman"/>
          <w:sz w:val="28"/>
          <w:szCs w:val="28"/>
        </w:rPr>
        <w:t xml:space="preserve">, </w:t>
      </w:r>
      <w:r w:rsidRPr="00DC74CB">
        <w:rPr>
          <w:rFonts w:ascii="Times New Roman" w:hAnsi="Times New Roman" w:cs="Times New Roman"/>
          <w:sz w:val="28"/>
          <w:szCs w:val="28"/>
        </w:rPr>
        <w:t>(за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rsidR="003F0641">
        <w:rPr>
          <w:rFonts w:ascii="Times New Roman" w:hAnsi="Times New Roman" w:cs="Times New Roman"/>
          <w:sz w:val="28"/>
          <w:szCs w:val="28"/>
        </w:rPr>
        <w:t xml:space="preserve"> </w:t>
      </w:r>
      <w:r w:rsidR="003F0641" w:rsidRPr="003F0641">
        <w:rPr>
          <w:rFonts w:ascii="Times New Roman" w:hAnsi="Times New Roman" w:cs="Times New Roman"/>
          <w:sz w:val="28"/>
          <w:szCs w:val="28"/>
          <w:highlight w:val="cyan"/>
        </w:rPr>
        <w:t xml:space="preserve">и автономным некоммерческим организациям, учредителем которых является </w:t>
      </w:r>
      <w:r w:rsidR="00FF1A6C">
        <w:rPr>
          <w:rFonts w:ascii="Times New Roman" w:hAnsi="Times New Roman" w:cs="Times New Roman"/>
          <w:sz w:val="28"/>
          <w:szCs w:val="28"/>
          <w:highlight w:val="cyan"/>
        </w:rPr>
        <w:t>городской округ</w:t>
      </w:r>
      <w:r w:rsidR="003F0641" w:rsidRPr="003F0641">
        <w:rPr>
          <w:rFonts w:ascii="Times New Roman" w:hAnsi="Times New Roman" w:cs="Times New Roman"/>
          <w:sz w:val="28"/>
          <w:szCs w:val="28"/>
          <w:highlight w:val="cyan"/>
        </w:rPr>
        <w:t xml:space="preserve"> город Благовещенск</w:t>
      </w:r>
      <w:r w:rsidR="00254CC8">
        <w:rPr>
          <w:rFonts w:ascii="Times New Roman" w:hAnsi="Times New Roman" w:cs="Times New Roman"/>
          <w:sz w:val="28"/>
          <w:szCs w:val="28"/>
        </w:rPr>
        <w:t xml:space="preserve"> </w:t>
      </w:r>
      <w:r w:rsidRPr="00DC74CB">
        <w:rPr>
          <w:rFonts w:ascii="Times New Roman" w:hAnsi="Times New Roman" w:cs="Times New Roman"/>
          <w:sz w:val="28"/>
          <w:szCs w:val="28"/>
        </w:rPr>
        <w:t xml:space="preserve">представлять главным распорядителям средств городского бюджета уточненное финансово-экономическое заключение </w:t>
      </w:r>
      <w:r w:rsidRPr="00254CC8">
        <w:rPr>
          <w:rFonts w:ascii="Times New Roman" w:hAnsi="Times New Roman" w:cs="Times New Roman"/>
          <w:sz w:val="28"/>
          <w:szCs w:val="28"/>
        </w:rPr>
        <w:t>к расчету потребности средств городского бюджета на предоставление субсидий.</w:t>
      </w:r>
      <w:r w:rsidR="00B24B3B">
        <w:rPr>
          <w:rFonts w:ascii="Times New Roman" w:hAnsi="Times New Roman" w:cs="Times New Roman"/>
          <w:sz w:val="28"/>
          <w:szCs w:val="28"/>
        </w:rPr>
        <w:t xml:space="preserve">  </w:t>
      </w:r>
      <w:r w:rsidR="001B2039">
        <w:rPr>
          <w:rFonts w:ascii="Times New Roman" w:hAnsi="Times New Roman" w:cs="Times New Roman"/>
          <w:sz w:val="28"/>
          <w:szCs w:val="28"/>
        </w:rPr>
        <w:t xml:space="preserve">                   </w:t>
      </w:r>
    </w:p>
    <w:p w14:paraId="38400983" w14:textId="5B4B75C7" w:rsidR="0074083E" w:rsidRPr="0074083E" w:rsidRDefault="001B2039" w:rsidP="00B473B6">
      <w:pPr>
        <w:pStyle w:val="ConsPlusNormal"/>
        <w:spacing w:before="220"/>
        <w:ind w:firstLine="540"/>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00B473B6">
        <w:rPr>
          <w:rFonts w:ascii="Times New Roman" w:hAnsi="Times New Roman" w:cs="Times New Roman"/>
          <w:sz w:val="28"/>
          <w:szCs w:val="28"/>
        </w:rPr>
        <w:t>ДОПОЛНИТЬ</w:t>
      </w:r>
    </w:p>
    <w:p w14:paraId="5996F423"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3. Главным распорядителям средств городского бюджета:</w:t>
      </w:r>
    </w:p>
    <w:p w14:paraId="0F20CE04" w14:textId="5258EBDF"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lastRenderedPageBreak/>
        <w:t xml:space="preserve">3.1. Ежеквартально, в срок до 10 числа месяца, следующего за отчетным кварталом, представлять в Финансовое управление сведения о численности муниципальных служащих города и работников муниципальных учреждений города с указанием фактических затрат на их денежное содержание и заработную плату по форме, установленной </w:t>
      </w:r>
      <w:hyperlink r:id="rId7">
        <w:r w:rsidRPr="00DC74CB">
          <w:rPr>
            <w:rFonts w:ascii="Times New Roman" w:hAnsi="Times New Roman" w:cs="Times New Roman"/>
            <w:sz w:val="28"/>
            <w:szCs w:val="28"/>
          </w:rPr>
          <w:t>постановлением</w:t>
        </w:r>
      </w:hyperlink>
      <w:r w:rsidRPr="00DC74CB">
        <w:rPr>
          <w:rFonts w:ascii="Times New Roman" w:hAnsi="Times New Roman" w:cs="Times New Roman"/>
          <w:sz w:val="28"/>
          <w:szCs w:val="28"/>
        </w:rPr>
        <w:t xml:space="preserve"> администрации города Благовещенска от 30 июля 2010 г. </w:t>
      </w:r>
      <w:r w:rsidR="00ED15AB">
        <w:rPr>
          <w:rFonts w:ascii="Times New Roman" w:hAnsi="Times New Roman" w:cs="Times New Roman"/>
          <w:sz w:val="28"/>
          <w:szCs w:val="28"/>
        </w:rPr>
        <w:t>№</w:t>
      </w:r>
      <w:r w:rsidRPr="00DC74CB">
        <w:rPr>
          <w:rFonts w:ascii="Times New Roman" w:hAnsi="Times New Roman" w:cs="Times New Roman"/>
          <w:sz w:val="28"/>
          <w:szCs w:val="28"/>
        </w:rPr>
        <w:t xml:space="preserve"> 3424 </w:t>
      </w:r>
      <w:r w:rsidR="00ED15AB">
        <w:rPr>
          <w:rFonts w:ascii="Times New Roman" w:hAnsi="Times New Roman" w:cs="Times New Roman"/>
          <w:sz w:val="28"/>
          <w:szCs w:val="28"/>
        </w:rPr>
        <w:t>«</w:t>
      </w:r>
      <w:r w:rsidRPr="00DC74CB">
        <w:rPr>
          <w:rFonts w:ascii="Times New Roman" w:hAnsi="Times New Roman" w:cs="Times New Roman"/>
          <w:sz w:val="28"/>
          <w:szCs w:val="28"/>
        </w:rPr>
        <w:t>О мерах по опубликованию сведений о численности муниципальных служащих и работников муниципальных учреждений</w:t>
      </w:r>
      <w:r w:rsidR="00ED15AB">
        <w:rPr>
          <w:rFonts w:ascii="Times New Roman" w:hAnsi="Times New Roman" w:cs="Times New Roman"/>
          <w:sz w:val="28"/>
          <w:szCs w:val="28"/>
        </w:rPr>
        <w:t>»</w:t>
      </w:r>
      <w:r w:rsidRPr="00DC74CB">
        <w:rPr>
          <w:rFonts w:ascii="Times New Roman" w:hAnsi="Times New Roman" w:cs="Times New Roman"/>
          <w:sz w:val="28"/>
          <w:szCs w:val="28"/>
        </w:rPr>
        <w:t>.</w:t>
      </w:r>
    </w:p>
    <w:p w14:paraId="788C271F" w14:textId="0CCB6BD0" w:rsidR="00DC74CB" w:rsidRPr="00DC74CB" w:rsidRDefault="00DC74CB">
      <w:pPr>
        <w:pStyle w:val="ConsPlusNormal"/>
        <w:jc w:val="both"/>
        <w:rPr>
          <w:rFonts w:ascii="Times New Roman" w:hAnsi="Times New Roman" w:cs="Times New Roman"/>
          <w:sz w:val="28"/>
          <w:szCs w:val="28"/>
        </w:rPr>
      </w:pPr>
      <w:r w:rsidRPr="00DC74CB">
        <w:rPr>
          <w:rFonts w:ascii="Times New Roman" w:hAnsi="Times New Roman" w:cs="Times New Roman"/>
          <w:sz w:val="28"/>
          <w:szCs w:val="28"/>
        </w:rPr>
        <w:t>(в ред. постановления администрации города Благовещенска от 22.03.2023</w:t>
      </w:r>
      <w:r w:rsidR="00ED15AB">
        <w:rPr>
          <w:rFonts w:ascii="Times New Roman" w:hAnsi="Times New Roman" w:cs="Times New Roman"/>
          <w:sz w:val="28"/>
          <w:szCs w:val="28"/>
        </w:rPr>
        <w:t xml:space="preserve"> № 1291</w:t>
      </w:r>
      <w:r w:rsidRPr="00DC74CB">
        <w:rPr>
          <w:rFonts w:ascii="Times New Roman" w:hAnsi="Times New Roman" w:cs="Times New Roman"/>
          <w:sz w:val="28"/>
          <w:szCs w:val="28"/>
        </w:rPr>
        <w:t>)</w:t>
      </w:r>
    </w:p>
    <w:p w14:paraId="33C5CEE4"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3.2. Исключить принятие после 1 декабря текущего финансового года бюджетных обязательств, возникающих из муниципальных контрактов (договоров) на поставку товаров, выполнение работ, оказание услуг, срок исполнения которых превышает срок действия доведенных лимитов бюджетных обязательств на текущий финансовый год.</w:t>
      </w:r>
    </w:p>
    <w:p w14:paraId="469ED9C5"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3.3. Установить, что постановка на учет бюджетных обязательств по муниципальным контрактам (договорам), принятым и не исполненным по состоянию на 1 января текущего финансового года, осуществляется в первые 5 рабочих дней текущего финансового года.</w:t>
      </w:r>
    </w:p>
    <w:p w14:paraId="57152558" w14:textId="72F3D0EB" w:rsid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3.4. Осуществлять мониторинг состояния и принятие мер по недопущению (росту) кредиторской задолженности по денежным обязательствам в разрезе муниципальных казенных, бюджетных и автономных учреждений города Благовещенска.</w:t>
      </w:r>
    </w:p>
    <w:p w14:paraId="7A3E7F24" w14:textId="10CC19D3" w:rsidR="007370FF" w:rsidRDefault="00B24B3B" w:rsidP="00ED15AB">
      <w:pPr>
        <w:pStyle w:val="ConsPlusNormal"/>
        <w:ind w:firstLine="540"/>
        <w:jc w:val="both"/>
        <w:rPr>
          <w:rFonts w:ascii="Times New Roman" w:hAnsi="Times New Roman" w:cs="Times New Roman"/>
          <w:sz w:val="28"/>
          <w:szCs w:val="28"/>
          <w:highlight w:val="yellow"/>
        </w:rPr>
      </w:pPr>
      <w:r>
        <w:rPr>
          <w:rFonts w:ascii="Times New Roman" w:hAnsi="Times New Roman" w:cs="Times New Roman"/>
          <w:sz w:val="28"/>
          <w:szCs w:val="28"/>
          <w:highlight w:val="yellow"/>
        </w:rPr>
        <w:t>Принимать меры по</w:t>
      </w:r>
      <w:r w:rsidR="00ED15AB" w:rsidRPr="006750EB">
        <w:rPr>
          <w:rFonts w:ascii="Times New Roman" w:hAnsi="Times New Roman" w:cs="Times New Roman"/>
          <w:sz w:val="28"/>
          <w:szCs w:val="28"/>
          <w:highlight w:val="yellow"/>
        </w:rPr>
        <w:t xml:space="preserve"> </w:t>
      </w:r>
      <w:r w:rsidR="006750EB">
        <w:rPr>
          <w:rFonts w:ascii="Times New Roman" w:hAnsi="Times New Roman" w:cs="Times New Roman"/>
          <w:sz w:val="28"/>
          <w:szCs w:val="28"/>
          <w:highlight w:val="yellow"/>
        </w:rPr>
        <w:t>недопущени</w:t>
      </w:r>
      <w:r>
        <w:rPr>
          <w:rFonts w:ascii="Times New Roman" w:hAnsi="Times New Roman" w:cs="Times New Roman"/>
          <w:sz w:val="28"/>
          <w:szCs w:val="28"/>
          <w:highlight w:val="yellow"/>
        </w:rPr>
        <w:t>ю</w:t>
      </w:r>
      <w:r w:rsidR="00ED15AB" w:rsidRPr="006750EB">
        <w:rPr>
          <w:rFonts w:ascii="Times New Roman" w:hAnsi="Times New Roman" w:cs="Times New Roman"/>
          <w:sz w:val="28"/>
          <w:szCs w:val="28"/>
          <w:highlight w:val="yellow"/>
        </w:rPr>
        <w:t xml:space="preserve"> просроченной кредиторской задолженности</w:t>
      </w:r>
      <w:r w:rsidR="007370FF">
        <w:rPr>
          <w:rFonts w:ascii="Times New Roman" w:hAnsi="Times New Roman" w:cs="Times New Roman"/>
          <w:sz w:val="28"/>
          <w:szCs w:val="28"/>
          <w:highlight w:val="yellow"/>
        </w:rPr>
        <w:t>:</w:t>
      </w:r>
    </w:p>
    <w:p w14:paraId="40CAE18A" w14:textId="77777777" w:rsidR="007370FF" w:rsidRDefault="00ED15AB" w:rsidP="00ED15AB">
      <w:pPr>
        <w:pStyle w:val="ConsPlusNormal"/>
        <w:ind w:firstLine="540"/>
        <w:jc w:val="both"/>
        <w:rPr>
          <w:rFonts w:ascii="Times New Roman" w:hAnsi="Times New Roman" w:cs="Times New Roman"/>
          <w:sz w:val="28"/>
          <w:szCs w:val="28"/>
        </w:rPr>
      </w:pPr>
      <w:r w:rsidRPr="006750EB">
        <w:rPr>
          <w:rFonts w:ascii="Times New Roman" w:hAnsi="Times New Roman" w:cs="Times New Roman"/>
          <w:sz w:val="28"/>
          <w:szCs w:val="28"/>
          <w:highlight w:val="yellow"/>
        </w:rPr>
        <w:t xml:space="preserve"> </w:t>
      </w:r>
      <w:r w:rsidR="007370FF">
        <w:rPr>
          <w:rFonts w:ascii="Times New Roman" w:hAnsi="Times New Roman" w:cs="Times New Roman"/>
          <w:sz w:val="28"/>
          <w:szCs w:val="28"/>
          <w:highlight w:val="yellow"/>
        </w:rPr>
        <w:t>-</w:t>
      </w:r>
      <w:r w:rsidRPr="006750EB">
        <w:rPr>
          <w:rFonts w:ascii="Times New Roman" w:hAnsi="Times New Roman" w:cs="Times New Roman"/>
          <w:sz w:val="28"/>
          <w:szCs w:val="28"/>
          <w:highlight w:val="yellow"/>
        </w:rPr>
        <w:t xml:space="preserve"> по состоянию на 1 число каждого месяца просроченной кредиторской задолженности </w:t>
      </w:r>
      <w:r w:rsidR="006750EB">
        <w:rPr>
          <w:rFonts w:ascii="Times New Roman" w:hAnsi="Times New Roman" w:cs="Times New Roman"/>
          <w:sz w:val="28"/>
          <w:szCs w:val="28"/>
          <w:highlight w:val="yellow"/>
        </w:rPr>
        <w:t xml:space="preserve">городского </w:t>
      </w:r>
      <w:r w:rsidRPr="006750EB">
        <w:rPr>
          <w:rFonts w:ascii="Times New Roman" w:hAnsi="Times New Roman" w:cs="Times New Roman"/>
          <w:sz w:val="28"/>
          <w:szCs w:val="28"/>
          <w:highlight w:val="yellow"/>
        </w:rPr>
        <w:t>бюджета, а также муниципальных учреждений, источником финансового обеспечения деятельности которых являются средства местного бюджета (за исключением иных источников финансирования), в части расходов на оплату труда и уплату взносов по обязательному социальному страхованию на выплаты по оплате труда работников</w:t>
      </w:r>
      <w:r w:rsidR="007370FF">
        <w:rPr>
          <w:rFonts w:ascii="Times New Roman" w:hAnsi="Times New Roman" w:cs="Times New Roman"/>
          <w:sz w:val="28"/>
          <w:szCs w:val="28"/>
        </w:rPr>
        <w:t>;</w:t>
      </w:r>
    </w:p>
    <w:p w14:paraId="423B2F78" w14:textId="77777777" w:rsidR="007370FF" w:rsidRPr="006750EB" w:rsidRDefault="007370FF" w:rsidP="007370FF">
      <w:pPr>
        <w:pStyle w:val="ConsPlusNormal"/>
        <w:ind w:firstLine="540"/>
        <w:jc w:val="both"/>
        <w:rPr>
          <w:rFonts w:ascii="Times New Roman" w:hAnsi="Times New Roman" w:cs="Times New Roman"/>
          <w:sz w:val="28"/>
          <w:szCs w:val="28"/>
          <w:highlight w:val="yellow"/>
        </w:rPr>
      </w:pPr>
      <w:r w:rsidRPr="006750EB">
        <w:rPr>
          <w:rFonts w:ascii="Times New Roman" w:hAnsi="Times New Roman" w:cs="Times New Roman"/>
          <w:sz w:val="28"/>
          <w:szCs w:val="28"/>
          <w:highlight w:val="yellow"/>
        </w:rPr>
        <w:t>на конец каждого квартала и текущего финансового года.</w:t>
      </w:r>
    </w:p>
    <w:p w14:paraId="46A44849" w14:textId="05AC5F26" w:rsidR="00ED15AB" w:rsidRDefault="006750EB" w:rsidP="00ED15A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(дополняем по Соглашению!!!!!)</w:t>
      </w:r>
    </w:p>
    <w:p w14:paraId="61468572" w14:textId="47C70A13" w:rsidR="00DC74CB" w:rsidRPr="00371ACA" w:rsidRDefault="00DC74CB">
      <w:pPr>
        <w:pStyle w:val="ConsPlusNormal"/>
        <w:spacing w:before="220"/>
        <w:ind w:firstLine="540"/>
        <w:jc w:val="both"/>
        <w:rPr>
          <w:rFonts w:ascii="Times New Roman" w:hAnsi="Times New Roman" w:cs="Times New Roman"/>
          <w:strike/>
          <w:sz w:val="28"/>
          <w:szCs w:val="28"/>
        </w:rPr>
      </w:pPr>
      <w:r w:rsidRPr="00DC74CB">
        <w:rPr>
          <w:rFonts w:ascii="Times New Roman" w:hAnsi="Times New Roman" w:cs="Times New Roman"/>
          <w:sz w:val="28"/>
          <w:szCs w:val="28"/>
        </w:rPr>
        <w:t xml:space="preserve">3.5. </w:t>
      </w:r>
      <w:r w:rsidRPr="005C4B21">
        <w:rPr>
          <w:rFonts w:ascii="Times New Roman" w:hAnsi="Times New Roman" w:cs="Times New Roman"/>
          <w:strike/>
          <w:sz w:val="28"/>
          <w:szCs w:val="28"/>
        </w:rPr>
        <w:t>Погашение кредиторской задолженности, сложившейся на 1 января текущего финансового года, осуществлять за счет доведенных на текущий финансовый год лимитов бюджетных обязательств и планов финансово-хозяйственной деятельности</w:t>
      </w:r>
      <w:r w:rsidR="00A52ED3">
        <w:rPr>
          <w:rFonts w:ascii="Times New Roman" w:hAnsi="Times New Roman" w:cs="Times New Roman"/>
          <w:sz w:val="28"/>
          <w:szCs w:val="28"/>
        </w:rPr>
        <w:t xml:space="preserve">, </w:t>
      </w:r>
      <w:r w:rsidR="00A52ED3" w:rsidRPr="00371ACA">
        <w:rPr>
          <w:rFonts w:ascii="Times New Roman" w:hAnsi="Times New Roman" w:cs="Times New Roman"/>
          <w:strike/>
          <w:sz w:val="28"/>
          <w:szCs w:val="28"/>
          <w:highlight w:val="yellow"/>
        </w:rPr>
        <w:t xml:space="preserve">в первую очередь за счет образовавшейся экономии бюджетных средств городского бюджета, сложившуюся по результатам электронных процедур по определению поставщиков (подрядчиков, исполнителей) для муниципальных нужд </w:t>
      </w:r>
      <w:r w:rsidR="005C4B21" w:rsidRPr="00371ACA">
        <w:rPr>
          <w:rFonts w:ascii="Times New Roman" w:hAnsi="Times New Roman" w:cs="Times New Roman"/>
          <w:strike/>
          <w:sz w:val="28"/>
          <w:szCs w:val="28"/>
          <w:highlight w:val="yellow"/>
        </w:rPr>
        <w:t>городского округа</w:t>
      </w:r>
      <w:r w:rsidR="00A52ED3" w:rsidRPr="00371ACA">
        <w:rPr>
          <w:rFonts w:ascii="Times New Roman" w:hAnsi="Times New Roman" w:cs="Times New Roman"/>
          <w:strike/>
          <w:sz w:val="28"/>
          <w:szCs w:val="28"/>
          <w:highlight w:val="yellow"/>
        </w:rPr>
        <w:t xml:space="preserve"> города Благовещенска</w:t>
      </w:r>
      <w:r w:rsidRPr="00371ACA">
        <w:rPr>
          <w:rFonts w:ascii="Times New Roman" w:hAnsi="Times New Roman" w:cs="Times New Roman"/>
          <w:strike/>
          <w:sz w:val="28"/>
          <w:szCs w:val="28"/>
          <w:highlight w:val="yellow"/>
        </w:rPr>
        <w:t>.</w:t>
      </w:r>
    </w:p>
    <w:p w14:paraId="15BD6726" w14:textId="2ADDD86E" w:rsidR="00B35AD0" w:rsidRPr="00B35AD0" w:rsidRDefault="00371ACA">
      <w:pPr>
        <w:pStyle w:val="ConsPlusNormal"/>
        <w:spacing w:before="220"/>
        <w:ind w:firstLine="540"/>
        <w:jc w:val="both"/>
        <w:rPr>
          <w:rFonts w:ascii="Times New Roman" w:hAnsi="Times New Roman" w:cs="Times New Roman"/>
          <w:color w:val="FF0000"/>
          <w:sz w:val="28"/>
          <w:szCs w:val="28"/>
        </w:rPr>
      </w:pPr>
      <w:r w:rsidRPr="00B35AD0">
        <w:rPr>
          <w:rFonts w:ascii="Times New Roman" w:hAnsi="Times New Roman" w:cs="Times New Roman"/>
          <w:color w:val="FF0000"/>
          <w:sz w:val="28"/>
          <w:szCs w:val="28"/>
        </w:rPr>
        <w:t>П</w:t>
      </w:r>
      <w:r w:rsidR="00B35AD0" w:rsidRPr="00B35AD0">
        <w:rPr>
          <w:rFonts w:ascii="Times New Roman" w:hAnsi="Times New Roman" w:cs="Times New Roman"/>
          <w:color w:val="FF0000"/>
          <w:sz w:val="28"/>
          <w:szCs w:val="28"/>
        </w:rPr>
        <w:t>редлага</w:t>
      </w:r>
      <w:r>
        <w:rPr>
          <w:rFonts w:ascii="Times New Roman" w:hAnsi="Times New Roman" w:cs="Times New Roman"/>
          <w:color w:val="FF0000"/>
          <w:sz w:val="28"/>
          <w:szCs w:val="28"/>
        </w:rPr>
        <w:t>ем изложить в новой:</w:t>
      </w:r>
    </w:p>
    <w:p w14:paraId="5289D2BE" w14:textId="4F6C99AE" w:rsidR="00B35AD0" w:rsidRPr="00B35AD0" w:rsidRDefault="005763F2" w:rsidP="00B35AD0">
      <w:pPr>
        <w:pStyle w:val="ConsPlusNormal"/>
        <w:spacing w:before="220"/>
        <w:ind w:firstLine="540"/>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3.</w:t>
      </w:r>
      <w:r w:rsidR="00095C84">
        <w:rPr>
          <w:rFonts w:ascii="Times New Roman" w:hAnsi="Times New Roman" w:cs="Times New Roman"/>
          <w:color w:val="FF0000"/>
          <w:sz w:val="28"/>
          <w:szCs w:val="28"/>
        </w:rPr>
        <w:t>5.</w:t>
      </w:r>
      <w:r w:rsidR="00095C84" w:rsidRPr="00B35AD0">
        <w:rPr>
          <w:rFonts w:ascii="Times New Roman" w:hAnsi="Times New Roman" w:cs="Times New Roman"/>
          <w:color w:val="FF0000"/>
          <w:sz w:val="28"/>
          <w:szCs w:val="28"/>
        </w:rPr>
        <w:t xml:space="preserve"> Осуществлять</w:t>
      </w:r>
      <w:r w:rsidR="00B35AD0" w:rsidRPr="00B35AD0">
        <w:rPr>
          <w:rFonts w:ascii="Times New Roman" w:hAnsi="Times New Roman" w:cs="Times New Roman"/>
          <w:color w:val="FF0000"/>
          <w:sz w:val="28"/>
          <w:szCs w:val="28"/>
        </w:rPr>
        <w:t xml:space="preserve"> в первоочередном порядке погашение кредиторской задолженности, сложившейся по принятым в предыдущие годы фактически исполненным, но не оплаченным по состоянию на 1 января текущего финансового года обязательствам, за счет доведенных лимитов бюджетных обязательств на текущий финансовый год.</w:t>
      </w:r>
    </w:p>
    <w:p w14:paraId="697A5681" w14:textId="4E76A305" w:rsidR="00DC74CB" w:rsidRDefault="00DC74CB">
      <w:pPr>
        <w:pStyle w:val="ConsPlusNormal"/>
        <w:spacing w:before="220"/>
        <w:ind w:firstLine="540"/>
        <w:jc w:val="both"/>
        <w:rPr>
          <w:rFonts w:ascii="Times New Roman" w:hAnsi="Times New Roman" w:cs="Times New Roman"/>
          <w:sz w:val="28"/>
          <w:szCs w:val="28"/>
          <w:highlight w:val="yellow"/>
        </w:rPr>
      </w:pPr>
      <w:r w:rsidRPr="005B5A77">
        <w:rPr>
          <w:rFonts w:ascii="Times New Roman" w:hAnsi="Times New Roman" w:cs="Times New Roman"/>
          <w:sz w:val="28"/>
          <w:szCs w:val="28"/>
        </w:rPr>
        <w:t xml:space="preserve">3.6. </w:t>
      </w:r>
      <w:r w:rsidRPr="00371ACA">
        <w:rPr>
          <w:rFonts w:ascii="Times New Roman" w:hAnsi="Times New Roman" w:cs="Times New Roman"/>
          <w:strike/>
          <w:sz w:val="28"/>
          <w:szCs w:val="28"/>
        </w:rPr>
        <w:t>Предоставлять субсидии бюджетным и автономным учреждениям на финансовое обеспечение выполнения муниципального задания и иные цели в соответствии с соглашением на предоставление субсидий с учетом потребности в средствах и наличия фактических остатков средств на счете бюджетных и автономных учреждений</w:t>
      </w:r>
      <w:r w:rsidR="005B5A77" w:rsidRPr="005B5A77">
        <w:rPr>
          <w:rFonts w:ascii="Times New Roman" w:hAnsi="Times New Roman" w:cs="Times New Roman"/>
          <w:sz w:val="28"/>
          <w:szCs w:val="28"/>
        </w:rPr>
        <w:t xml:space="preserve">, </w:t>
      </w:r>
      <w:r w:rsidR="005B5A77" w:rsidRPr="005B5A77">
        <w:rPr>
          <w:rFonts w:ascii="Times New Roman" w:hAnsi="Times New Roman" w:cs="Times New Roman"/>
          <w:sz w:val="28"/>
          <w:szCs w:val="28"/>
          <w:highlight w:val="yellow"/>
        </w:rPr>
        <w:t>в порядке</w:t>
      </w:r>
      <w:r w:rsidR="00E7252D">
        <w:rPr>
          <w:rFonts w:ascii="Times New Roman" w:hAnsi="Times New Roman" w:cs="Times New Roman"/>
          <w:sz w:val="28"/>
          <w:szCs w:val="28"/>
          <w:highlight w:val="yellow"/>
        </w:rPr>
        <w:t>,</w:t>
      </w:r>
      <w:r w:rsidR="005B5A77" w:rsidRPr="005B5A77">
        <w:rPr>
          <w:rFonts w:ascii="Times New Roman" w:hAnsi="Times New Roman" w:cs="Times New Roman"/>
          <w:sz w:val="28"/>
          <w:szCs w:val="28"/>
          <w:highlight w:val="yellow"/>
        </w:rPr>
        <w:t xml:space="preserve"> </w:t>
      </w:r>
      <w:r w:rsidR="005B5A77">
        <w:rPr>
          <w:rFonts w:ascii="Times New Roman" w:hAnsi="Times New Roman" w:cs="Times New Roman"/>
          <w:sz w:val="28"/>
          <w:szCs w:val="28"/>
          <w:highlight w:val="yellow"/>
        </w:rPr>
        <w:t xml:space="preserve">установленном </w:t>
      </w:r>
      <w:r w:rsidR="005B5A77" w:rsidRPr="001B2039">
        <w:rPr>
          <w:rFonts w:ascii="Times New Roman" w:hAnsi="Times New Roman" w:cs="Times New Roman"/>
          <w:strike/>
          <w:sz w:val="28"/>
          <w:szCs w:val="28"/>
          <w:highlight w:val="yellow"/>
        </w:rPr>
        <w:t>постановлением администрации города Благовещенска от 08.09.2015 № 3391</w:t>
      </w:r>
      <w:r w:rsidRPr="001B2039">
        <w:rPr>
          <w:rFonts w:ascii="Times New Roman" w:hAnsi="Times New Roman" w:cs="Times New Roman"/>
          <w:strike/>
          <w:sz w:val="28"/>
          <w:szCs w:val="28"/>
          <w:highlight w:val="yellow"/>
        </w:rPr>
        <w:t>.</w:t>
      </w:r>
      <w:r w:rsidR="005C4B21" w:rsidRPr="001B2039">
        <w:rPr>
          <w:rFonts w:ascii="Times New Roman" w:hAnsi="Times New Roman" w:cs="Times New Roman"/>
          <w:strike/>
          <w:sz w:val="28"/>
          <w:szCs w:val="28"/>
          <w:highlight w:val="yellow"/>
        </w:rPr>
        <w:t>??</w:t>
      </w:r>
    </w:p>
    <w:p w14:paraId="269DFF96" w14:textId="77777777" w:rsidR="00371ACA" w:rsidRPr="00B35AD0" w:rsidRDefault="00371ACA" w:rsidP="00371ACA">
      <w:pPr>
        <w:pStyle w:val="ConsPlusNormal"/>
        <w:spacing w:before="220"/>
        <w:ind w:firstLine="540"/>
        <w:jc w:val="both"/>
        <w:rPr>
          <w:rFonts w:ascii="Times New Roman" w:hAnsi="Times New Roman" w:cs="Times New Roman"/>
          <w:color w:val="FF0000"/>
          <w:sz w:val="28"/>
          <w:szCs w:val="28"/>
        </w:rPr>
      </w:pPr>
      <w:r w:rsidRPr="00B35AD0">
        <w:rPr>
          <w:rFonts w:ascii="Times New Roman" w:hAnsi="Times New Roman" w:cs="Times New Roman"/>
          <w:color w:val="FF0000"/>
          <w:sz w:val="28"/>
          <w:szCs w:val="28"/>
        </w:rPr>
        <w:t>Предлага</w:t>
      </w:r>
      <w:r>
        <w:rPr>
          <w:rFonts w:ascii="Times New Roman" w:hAnsi="Times New Roman" w:cs="Times New Roman"/>
          <w:color w:val="FF0000"/>
          <w:sz w:val="28"/>
          <w:szCs w:val="28"/>
        </w:rPr>
        <w:t>ем изложить в новой:</w:t>
      </w:r>
    </w:p>
    <w:p w14:paraId="5FCF19F1" w14:textId="0D8ACCF9" w:rsidR="00B1399C" w:rsidRDefault="005763F2" w:rsidP="00B1399C">
      <w:pPr>
        <w:pStyle w:val="ConsPlusNormal"/>
        <w:spacing w:before="220"/>
        <w:ind w:firstLine="540"/>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3.6. </w:t>
      </w:r>
      <w:r w:rsidR="00B1399C" w:rsidRPr="00B1399C">
        <w:rPr>
          <w:rFonts w:ascii="Times New Roman" w:hAnsi="Times New Roman" w:cs="Times New Roman"/>
          <w:color w:val="FF0000"/>
          <w:sz w:val="28"/>
          <w:szCs w:val="28"/>
        </w:rPr>
        <w:t xml:space="preserve">Предоставлять субсидии бюджетным и автономным учреждениям на финансовое обеспечение выполнения муниципального задания и иные цели в соответствии </w:t>
      </w:r>
      <w:r w:rsidR="00B1399C">
        <w:rPr>
          <w:rFonts w:ascii="Times New Roman" w:hAnsi="Times New Roman" w:cs="Times New Roman"/>
          <w:color w:val="FF0000"/>
          <w:sz w:val="28"/>
          <w:szCs w:val="28"/>
        </w:rPr>
        <w:t>условиями предоставления, установленными П</w:t>
      </w:r>
      <w:r w:rsidR="00B1399C" w:rsidRPr="00B1399C">
        <w:rPr>
          <w:rFonts w:ascii="Times New Roman" w:hAnsi="Times New Roman" w:cs="Times New Roman"/>
          <w:color w:val="FF0000"/>
          <w:sz w:val="28"/>
          <w:szCs w:val="28"/>
        </w:rPr>
        <w:t>оложение</w:t>
      </w:r>
      <w:r w:rsidR="00B1399C">
        <w:rPr>
          <w:rFonts w:ascii="Times New Roman" w:hAnsi="Times New Roman" w:cs="Times New Roman"/>
          <w:color w:val="FF0000"/>
          <w:sz w:val="28"/>
          <w:szCs w:val="28"/>
        </w:rPr>
        <w:t xml:space="preserve">м </w:t>
      </w:r>
      <w:r w:rsidR="00B1399C" w:rsidRPr="00B1399C">
        <w:rPr>
          <w:rFonts w:ascii="Times New Roman" w:hAnsi="Times New Roman" w:cs="Times New Roman"/>
          <w:color w:val="FF0000"/>
          <w:sz w:val="28"/>
          <w:szCs w:val="28"/>
        </w:rPr>
        <w:t>о формировании муниципального задания на оказание</w:t>
      </w:r>
      <w:r w:rsidR="00D15F41">
        <w:rPr>
          <w:rFonts w:ascii="Times New Roman" w:hAnsi="Times New Roman" w:cs="Times New Roman"/>
          <w:color w:val="FF0000"/>
          <w:sz w:val="28"/>
          <w:szCs w:val="28"/>
        </w:rPr>
        <w:t xml:space="preserve"> </w:t>
      </w:r>
      <w:r w:rsidR="00B1399C" w:rsidRPr="00B1399C">
        <w:rPr>
          <w:rFonts w:ascii="Times New Roman" w:hAnsi="Times New Roman" w:cs="Times New Roman"/>
          <w:color w:val="FF0000"/>
          <w:sz w:val="28"/>
          <w:szCs w:val="28"/>
        </w:rPr>
        <w:t>муниципальных услуг (выполнение работ) муниципальными</w:t>
      </w:r>
      <w:r w:rsidR="00D15F41">
        <w:rPr>
          <w:rFonts w:ascii="Times New Roman" w:hAnsi="Times New Roman" w:cs="Times New Roman"/>
          <w:color w:val="FF0000"/>
          <w:sz w:val="28"/>
          <w:szCs w:val="28"/>
        </w:rPr>
        <w:t xml:space="preserve"> </w:t>
      </w:r>
      <w:r w:rsidR="00B1399C" w:rsidRPr="00B1399C">
        <w:rPr>
          <w:rFonts w:ascii="Times New Roman" w:hAnsi="Times New Roman" w:cs="Times New Roman"/>
          <w:color w:val="FF0000"/>
          <w:sz w:val="28"/>
          <w:szCs w:val="28"/>
        </w:rPr>
        <w:t>учреждениями и финансовом обеспечении выполнения</w:t>
      </w:r>
      <w:r w:rsidR="00D15F41">
        <w:rPr>
          <w:rFonts w:ascii="Times New Roman" w:hAnsi="Times New Roman" w:cs="Times New Roman"/>
          <w:color w:val="FF0000"/>
          <w:sz w:val="28"/>
          <w:szCs w:val="28"/>
        </w:rPr>
        <w:t xml:space="preserve"> </w:t>
      </w:r>
      <w:r w:rsidR="00B1399C" w:rsidRPr="00B1399C">
        <w:rPr>
          <w:rFonts w:ascii="Times New Roman" w:hAnsi="Times New Roman" w:cs="Times New Roman"/>
          <w:color w:val="FF0000"/>
          <w:sz w:val="28"/>
          <w:szCs w:val="28"/>
        </w:rPr>
        <w:t>муниципального задания</w:t>
      </w:r>
      <w:r w:rsidR="00D15F41">
        <w:rPr>
          <w:rFonts w:ascii="Times New Roman" w:hAnsi="Times New Roman" w:cs="Times New Roman"/>
          <w:color w:val="FF0000"/>
          <w:sz w:val="28"/>
          <w:szCs w:val="28"/>
        </w:rPr>
        <w:t xml:space="preserve"> </w:t>
      </w:r>
      <w:r w:rsidR="00B1399C" w:rsidRPr="00B1399C">
        <w:rPr>
          <w:rFonts w:ascii="Times New Roman" w:hAnsi="Times New Roman" w:cs="Times New Roman"/>
          <w:color w:val="FF0000"/>
          <w:sz w:val="28"/>
          <w:szCs w:val="28"/>
        </w:rPr>
        <w:t xml:space="preserve">с учетом </w:t>
      </w:r>
      <w:r w:rsidR="00D15F41">
        <w:rPr>
          <w:rFonts w:ascii="Times New Roman" w:hAnsi="Times New Roman" w:cs="Times New Roman"/>
          <w:color w:val="FF0000"/>
          <w:sz w:val="28"/>
          <w:szCs w:val="28"/>
        </w:rPr>
        <w:t xml:space="preserve">фактической </w:t>
      </w:r>
      <w:r w:rsidR="00B1399C" w:rsidRPr="00B1399C">
        <w:rPr>
          <w:rFonts w:ascii="Times New Roman" w:hAnsi="Times New Roman" w:cs="Times New Roman"/>
          <w:color w:val="FF0000"/>
          <w:sz w:val="28"/>
          <w:szCs w:val="28"/>
        </w:rPr>
        <w:t>потребности в средствах и фактических остатков средств на счете бюджетных и автономных учреждений</w:t>
      </w:r>
      <w:r w:rsidR="00AB76CF">
        <w:rPr>
          <w:rFonts w:ascii="Times New Roman" w:hAnsi="Times New Roman" w:cs="Times New Roman"/>
          <w:color w:val="FF0000"/>
          <w:sz w:val="28"/>
          <w:szCs w:val="28"/>
        </w:rPr>
        <w:t>.</w:t>
      </w:r>
    </w:p>
    <w:p w14:paraId="155588E1" w14:textId="1DE63D0C" w:rsidR="00DC74CB" w:rsidRDefault="00DC74CB">
      <w:pPr>
        <w:pStyle w:val="ConsPlusNormal"/>
        <w:spacing w:before="220"/>
        <w:ind w:firstLine="540"/>
        <w:jc w:val="both"/>
        <w:rPr>
          <w:rFonts w:ascii="Times New Roman" w:hAnsi="Times New Roman" w:cs="Times New Roman"/>
          <w:sz w:val="28"/>
          <w:szCs w:val="28"/>
          <w:highlight w:val="yellow"/>
        </w:rPr>
      </w:pPr>
      <w:r w:rsidRPr="001B2039">
        <w:rPr>
          <w:rFonts w:ascii="Times New Roman" w:hAnsi="Times New Roman" w:cs="Times New Roman"/>
          <w:strike/>
          <w:sz w:val="28"/>
          <w:szCs w:val="28"/>
        </w:rPr>
        <w:t>Осуществлять заключение с муниципальными бюджетными и автономными учреждениями соглашений о предоставлении субсидий на муниципальное задание и иные цели, источником финансового обеспечения которых являются средства городского бюджета, в информационной системе АЦК-Планирование</w:t>
      </w:r>
      <w:r w:rsidR="00674DDF" w:rsidRPr="001B2039">
        <w:rPr>
          <w:rFonts w:ascii="Times New Roman" w:hAnsi="Times New Roman" w:cs="Times New Roman"/>
          <w:strike/>
          <w:sz w:val="28"/>
          <w:szCs w:val="28"/>
        </w:rPr>
        <w:t>, ….</w:t>
      </w:r>
      <w:r w:rsidR="00674DDF" w:rsidRPr="001B2039">
        <w:rPr>
          <w:rFonts w:ascii="Times New Roman" w:hAnsi="Times New Roman" w:cs="Times New Roman"/>
          <w:strike/>
          <w:sz w:val="28"/>
          <w:szCs w:val="28"/>
          <w:highlight w:val="yellow"/>
        </w:rPr>
        <w:t>«</w:t>
      </w:r>
      <w:r w:rsidR="00674DDF" w:rsidRPr="00674DDF">
        <w:rPr>
          <w:rFonts w:ascii="Times New Roman" w:hAnsi="Times New Roman" w:cs="Times New Roman"/>
          <w:sz w:val="28"/>
          <w:szCs w:val="28"/>
          <w:highlight w:val="yellow"/>
        </w:rPr>
        <w:t>Электронный бюджет»</w:t>
      </w:r>
      <w:r w:rsidR="00674DDF">
        <w:rPr>
          <w:rFonts w:ascii="Times New Roman" w:hAnsi="Times New Roman" w:cs="Times New Roman"/>
          <w:sz w:val="28"/>
          <w:szCs w:val="28"/>
          <w:highlight w:val="yellow"/>
        </w:rPr>
        <w:t xml:space="preserve"> в соответствии с типовыми формами?????????</w:t>
      </w:r>
    </w:p>
    <w:p w14:paraId="1662EAD3" w14:textId="77777777" w:rsidR="00371ACA" w:rsidRPr="00B35AD0" w:rsidRDefault="00371ACA" w:rsidP="00371ACA">
      <w:pPr>
        <w:pStyle w:val="ConsPlusNormal"/>
        <w:spacing w:before="220"/>
        <w:ind w:firstLine="540"/>
        <w:jc w:val="both"/>
        <w:rPr>
          <w:rFonts w:ascii="Times New Roman" w:hAnsi="Times New Roman" w:cs="Times New Roman"/>
          <w:color w:val="FF0000"/>
          <w:sz w:val="28"/>
          <w:szCs w:val="28"/>
        </w:rPr>
      </w:pPr>
      <w:r w:rsidRPr="00B35AD0">
        <w:rPr>
          <w:rFonts w:ascii="Times New Roman" w:hAnsi="Times New Roman" w:cs="Times New Roman"/>
          <w:color w:val="FF0000"/>
          <w:sz w:val="28"/>
          <w:szCs w:val="28"/>
        </w:rPr>
        <w:t>Предлага</w:t>
      </w:r>
      <w:r>
        <w:rPr>
          <w:rFonts w:ascii="Times New Roman" w:hAnsi="Times New Roman" w:cs="Times New Roman"/>
          <w:color w:val="FF0000"/>
          <w:sz w:val="28"/>
          <w:szCs w:val="28"/>
        </w:rPr>
        <w:t>ем изложить в новой:</w:t>
      </w:r>
    </w:p>
    <w:p w14:paraId="6062DE9D" w14:textId="77777777" w:rsidR="00C30C2D" w:rsidRPr="00AB6760" w:rsidRDefault="00C30C2D" w:rsidP="00C30C2D">
      <w:pPr>
        <w:pStyle w:val="ConsPlusNormal"/>
        <w:spacing w:before="220"/>
        <w:ind w:firstLine="540"/>
        <w:jc w:val="both"/>
        <w:rPr>
          <w:rFonts w:ascii="Times New Roman" w:hAnsi="Times New Roman" w:cs="Times New Roman"/>
          <w:sz w:val="28"/>
          <w:szCs w:val="28"/>
          <w:u w:val="single"/>
        </w:rPr>
      </w:pPr>
      <w:r w:rsidRPr="00AB6760">
        <w:rPr>
          <w:rFonts w:ascii="Times New Roman" w:hAnsi="Times New Roman" w:cs="Times New Roman"/>
          <w:sz w:val="28"/>
          <w:szCs w:val="28"/>
        </w:rPr>
        <w:t xml:space="preserve">Осуществлять заключение договоров (соглашений) о предоставлении субсидий юридическим лицам, индивидуальным предпринимателям, а также физическим лицам - производителям товаров, работ, услуг, источником финансового обеспечения которых являются средства федерального бюджета, в государственной интегрированной информационной системе управления общественными финансами «Электронный бюджет» в соответствии с типовыми формами, </w:t>
      </w:r>
      <w:r w:rsidRPr="00AB6760">
        <w:rPr>
          <w:rFonts w:ascii="Times New Roman" w:hAnsi="Times New Roman" w:cs="Times New Roman"/>
          <w:sz w:val="28"/>
          <w:szCs w:val="28"/>
          <w:u w:val="single"/>
        </w:rPr>
        <w:t>установленными Министерством финансов Российской Федерации.</w:t>
      </w:r>
    </w:p>
    <w:p w14:paraId="4C031988" w14:textId="10CEED35" w:rsidR="00C30C2D" w:rsidRPr="00AB6760" w:rsidRDefault="00C30C2D" w:rsidP="00C30C2D">
      <w:pPr>
        <w:pStyle w:val="ConsPlusNormal"/>
        <w:spacing w:before="220"/>
        <w:ind w:firstLine="540"/>
        <w:jc w:val="both"/>
        <w:rPr>
          <w:rFonts w:ascii="Times New Roman" w:hAnsi="Times New Roman" w:cs="Times New Roman"/>
          <w:sz w:val="28"/>
          <w:szCs w:val="28"/>
        </w:rPr>
      </w:pPr>
      <w:r w:rsidRPr="00AB6760">
        <w:rPr>
          <w:rFonts w:ascii="Times New Roman" w:hAnsi="Times New Roman" w:cs="Times New Roman"/>
          <w:sz w:val="28"/>
          <w:szCs w:val="28"/>
        </w:rPr>
        <w:t xml:space="preserve">Осуществлять заключение договоров (соглашений) о предоставлении субсидий юридическим лицам, индивидуальным предпринимателям, а также физическим лицам - производителям товаров, работ, услуг, (за исключением договоров (соглашений), указанных в абзаце первом настоящего пункта) </w:t>
      </w:r>
      <w:r w:rsidRPr="00AB6760">
        <w:rPr>
          <w:rFonts w:ascii="Times New Roman" w:hAnsi="Times New Roman" w:cs="Times New Roman"/>
          <w:sz w:val="28"/>
          <w:szCs w:val="28"/>
          <w:u w:val="single"/>
        </w:rPr>
        <w:t>в централизованной информационно-технической системе «АЦК-Планирование»</w:t>
      </w:r>
      <w:r w:rsidRPr="00AB6760">
        <w:rPr>
          <w:rFonts w:ascii="Times New Roman" w:hAnsi="Times New Roman" w:cs="Times New Roman"/>
          <w:sz w:val="28"/>
          <w:szCs w:val="28"/>
        </w:rPr>
        <w:t xml:space="preserve"> </w:t>
      </w:r>
      <w:r w:rsidRPr="00AB6760">
        <w:rPr>
          <w:rFonts w:ascii="Times New Roman" w:hAnsi="Times New Roman" w:cs="Times New Roman"/>
          <w:sz w:val="28"/>
          <w:szCs w:val="28"/>
          <w:u w:val="single"/>
        </w:rPr>
        <w:t xml:space="preserve">по типовым формам, утвержденным Финансовым </w:t>
      </w:r>
      <w:r w:rsidRPr="00AB6760">
        <w:rPr>
          <w:rFonts w:ascii="Times New Roman" w:hAnsi="Times New Roman" w:cs="Times New Roman"/>
          <w:sz w:val="28"/>
          <w:szCs w:val="28"/>
          <w:u w:val="single"/>
        </w:rPr>
        <w:lastRenderedPageBreak/>
        <w:t>управлением администрации города Благовещенск</w:t>
      </w:r>
      <w:r w:rsidRPr="00AB6760">
        <w:rPr>
          <w:rFonts w:ascii="Times New Roman" w:hAnsi="Times New Roman" w:cs="Times New Roman"/>
          <w:sz w:val="28"/>
          <w:szCs w:val="28"/>
        </w:rPr>
        <w:t xml:space="preserve">а. </w:t>
      </w:r>
    </w:p>
    <w:p w14:paraId="2DF750D9" w14:textId="77777777" w:rsidR="00C30C2D" w:rsidRPr="00AB6760" w:rsidRDefault="00C30C2D" w:rsidP="00C30C2D">
      <w:pPr>
        <w:pStyle w:val="ConsPlusNormal"/>
        <w:spacing w:before="220"/>
        <w:ind w:firstLine="540"/>
        <w:jc w:val="both"/>
        <w:rPr>
          <w:rFonts w:ascii="Times New Roman" w:hAnsi="Times New Roman" w:cs="Times New Roman"/>
          <w:sz w:val="28"/>
          <w:szCs w:val="28"/>
        </w:rPr>
      </w:pPr>
      <w:r w:rsidRPr="00AB6760">
        <w:rPr>
          <w:rFonts w:ascii="Times New Roman" w:hAnsi="Times New Roman" w:cs="Times New Roman"/>
          <w:sz w:val="28"/>
          <w:szCs w:val="28"/>
        </w:rPr>
        <w:t>Осуществлять заключение соглашений о предоставлении муниципальному бюджетному или автономному учреждению субсидии на муниципальное задание и иные цели в виде электронного документа с использованием информационной системы "АЦК-Планирование" с усиленными квалифицированными электронными подписями лиц (за исключением договоров (соглашений), источником финансового обеспечения которых являются средства федерального бюджета).</w:t>
      </w:r>
    </w:p>
    <w:p w14:paraId="0D70D670" w14:textId="77FD755B" w:rsidR="00DC74CB" w:rsidRPr="005B5A77" w:rsidRDefault="00DC74CB">
      <w:pPr>
        <w:pStyle w:val="ConsPlusNormal"/>
        <w:spacing w:before="220"/>
        <w:ind w:firstLine="540"/>
        <w:jc w:val="both"/>
        <w:rPr>
          <w:rFonts w:ascii="Times New Roman" w:hAnsi="Times New Roman" w:cs="Times New Roman"/>
          <w:sz w:val="28"/>
          <w:szCs w:val="28"/>
        </w:rPr>
      </w:pPr>
      <w:r w:rsidRPr="00674DDF">
        <w:rPr>
          <w:rFonts w:ascii="Times New Roman" w:hAnsi="Times New Roman" w:cs="Times New Roman"/>
          <w:sz w:val="28"/>
          <w:szCs w:val="28"/>
        </w:rPr>
        <w:t>Представлять информацию о потребности</w:t>
      </w:r>
      <w:r w:rsidRPr="005B5A77">
        <w:rPr>
          <w:rFonts w:ascii="Times New Roman" w:hAnsi="Times New Roman" w:cs="Times New Roman"/>
          <w:sz w:val="28"/>
          <w:szCs w:val="28"/>
        </w:rPr>
        <w:t xml:space="preserve"> в направлении не использованных остатков плановых назначений субсидии на иные цели по форме согласно </w:t>
      </w:r>
      <w:hyperlink w:anchor="P160">
        <w:r w:rsidRPr="005B5A77">
          <w:rPr>
            <w:rFonts w:ascii="Times New Roman" w:hAnsi="Times New Roman" w:cs="Times New Roman"/>
            <w:sz w:val="28"/>
            <w:szCs w:val="28"/>
          </w:rPr>
          <w:t xml:space="preserve">приложению </w:t>
        </w:r>
        <w:r w:rsidR="006750EB" w:rsidRPr="005B5A77">
          <w:rPr>
            <w:rFonts w:ascii="Times New Roman" w:hAnsi="Times New Roman" w:cs="Times New Roman"/>
            <w:sz w:val="28"/>
            <w:szCs w:val="28"/>
          </w:rPr>
          <w:t>№</w:t>
        </w:r>
        <w:r w:rsidRPr="005B5A77">
          <w:rPr>
            <w:rFonts w:ascii="Times New Roman" w:hAnsi="Times New Roman" w:cs="Times New Roman"/>
            <w:sz w:val="28"/>
            <w:szCs w:val="28"/>
          </w:rPr>
          <w:t xml:space="preserve"> 2</w:t>
        </w:r>
      </w:hyperlink>
      <w:r w:rsidRPr="005B5A77">
        <w:rPr>
          <w:rFonts w:ascii="Times New Roman" w:hAnsi="Times New Roman" w:cs="Times New Roman"/>
          <w:sz w:val="28"/>
          <w:szCs w:val="28"/>
        </w:rPr>
        <w:t xml:space="preserve"> к настоящему постановлению за 1, 2, 3 кварталы в срок, установленный для сдачи бухгалтерской отчетности, за октябрь, ноябрь текущего финансового года в срок до 10 числа месяца, следующего за отчетным, в целях реализации </w:t>
      </w:r>
      <w:hyperlink w:anchor="P95">
        <w:r w:rsidRPr="005B5A77">
          <w:rPr>
            <w:rFonts w:ascii="Times New Roman" w:hAnsi="Times New Roman" w:cs="Times New Roman"/>
            <w:sz w:val="28"/>
            <w:szCs w:val="28"/>
          </w:rPr>
          <w:t>пункта 11</w:t>
        </w:r>
      </w:hyperlink>
      <w:r w:rsidRPr="005B5A77">
        <w:rPr>
          <w:rFonts w:ascii="Times New Roman" w:hAnsi="Times New Roman" w:cs="Times New Roman"/>
          <w:sz w:val="28"/>
          <w:szCs w:val="28"/>
        </w:rPr>
        <w:t xml:space="preserve"> настоящего постановления.</w:t>
      </w:r>
    </w:p>
    <w:p w14:paraId="3CDF5118"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3.7. Усилить работу по увеличению подведомственными муниципальными учреждениями доходов, получаемых от приносящей доход деятельности, с последующим их направлением на финансовое обеспечение деятельности учреждений.</w:t>
      </w:r>
    </w:p>
    <w:p w14:paraId="5E36C75B"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3.8. Обеспечить своевременный контроль за выполнением муниципальных заданий бюджетными и автономными учреждениями и в случае необходимости проводить корректировку показателей объема субсидий на финансовое обеспечение выполнения муниципального задания.</w:t>
      </w:r>
    </w:p>
    <w:p w14:paraId="768ACC64"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3.9. Вносить предложения о перемещении или выделении бюджетных ассигнований на принятие новых видов расходных обязательств или увеличении бюджетных ассигнований на исполнение существующих видов расходных обязательств только при условии внесения предложений о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14:paraId="45D00C78" w14:textId="5855A744"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 xml:space="preserve">3.10. Обеспечить организацию работы по размещению и уточнению муниципальными казенными, бюджетными и автономными учреждениями информации об учреждениях за отчетный и на текущий финансовый год на официальном сайте в информационно-коммуникационной сети Интернет (www.bus.gov.ru) и в соответствии с </w:t>
      </w:r>
      <w:hyperlink r:id="rId8">
        <w:r w:rsidRPr="00DC74CB">
          <w:rPr>
            <w:rFonts w:ascii="Times New Roman" w:hAnsi="Times New Roman" w:cs="Times New Roman"/>
            <w:sz w:val="28"/>
            <w:szCs w:val="28"/>
          </w:rPr>
          <w:t>Порядком</w:t>
        </w:r>
      </w:hyperlink>
      <w:r w:rsidRPr="00DC74CB">
        <w:rPr>
          <w:rFonts w:ascii="Times New Roman" w:hAnsi="Times New Roman" w:cs="Times New Roman"/>
          <w:sz w:val="28"/>
          <w:szCs w:val="28"/>
        </w:rPr>
        <w:t xml:space="preserve">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утвержденным приказом Министерства финансов Российской Федерации от 21 июля 2011 г. </w:t>
      </w:r>
      <w:r w:rsidR="000B3156">
        <w:rPr>
          <w:rFonts w:ascii="Times New Roman" w:hAnsi="Times New Roman" w:cs="Times New Roman"/>
          <w:sz w:val="28"/>
          <w:szCs w:val="28"/>
        </w:rPr>
        <w:t>№</w:t>
      </w:r>
      <w:r w:rsidRPr="00DC74CB">
        <w:rPr>
          <w:rFonts w:ascii="Times New Roman" w:hAnsi="Times New Roman" w:cs="Times New Roman"/>
          <w:sz w:val="28"/>
          <w:szCs w:val="28"/>
        </w:rPr>
        <w:t xml:space="preserve"> 86н, в том числе:</w:t>
      </w:r>
    </w:p>
    <w:p w14:paraId="597B200C"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1) ежегодно, до 20 февраля на текущий финансовый год:</w:t>
      </w:r>
    </w:p>
    <w:p w14:paraId="63895EFF" w14:textId="77777777" w:rsidR="00DC74CB" w:rsidRPr="00DC74CB" w:rsidRDefault="00DC74CB" w:rsidP="008565AD">
      <w:pPr>
        <w:pStyle w:val="ConsPlusNormal"/>
        <w:ind w:firstLine="539"/>
        <w:jc w:val="both"/>
        <w:rPr>
          <w:rFonts w:ascii="Times New Roman" w:hAnsi="Times New Roman" w:cs="Times New Roman"/>
          <w:sz w:val="28"/>
          <w:szCs w:val="28"/>
        </w:rPr>
      </w:pPr>
      <w:r w:rsidRPr="00DC74CB">
        <w:rPr>
          <w:rFonts w:ascii="Times New Roman" w:hAnsi="Times New Roman" w:cs="Times New Roman"/>
          <w:sz w:val="28"/>
          <w:szCs w:val="28"/>
        </w:rPr>
        <w:t>муниципальные задания на оказание услуг (выполнение работ);</w:t>
      </w:r>
    </w:p>
    <w:p w14:paraId="280E5965" w14:textId="77777777" w:rsidR="00DC74CB" w:rsidRPr="00DC74CB" w:rsidRDefault="00DC74CB" w:rsidP="008565AD">
      <w:pPr>
        <w:pStyle w:val="ConsPlusNormal"/>
        <w:ind w:firstLine="539"/>
        <w:jc w:val="both"/>
        <w:rPr>
          <w:rFonts w:ascii="Times New Roman" w:hAnsi="Times New Roman" w:cs="Times New Roman"/>
          <w:sz w:val="28"/>
          <w:szCs w:val="28"/>
        </w:rPr>
      </w:pPr>
      <w:r w:rsidRPr="00DC74CB">
        <w:rPr>
          <w:rFonts w:ascii="Times New Roman" w:hAnsi="Times New Roman" w:cs="Times New Roman"/>
          <w:sz w:val="28"/>
          <w:szCs w:val="28"/>
        </w:rPr>
        <w:t xml:space="preserve">планы финансово-хозяйственной деятельности муниципальных </w:t>
      </w:r>
      <w:r w:rsidRPr="00DC74CB">
        <w:rPr>
          <w:rFonts w:ascii="Times New Roman" w:hAnsi="Times New Roman" w:cs="Times New Roman"/>
          <w:sz w:val="28"/>
          <w:szCs w:val="28"/>
        </w:rPr>
        <w:lastRenderedPageBreak/>
        <w:t>бюджетных и автономных учреждений;</w:t>
      </w:r>
    </w:p>
    <w:p w14:paraId="49883BBA" w14:textId="77777777" w:rsidR="00DC74CB" w:rsidRPr="00DC74CB" w:rsidRDefault="00DC74CB" w:rsidP="008565AD">
      <w:pPr>
        <w:pStyle w:val="ConsPlusNormal"/>
        <w:ind w:firstLine="539"/>
        <w:jc w:val="both"/>
        <w:rPr>
          <w:rFonts w:ascii="Times New Roman" w:hAnsi="Times New Roman" w:cs="Times New Roman"/>
          <w:sz w:val="28"/>
          <w:szCs w:val="28"/>
        </w:rPr>
      </w:pPr>
      <w:r w:rsidRPr="00DC74CB">
        <w:rPr>
          <w:rFonts w:ascii="Times New Roman" w:hAnsi="Times New Roman" w:cs="Times New Roman"/>
          <w:sz w:val="28"/>
          <w:szCs w:val="28"/>
        </w:rPr>
        <w:t>показатели бюджетной сметы казенного учреждения;</w:t>
      </w:r>
    </w:p>
    <w:p w14:paraId="0A6825B7"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2) ежегодно, до 20 апреля за отчетный период:</w:t>
      </w:r>
    </w:p>
    <w:p w14:paraId="587B9A79" w14:textId="77777777" w:rsidR="00DC74CB" w:rsidRPr="00DC74CB" w:rsidRDefault="00DC74CB" w:rsidP="008565AD">
      <w:pPr>
        <w:pStyle w:val="ConsPlusNormal"/>
        <w:ind w:firstLine="539"/>
        <w:jc w:val="both"/>
        <w:rPr>
          <w:rFonts w:ascii="Times New Roman" w:hAnsi="Times New Roman" w:cs="Times New Roman"/>
          <w:sz w:val="28"/>
          <w:szCs w:val="28"/>
        </w:rPr>
      </w:pPr>
      <w:r w:rsidRPr="00DC74CB">
        <w:rPr>
          <w:rFonts w:ascii="Times New Roman" w:hAnsi="Times New Roman" w:cs="Times New Roman"/>
          <w:sz w:val="28"/>
          <w:szCs w:val="28"/>
        </w:rPr>
        <w:t>отчет о результатах деятельности муниципального учреждения и об использовании закрепленного за ним муниципального имущества;</w:t>
      </w:r>
    </w:p>
    <w:p w14:paraId="18E1E841" w14:textId="77777777" w:rsidR="00DC74CB" w:rsidRPr="00DC74CB" w:rsidRDefault="00DC74CB" w:rsidP="008565AD">
      <w:pPr>
        <w:pStyle w:val="ConsPlusNormal"/>
        <w:ind w:firstLine="539"/>
        <w:jc w:val="both"/>
        <w:rPr>
          <w:rFonts w:ascii="Times New Roman" w:hAnsi="Times New Roman" w:cs="Times New Roman"/>
          <w:sz w:val="28"/>
          <w:szCs w:val="28"/>
        </w:rPr>
      </w:pPr>
      <w:r w:rsidRPr="00DC74CB">
        <w:rPr>
          <w:rFonts w:ascii="Times New Roman" w:hAnsi="Times New Roman" w:cs="Times New Roman"/>
          <w:sz w:val="28"/>
          <w:szCs w:val="28"/>
        </w:rPr>
        <w:t>баланс учреждения (форма 0503130 для казенных учреждений; форма 0503730 для бюджетных и автономных учреждений).</w:t>
      </w:r>
    </w:p>
    <w:p w14:paraId="2D97C65A" w14:textId="30D87491"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 xml:space="preserve">3.11. Обеспечить ежемесячный контроль и принятие мер по достижению целевых показателей в части повышения оплаты труда отдельных категорий работников бюджетной сферы, определенных </w:t>
      </w:r>
      <w:hyperlink r:id="rId9">
        <w:r w:rsidRPr="00DC74CB">
          <w:rPr>
            <w:rFonts w:ascii="Times New Roman" w:hAnsi="Times New Roman" w:cs="Times New Roman"/>
            <w:sz w:val="28"/>
            <w:szCs w:val="28"/>
          </w:rPr>
          <w:t>Указом</w:t>
        </w:r>
      </w:hyperlink>
      <w:r w:rsidRPr="00DC74CB">
        <w:rPr>
          <w:rFonts w:ascii="Times New Roman" w:hAnsi="Times New Roman" w:cs="Times New Roman"/>
          <w:sz w:val="28"/>
          <w:szCs w:val="28"/>
        </w:rPr>
        <w:t xml:space="preserve"> Президента Российской Федерации от 7 мая 2012 г. </w:t>
      </w:r>
      <w:r w:rsidR="000B3156">
        <w:rPr>
          <w:rFonts w:ascii="Times New Roman" w:hAnsi="Times New Roman" w:cs="Times New Roman"/>
          <w:sz w:val="28"/>
          <w:szCs w:val="28"/>
        </w:rPr>
        <w:t>№</w:t>
      </w:r>
      <w:r w:rsidRPr="00DC74CB">
        <w:rPr>
          <w:rFonts w:ascii="Times New Roman" w:hAnsi="Times New Roman" w:cs="Times New Roman"/>
          <w:sz w:val="28"/>
          <w:szCs w:val="28"/>
        </w:rPr>
        <w:t xml:space="preserve"> 597 </w:t>
      </w:r>
      <w:r w:rsidR="000B3156">
        <w:rPr>
          <w:rFonts w:ascii="Times New Roman" w:hAnsi="Times New Roman" w:cs="Times New Roman"/>
          <w:sz w:val="28"/>
          <w:szCs w:val="28"/>
        </w:rPr>
        <w:t>«</w:t>
      </w:r>
      <w:r w:rsidRPr="00DC74CB">
        <w:rPr>
          <w:rFonts w:ascii="Times New Roman" w:hAnsi="Times New Roman" w:cs="Times New Roman"/>
          <w:sz w:val="28"/>
          <w:szCs w:val="28"/>
        </w:rPr>
        <w:t>О мероприятиях по реализации государственной социальной политики</w:t>
      </w:r>
      <w:r w:rsidR="000B3156">
        <w:rPr>
          <w:rFonts w:ascii="Times New Roman" w:hAnsi="Times New Roman" w:cs="Times New Roman"/>
          <w:sz w:val="28"/>
          <w:szCs w:val="28"/>
        </w:rPr>
        <w:t>»</w:t>
      </w:r>
      <w:r w:rsidRPr="00DC74CB">
        <w:rPr>
          <w:rFonts w:ascii="Times New Roman" w:hAnsi="Times New Roman" w:cs="Times New Roman"/>
          <w:sz w:val="28"/>
          <w:szCs w:val="28"/>
        </w:rPr>
        <w:t>.</w:t>
      </w:r>
    </w:p>
    <w:p w14:paraId="6E22A157" w14:textId="0D4CA1FD" w:rsidR="0042578D" w:rsidRPr="005B2C28" w:rsidRDefault="00DC74CB" w:rsidP="0042578D">
      <w:pPr>
        <w:pStyle w:val="ConsPlusNormal"/>
        <w:ind w:firstLine="539"/>
        <w:jc w:val="both"/>
        <w:rPr>
          <w:rFonts w:ascii="Times New Roman" w:hAnsi="Times New Roman" w:cs="Times New Roman"/>
          <w:sz w:val="28"/>
          <w:szCs w:val="28"/>
          <w:highlight w:val="yellow"/>
        </w:rPr>
      </w:pPr>
      <w:r w:rsidRPr="00DC74CB">
        <w:rPr>
          <w:rFonts w:ascii="Times New Roman" w:hAnsi="Times New Roman" w:cs="Times New Roman"/>
          <w:sz w:val="28"/>
          <w:szCs w:val="28"/>
        </w:rPr>
        <w:t xml:space="preserve">3.12. </w:t>
      </w:r>
      <w:r w:rsidRPr="005B2C28">
        <w:rPr>
          <w:rFonts w:ascii="Times New Roman" w:hAnsi="Times New Roman" w:cs="Times New Roman"/>
          <w:sz w:val="28"/>
          <w:szCs w:val="28"/>
          <w:highlight w:val="yellow"/>
        </w:rPr>
        <w:t xml:space="preserve">Представлять в Финансовое управление </w:t>
      </w:r>
      <w:r w:rsidR="0042578D" w:rsidRPr="005B2C28">
        <w:rPr>
          <w:rFonts w:ascii="Times New Roman" w:hAnsi="Times New Roman" w:cs="Times New Roman"/>
          <w:sz w:val="28"/>
          <w:szCs w:val="28"/>
          <w:highlight w:val="yellow"/>
        </w:rPr>
        <w:t>по результатам контрольных мероприятий, проведенных органами государственного (муниципального) контроля, в отношении муниципальных казенных, бюджетных и автономных учреждениях:</w:t>
      </w:r>
    </w:p>
    <w:p w14:paraId="592A3CA8" w14:textId="2FAE4E21" w:rsidR="0042578D" w:rsidRPr="005B2C28" w:rsidRDefault="0042578D" w:rsidP="0042578D">
      <w:pPr>
        <w:pStyle w:val="ConsPlusNormal"/>
        <w:ind w:firstLine="539"/>
        <w:jc w:val="both"/>
        <w:rPr>
          <w:rFonts w:ascii="Times New Roman" w:hAnsi="Times New Roman" w:cs="Times New Roman"/>
          <w:sz w:val="28"/>
          <w:szCs w:val="28"/>
          <w:highlight w:val="yellow"/>
        </w:rPr>
      </w:pPr>
      <w:r w:rsidRPr="005B2C28">
        <w:rPr>
          <w:rFonts w:ascii="Times New Roman" w:hAnsi="Times New Roman" w:cs="Times New Roman"/>
          <w:sz w:val="28"/>
          <w:szCs w:val="28"/>
          <w:highlight w:val="yellow"/>
        </w:rPr>
        <w:t>- копию акта проверки (</w:t>
      </w:r>
      <w:r w:rsidR="005B2C28" w:rsidRPr="005B2C28">
        <w:rPr>
          <w:rFonts w:ascii="Times New Roman" w:hAnsi="Times New Roman" w:cs="Times New Roman"/>
          <w:sz w:val="28"/>
          <w:szCs w:val="28"/>
          <w:highlight w:val="yellow"/>
        </w:rPr>
        <w:t>ревизии) в</w:t>
      </w:r>
      <w:r w:rsidR="00DC74CB" w:rsidRPr="005B2C28">
        <w:rPr>
          <w:rFonts w:ascii="Times New Roman" w:hAnsi="Times New Roman" w:cs="Times New Roman"/>
          <w:sz w:val="28"/>
          <w:szCs w:val="28"/>
          <w:highlight w:val="yellow"/>
        </w:rPr>
        <w:t xml:space="preserve"> течение месяца после </w:t>
      </w:r>
      <w:r w:rsidRPr="005B2C28">
        <w:rPr>
          <w:rFonts w:ascii="Times New Roman" w:hAnsi="Times New Roman" w:cs="Times New Roman"/>
          <w:sz w:val="28"/>
          <w:szCs w:val="28"/>
          <w:highlight w:val="yellow"/>
        </w:rPr>
        <w:t xml:space="preserve">его </w:t>
      </w:r>
      <w:r w:rsidR="00DC74CB" w:rsidRPr="005B2C28">
        <w:rPr>
          <w:rFonts w:ascii="Times New Roman" w:hAnsi="Times New Roman" w:cs="Times New Roman"/>
          <w:sz w:val="28"/>
          <w:szCs w:val="28"/>
          <w:highlight w:val="yellow"/>
        </w:rPr>
        <w:t>подписания</w:t>
      </w:r>
      <w:r w:rsidRPr="005B2C28">
        <w:rPr>
          <w:rFonts w:ascii="Times New Roman" w:hAnsi="Times New Roman" w:cs="Times New Roman"/>
          <w:sz w:val="28"/>
          <w:szCs w:val="28"/>
          <w:highlight w:val="yellow"/>
        </w:rPr>
        <w:t xml:space="preserve">, </w:t>
      </w:r>
      <w:r w:rsidR="005B2C28" w:rsidRPr="005B2C28">
        <w:rPr>
          <w:rFonts w:ascii="Times New Roman" w:hAnsi="Times New Roman" w:cs="Times New Roman"/>
          <w:sz w:val="28"/>
          <w:szCs w:val="28"/>
          <w:highlight w:val="yellow"/>
        </w:rPr>
        <w:t>с приложением</w:t>
      </w:r>
      <w:r w:rsidRPr="005B2C28">
        <w:rPr>
          <w:rFonts w:ascii="Times New Roman" w:hAnsi="Times New Roman" w:cs="Times New Roman"/>
          <w:color w:val="FF0000"/>
          <w:sz w:val="28"/>
          <w:szCs w:val="28"/>
          <w:highlight w:val="yellow"/>
        </w:rPr>
        <w:t xml:space="preserve"> </w:t>
      </w:r>
      <w:r w:rsidRPr="005B2C28">
        <w:rPr>
          <w:rFonts w:ascii="Times New Roman" w:hAnsi="Times New Roman" w:cs="Times New Roman"/>
          <w:sz w:val="28"/>
          <w:szCs w:val="28"/>
          <w:highlight w:val="yellow"/>
        </w:rPr>
        <w:t>предложений по устранению</w:t>
      </w:r>
      <w:r w:rsidR="00DF211E" w:rsidRPr="005B2C28">
        <w:rPr>
          <w:rFonts w:ascii="Times New Roman" w:hAnsi="Times New Roman" w:cs="Times New Roman"/>
          <w:sz w:val="28"/>
          <w:szCs w:val="28"/>
          <w:highlight w:val="yellow"/>
        </w:rPr>
        <w:t xml:space="preserve"> замечаний</w:t>
      </w:r>
      <w:r w:rsidRPr="005B2C28">
        <w:rPr>
          <w:rFonts w:ascii="Times New Roman" w:hAnsi="Times New Roman" w:cs="Times New Roman"/>
          <w:sz w:val="28"/>
          <w:szCs w:val="28"/>
          <w:highlight w:val="yellow"/>
        </w:rPr>
        <w:t xml:space="preserve">; </w:t>
      </w:r>
    </w:p>
    <w:p w14:paraId="49B1AD20" w14:textId="67678E6C" w:rsidR="0042578D" w:rsidRPr="005B2C28" w:rsidRDefault="0042578D" w:rsidP="0042578D">
      <w:pPr>
        <w:pStyle w:val="ConsPlusNormal"/>
        <w:ind w:firstLine="539"/>
        <w:jc w:val="both"/>
        <w:rPr>
          <w:rFonts w:ascii="Times New Roman" w:hAnsi="Times New Roman" w:cs="Times New Roman"/>
          <w:sz w:val="28"/>
          <w:szCs w:val="28"/>
          <w:highlight w:val="yellow"/>
        </w:rPr>
      </w:pPr>
      <w:r w:rsidRPr="005B2C28">
        <w:rPr>
          <w:rFonts w:ascii="Times New Roman" w:hAnsi="Times New Roman" w:cs="Times New Roman"/>
          <w:sz w:val="28"/>
          <w:szCs w:val="28"/>
          <w:highlight w:val="yellow"/>
        </w:rPr>
        <w:t>- копию предписания (представления)</w:t>
      </w:r>
      <w:r w:rsidR="00DF211E" w:rsidRPr="005B2C28">
        <w:rPr>
          <w:rFonts w:ascii="Times New Roman" w:hAnsi="Times New Roman" w:cs="Times New Roman"/>
          <w:sz w:val="28"/>
          <w:szCs w:val="28"/>
          <w:highlight w:val="yellow"/>
        </w:rPr>
        <w:t xml:space="preserve"> в течение 15 (пятнадцати) рабочих дней со </w:t>
      </w:r>
      <w:r w:rsidR="005B2C28" w:rsidRPr="005B2C28">
        <w:rPr>
          <w:rFonts w:ascii="Times New Roman" w:hAnsi="Times New Roman" w:cs="Times New Roman"/>
          <w:sz w:val="28"/>
          <w:szCs w:val="28"/>
          <w:highlight w:val="yellow"/>
        </w:rPr>
        <w:t>дня получения</w:t>
      </w:r>
      <w:r w:rsidR="00DF211E" w:rsidRPr="005B2C28">
        <w:rPr>
          <w:rFonts w:ascii="Times New Roman" w:hAnsi="Times New Roman" w:cs="Times New Roman"/>
          <w:sz w:val="28"/>
          <w:szCs w:val="28"/>
          <w:highlight w:val="yellow"/>
        </w:rPr>
        <w:t xml:space="preserve"> с </w:t>
      </w:r>
      <w:r w:rsidRPr="005B2C28">
        <w:rPr>
          <w:rFonts w:ascii="Times New Roman" w:hAnsi="Times New Roman" w:cs="Times New Roman"/>
          <w:sz w:val="28"/>
          <w:szCs w:val="28"/>
          <w:highlight w:val="yellow"/>
        </w:rPr>
        <w:t>информаци</w:t>
      </w:r>
      <w:r w:rsidR="00DF211E" w:rsidRPr="005B2C28">
        <w:rPr>
          <w:rFonts w:ascii="Times New Roman" w:hAnsi="Times New Roman" w:cs="Times New Roman"/>
          <w:sz w:val="28"/>
          <w:szCs w:val="28"/>
          <w:highlight w:val="yellow"/>
        </w:rPr>
        <w:t xml:space="preserve">ей о принимаемых </w:t>
      </w:r>
      <w:r w:rsidR="005B2C28" w:rsidRPr="005B2C28">
        <w:rPr>
          <w:rFonts w:ascii="Times New Roman" w:hAnsi="Times New Roman" w:cs="Times New Roman"/>
          <w:sz w:val="28"/>
          <w:szCs w:val="28"/>
          <w:highlight w:val="yellow"/>
        </w:rPr>
        <w:t>мерах по</w:t>
      </w:r>
      <w:r w:rsidRPr="005B2C28">
        <w:rPr>
          <w:rFonts w:ascii="Times New Roman" w:hAnsi="Times New Roman" w:cs="Times New Roman"/>
          <w:sz w:val="28"/>
          <w:szCs w:val="28"/>
          <w:highlight w:val="yellow"/>
        </w:rPr>
        <w:t xml:space="preserve"> устранению нарушений</w:t>
      </w:r>
      <w:r w:rsidR="00DF211E" w:rsidRPr="005B2C28">
        <w:rPr>
          <w:rFonts w:ascii="Times New Roman" w:hAnsi="Times New Roman" w:cs="Times New Roman"/>
          <w:sz w:val="28"/>
          <w:szCs w:val="28"/>
          <w:highlight w:val="yellow"/>
        </w:rPr>
        <w:t>.</w:t>
      </w:r>
      <w:r w:rsidRPr="005B2C28">
        <w:rPr>
          <w:rFonts w:ascii="Times New Roman" w:hAnsi="Times New Roman" w:cs="Times New Roman"/>
          <w:sz w:val="28"/>
          <w:szCs w:val="28"/>
          <w:highlight w:val="yellow"/>
        </w:rPr>
        <w:t xml:space="preserve"> </w:t>
      </w:r>
    </w:p>
    <w:p w14:paraId="6F731194" w14:textId="6FF88E35" w:rsidR="00DC74CB" w:rsidRPr="00DC74CB" w:rsidRDefault="00DF211E">
      <w:pPr>
        <w:pStyle w:val="ConsPlusNormal"/>
        <w:jc w:val="both"/>
        <w:rPr>
          <w:rFonts w:ascii="Times New Roman" w:hAnsi="Times New Roman" w:cs="Times New Roman"/>
          <w:sz w:val="28"/>
          <w:szCs w:val="28"/>
        </w:rPr>
      </w:pPr>
      <w:r w:rsidRPr="00DC74CB">
        <w:rPr>
          <w:rFonts w:ascii="Times New Roman" w:hAnsi="Times New Roman" w:cs="Times New Roman"/>
          <w:sz w:val="28"/>
          <w:szCs w:val="28"/>
        </w:rPr>
        <w:t xml:space="preserve"> </w:t>
      </w:r>
      <w:r w:rsidR="00DC74CB" w:rsidRPr="00DC74CB">
        <w:rPr>
          <w:rFonts w:ascii="Times New Roman" w:hAnsi="Times New Roman" w:cs="Times New Roman"/>
          <w:sz w:val="28"/>
          <w:szCs w:val="28"/>
        </w:rPr>
        <w:t xml:space="preserve">(пп. 3.12 в ред. постановления администрации города Благовещенска от 26.06.2023 </w:t>
      </w:r>
      <w:hyperlink r:id="rId10">
        <w:r w:rsidR="000B3156">
          <w:rPr>
            <w:rFonts w:ascii="Times New Roman" w:hAnsi="Times New Roman" w:cs="Times New Roman"/>
            <w:sz w:val="28"/>
            <w:szCs w:val="28"/>
          </w:rPr>
          <w:t xml:space="preserve">№ </w:t>
        </w:r>
        <w:r w:rsidR="00DC74CB" w:rsidRPr="00DC74CB">
          <w:rPr>
            <w:rFonts w:ascii="Times New Roman" w:hAnsi="Times New Roman" w:cs="Times New Roman"/>
            <w:sz w:val="28"/>
            <w:szCs w:val="28"/>
          </w:rPr>
          <w:t>3350</w:t>
        </w:r>
      </w:hyperlink>
      <w:r w:rsidR="00DC74CB" w:rsidRPr="00DC74CB">
        <w:rPr>
          <w:rFonts w:ascii="Times New Roman" w:hAnsi="Times New Roman" w:cs="Times New Roman"/>
          <w:sz w:val="28"/>
          <w:szCs w:val="28"/>
        </w:rPr>
        <w:t>)</w:t>
      </w:r>
    </w:p>
    <w:p w14:paraId="2C7644F1" w14:textId="68D7CE96" w:rsidR="00DC74CB" w:rsidRPr="00DC74CB" w:rsidRDefault="00DC74CB">
      <w:pPr>
        <w:pStyle w:val="ConsPlusNormal"/>
        <w:spacing w:before="220"/>
        <w:ind w:firstLine="540"/>
        <w:jc w:val="both"/>
        <w:rPr>
          <w:rFonts w:ascii="Times New Roman" w:hAnsi="Times New Roman" w:cs="Times New Roman"/>
          <w:sz w:val="28"/>
          <w:szCs w:val="28"/>
        </w:rPr>
      </w:pPr>
      <w:bookmarkStart w:id="1" w:name="P53"/>
      <w:bookmarkEnd w:id="1"/>
      <w:r w:rsidRPr="00DC74CB">
        <w:rPr>
          <w:rFonts w:ascii="Times New Roman" w:hAnsi="Times New Roman" w:cs="Times New Roman"/>
          <w:sz w:val="28"/>
          <w:szCs w:val="28"/>
        </w:rPr>
        <w:t xml:space="preserve">3.13. Представлять в Финансовое управление в срок, установленный для представления месячной отчетности, информацию о перераспределении экономии бюджетных средств городского бюджета без учета средств межбюджетных трансфертов, имеющих целевое значение, сложившуюся по результатам электронных процедур по определению поставщиков (подрядчиков, исполнителей), по форме согласно </w:t>
      </w:r>
      <w:hyperlink w:anchor="P299">
        <w:r w:rsidRPr="00DC74CB">
          <w:rPr>
            <w:rFonts w:ascii="Times New Roman" w:hAnsi="Times New Roman" w:cs="Times New Roman"/>
            <w:sz w:val="28"/>
            <w:szCs w:val="28"/>
          </w:rPr>
          <w:t xml:space="preserve">приложению </w:t>
        </w:r>
        <w:r w:rsidR="00F35F76">
          <w:rPr>
            <w:rFonts w:ascii="Times New Roman" w:hAnsi="Times New Roman" w:cs="Times New Roman"/>
            <w:sz w:val="28"/>
            <w:szCs w:val="28"/>
          </w:rPr>
          <w:t>№</w:t>
        </w:r>
        <w:r w:rsidRPr="00DC74CB">
          <w:rPr>
            <w:rFonts w:ascii="Times New Roman" w:hAnsi="Times New Roman" w:cs="Times New Roman"/>
            <w:sz w:val="28"/>
            <w:szCs w:val="28"/>
          </w:rPr>
          <w:t xml:space="preserve"> 3</w:t>
        </w:r>
      </w:hyperlink>
      <w:r w:rsidRPr="00DC74CB">
        <w:rPr>
          <w:rFonts w:ascii="Times New Roman" w:hAnsi="Times New Roman" w:cs="Times New Roman"/>
          <w:sz w:val="28"/>
          <w:szCs w:val="28"/>
        </w:rPr>
        <w:t xml:space="preserve"> к настоящему постановлению.</w:t>
      </w:r>
    </w:p>
    <w:p w14:paraId="503F93DD"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3.14. Представлять в Финансовое управление предложения по формированию перечня случаев предоставления из городского бюджета города Благовещенска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 некоммерческим организациям, грантов в форме субсидий, утверждаемого решением Благовещенской городской Думы, при подаче бюджетной заявки на выделение средств из городского бюджета.</w:t>
      </w:r>
    </w:p>
    <w:p w14:paraId="3218559C" w14:textId="3F10E42B" w:rsid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 xml:space="preserve">3.15. Заключение муниципальных контрактов, источником финансового обеспечения которых являются средства соответствующих целевых межбюджетных трансфертов, на поставку товаров, выполнение работ, оказание услуг после 1 октября текущего финансового года (за исключением </w:t>
      </w:r>
      <w:r w:rsidRPr="00DC74CB">
        <w:rPr>
          <w:rFonts w:ascii="Times New Roman" w:hAnsi="Times New Roman" w:cs="Times New Roman"/>
          <w:sz w:val="28"/>
          <w:szCs w:val="28"/>
        </w:rPr>
        <w:lastRenderedPageBreak/>
        <w:t xml:space="preserve">целевых межбюджетных трансфертов, поступивших из федерального бюджета, </w:t>
      </w:r>
      <w:r w:rsidR="00C901EE">
        <w:rPr>
          <w:rFonts w:ascii="Times New Roman" w:hAnsi="Times New Roman" w:cs="Times New Roman"/>
          <w:sz w:val="28"/>
          <w:szCs w:val="28"/>
        </w:rPr>
        <w:t xml:space="preserve">в том числе </w:t>
      </w:r>
      <w:r w:rsidR="00254CC8" w:rsidRPr="00254CC8">
        <w:rPr>
          <w:rFonts w:ascii="Times New Roman" w:hAnsi="Times New Roman" w:cs="Times New Roman"/>
          <w:sz w:val="28"/>
          <w:szCs w:val="28"/>
          <w:highlight w:val="cyan"/>
        </w:rPr>
        <w:t>средств специального казначейского кредита</w:t>
      </w:r>
      <w:r w:rsidR="00254CC8">
        <w:rPr>
          <w:rFonts w:ascii="Times New Roman" w:hAnsi="Times New Roman" w:cs="Times New Roman"/>
          <w:sz w:val="28"/>
          <w:szCs w:val="28"/>
          <w:highlight w:val="cyan"/>
        </w:rPr>
        <w:t xml:space="preserve">, предоставленных Федеральным казначейством за счет временно свободных средств единого счета федерального бюджета, </w:t>
      </w:r>
      <w:r w:rsidRPr="00254CC8">
        <w:rPr>
          <w:rFonts w:ascii="Times New Roman" w:hAnsi="Times New Roman" w:cs="Times New Roman"/>
          <w:sz w:val="28"/>
          <w:szCs w:val="28"/>
          <w:highlight w:val="cyan"/>
        </w:rPr>
        <w:t xml:space="preserve">а также поступлений от </w:t>
      </w:r>
      <w:r w:rsidR="00254CC8">
        <w:rPr>
          <w:rFonts w:ascii="Times New Roman" w:hAnsi="Times New Roman" w:cs="Times New Roman"/>
          <w:sz w:val="28"/>
          <w:szCs w:val="28"/>
          <w:highlight w:val="cyan"/>
        </w:rPr>
        <w:t>публично-правовой компании «Фонд развития территорий»</w:t>
      </w:r>
      <w:r w:rsidRPr="00254CC8">
        <w:rPr>
          <w:rFonts w:ascii="Times New Roman" w:hAnsi="Times New Roman" w:cs="Times New Roman"/>
          <w:sz w:val="28"/>
          <w:szCs w:val="28"/>
          <w:highlight w:val="cyan"/>
        </w:rPr>
        <w:t>)</w:t>
      </w:r>
      <w:r w:rsidR="00371ACA">
        <w:rPr>
          <w:rFonts w:ascii="Times New Roman" w:hAnsi="Times New Roman" w:cs="Times New Roman"/>
          <w:sz w:val="28"/>
          <w:szCs w:val="28"/>
          <w:highlight w:val="cyan"/>
        </w:rPr>
        <w:t>,</w:t>
      </w:r>
      <w:r w:rsidRPr="00254CC8">
        <w:rPr>
          <w:rFonts w:ascii="Times New Roman" w:hAnsi="Times New Roman" w:cs="Times New Roman"/>
          <w:sz w:val="28"/>
          <w:szCs w:val="28"/>
          <w:highlight w:val="cyan"/>
        </w:rPr>
        <w:t xml:space="preserve"> не допускается.</w:t>
      </w:r>
      <w:r w:rsidR="001B2039">
        <w:rPr>
          <w:rFonts w:ascii="Times New Roman" w:hAnsi="Times New Roman" w:cs="Times New Roman"/>
          <w:sz w:val="28"/>
          <w:szCs w:val="28"/>
        </w:rPr>
        <w:t xml:space="preserve">  </w:t>
      </w:r>
    </w:p>
    <w:p w14:paraId="08EBD724" w14:textId="33EF75C1" w:rsidR="00591C55" w:rsidRDefault="00591C55">
      <w:pPr>
        <w:pStyle w:val="ConsPlusNormal"/>
        <w:spacing w:before="220"/>
        <w:ind w:firstLine="540"/>
        <w:jc w:val="both"/>
        <w:rPr>
          <w:rFonts w:ascii="TimesNewRomanPSMT" w:hAnsi="TimesNewRomanPSMT" w:cs="TimesNewRomanPSMT"/>
          <w:sz w:val="28"/>
          <w:szCs w:val="28"/>
        </w:rPr>
      </w:pPr>
      <w:r w:rsidRPr="00CF6050">
        <w:rPr>
          <w:rFonts w:ascii="TimesNewRomanPSMT" w:hAnsi="TimesNewRomanPSMT" w:cs="TimesNewRomanPSMT"/>
          <w:sz w:val="28"/>
          <w:szCs w:val="28"/>
        </w:rPr>
        <w:t>При осуществлении закупки в рамках реализации национального проекта, регионального проекта, государственной программы, муниципальной программы в заявке на закупку (проекте контракта), направляемой в управление муниципального заказа, указывать информацию (наименование) в рамках какого проекта (программы) осуществляется финансирование с приложением копии соглашения о предоставлении субсиди</w:t>
      </w:r>
      <w:r>
        <w:rPr>
          <w:rFonts w:ascii="TimesNewRomanPSMT" w:hAnsi="TimesNewRomanPSMT" w:cs="TimesNewRomanPSMT"/>
          <w:sz w:val="28"/>
          <w:szCs w:val="28"/>
        </w:rPr>
        <w:t xml:space="preserve">и или иного межбюджетного трансферта </w:t>
      </w:r>
      <w:r w:rsidRPr="00CF6050">
        <w:rPr>
          <w:rFonts w:ascii="TimesNewRomanPSMT" w:hAnsi="TimesNewRomanPSMT" w:cs="TimesNewRomanPSMT"/>
          <w:sz w:val="28"/>
          <w:szCs w:val="28"/>
        </w:rPr>
        <w:t xml:space="preserve">из </w:t>
      </w:r>
      <w:r>
        <w:rPr>
          <w:rFonts w:ascii="TimesNewRomanPSMT" w:hAnsi="TimesNewRomanPSMT" w:cs="TimesNewRomanPSMT"/>
          <w:sz w:val="28"/>
          <w:szCs w:val="28"/>
        </w:rPr>
        <w:t>бюджета субъекта Российской Федерации местному бюджету</w:t>
      </w:r>
      <w:r w:rsidRPr="00CF6050">
        <w:rPr>
          <w:rFonts w:ascii="TimesNewRomanPSMT" w:hAnsi="TimesNewRomanPSMT" w:cs="TimesNewRomanPSMT"/>
          <w:sz w:val="28"/>
          <w:szCs w:val="28"/>
        </w:rPr>
        <w:t>.</w:t>
      </w:r>
    </w:p>
    <w:p w14:paraId="7EC355E5" w14:textId="3AE173D9" w:rsidR="00B14895" w:rsidRPr="00DC74CB" w:rsidRDefault="00B14895" w:rsidP="00B14895">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(абзац введен </w:t>
      </w:r>
      <w:r w:rsidRPr="00DC74CB">
        <w:rPr>
          <w:rFonts w:ascii="Times New Roman" w:hAnsi="Times New Roman" w:cs="Times New Roman"/>
          <w:sz w:val="28"/>
          <w:szCs w:val="28"/>
        </w:rPr>
        <w:t>постановлени</w:t>
      </w:r>
      <w:r>
        <w:rPr>
          <w:rFonts w:ascii="Times New Roman" w:hAnsi="Times New Roman" w:cs="Times New Roman"/>
          <w:sz w:val="28"/>
          <w:szCs w:val="28"/>
        </w:rPr>
        <w:t>ем</w:t>
      </w:r>
      <w:r w:rsidRPr="00DC74CB">
        <w:rPr>
          <w:rFonts w:ascii="Times New Roman" w:hAnsi="Times New Roman" w:cs="Times New Roman"/>
          <w:sz w:val="28"/>
          <w:szCs w:val="28"/>
        </w:rPr>
        <w:t xml:space="preserve"> администрации города Благовещенска </w:t>
      </w:r>
      <w:r w:rsidR="00F13B4C">
        <w:rPr>
          <w:rFonts w:ascii="Times New Roman" w:hAnsi="Times New Roman" w:cs="Times New Roman"/>
          <w:sz w:val="28"/>
          <w:szCs w:val="28"/>
        </w:rPr>
        <w:br/>
      </w:r>
      <w:r w:rsidRPr="00DC74CB">
        <w:rPr>
          <w:rFonts w:ascii="Times New Roman" w:hAnsi="Times New Roman" w:cs="Times New Roman"/>
          <w:sz w:val="28"/>
          <w:szCs w:val="28"/>
        </w:rPr>
        <w:t xml:space="preserve">от </w:t>
      </w:r>
      <w:r>
        <w:rPr>
          <w:rFonts w:ascii="Times New Roman" w:hAnsi="Times New Roman" w:cs="Times New Roman"/>
          <w:sz w:val="28"/>
          <w:szCs w:val="28"/>
        </w:rPr>
        <w:t>16.02.</w:t>
      </w:r>
      <w:r w:rsidRPr="00DC74CB">
        <w:rPr>
          <w:rFonts w:ascii="Times New Roman" w:hAnsi="Times New Roman" w:cs="Times New Roman"/>
          <w:sz w:val="28"/>
          <w:szCs w:val="28"/>
        </w:rPr>
        <w:t>202</w:t>
      </w:r>
      <w:r>
        <w:rPr>
          <w:rFonts w:ascii="Times New Roman" w:hAnsi="Times New Roman" w:cs="Times New Roman"/>
          <w:sz w:val="28"/>
          <w:szCs w:val="28"/>
        </w:rPr>
        <w:t>4</w:t>
      </w:r>
      <w:r w:rsidRPr="00DC74CB">
        <w:rPr>
          <w:rFonts w:ascii="Times New Roman" w:hAnsi="Times New Roman" w:cs="Times New Roman"/>
          <w:sz w:val="28"/>
          <w:szCs w:val="28"/>
        </w:rPr>
        <w:t xml:space="preserve"> </w:t>
      </w:r>
      <w:hyperlink r:id="rId11">
        <w:r w:rsidR="000B3156">
          <w:rPr>
            <w:rFonts w:ascii="Times New Roman" w:hAnsi="Times New Roman" w:cs="Times New Roman"/>
            <w:sz w:val="28"/>
            <w:szCs w:val="28"/>
          </w:rPr>
          <w:t>№</w:t>
        </w:r>
        <w:r w:rsidRPr="00DC74CB">
          <w:rPr>
            <w:rFonts w:ascii="Times New Roman" w:hAnsi="Times New Roman" w:cs="Times New Roman"/>
            <w:sz w:val="28"/>
            <w:szCs w:val="28"/>
          </w:rPr>
          <w:t xml:space="preserve"> 6</w:t>
        </w:r>
        <w:r>
          <w:rPr>
            <w:rFonts w:ascii="Times New Roman" w:hAnsi="Times New Roman" w:cs="Times New Roman"/>
            <w:sz w:val="28"/>
            <w:szCs w:val="28"/>
          </w:rPr>
          <w:t>11</w:t>
        </w:r>
      </w:hyperlink>
      <w:r w:rsidRPr="00DC74CB">
        <w:rPr>
          <w:rFonts w:ascii="Times New Roman" w:hAnsi="Times New Roman" w:cs="Times New Roman"/>
          <w:sz w:val="28"/>
          <w:szCs w:val="28"/>
        </w:rPr>
        <w:t>)</w:t>
      </w:r>
    </w:p>
    <w:p w14:paraId="0485447C" w14:textId="26C335B1" w:rsidR="00B14895" w:rsidRPr="00DC74CB" w:rsidRDefault="00B14895" w:rsidP="00B14895">
      <w:pPr>
        <w:pStyle w:val="ConsPlusNormal"/>
        <w:jc w:val="both"/>
        <w:rPr>
          <w:rFonts w:ascii="Times New Roman" w:hAnsi="Times New Roman" w:cs="Times New Roman"/>
          <w:sz w:val="28"/>
          <w:szCs w:val="28"/>
        </w:rPr>
      </w:pPr>
    </w:p>
    <w:p w14:paraId="6A9910B8"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3.16. Осуществлять постоянный мониторинг субсидий, субвенций и иных межбюджетных трансфертов, предоставленных из областного бюджета, в целях достижения значений целевых значений показателей и результативности их использования.</w:t>
      </w:r>
    </w:p>
    <w:p w14:paraId="0D2354E3" w14:textId="18ADF00C" w:rsidR="00DC74CB" w:rsidRPr="005C4B21" w:rsidRDefault="00DC74CB">
      <w:pPr>
        <w:pStyle w:val="ConsPlusNormal"/>
        <w:spacing w:before="220"/>
        <w:ind w:firstLine="540"/>
        <w:jc w:val="both"/>
        <w:rPr>
          <w:rFonts w:ascii="Times New Roman" w:hAnsi="Times New Roman" w:cs="Times New Roman"/>
          <w:strike/>
          <w:color w:val="FF0000"/>
          <w:sz w:val="28"/>
          <w:szCs w:val="28"/>
        </w:rPr>
      </w:pPr>
      <w:r w:rsidRPr="005C4B21">
        <w:rPr>
          <w:rFonts w:ascii="Times New Roman" w:hAnsi="Times New Roman" w:cs="Times New Roman"/>
          <w:strike/>
          <w:color w:val="FF0000"/>
          <w:sz w:val="28"/>
          <w:szCs w:val="28"/>
        </w:rPr>
        <w:t>3.17. Представлять в Финансовое управление муниципальный правовой акт администрации города Благовещенска об осуществлении заказчиком закупки для обеспечения муниципальных нужд товаров, работ, услуг у единственного поставщика (подрядчика, исполнителя) на сумму более 3</w:t>
      </w:r>
      <w:r w:rsidR="000F01F7" w:rsidRPr="005C4B21">
        <w:rPr>
          <w:rFonts w:ascii="Times New Roman" w:hAnsi="Times New Roman" w:cs="Times New Roman"/>
          <w:strike/>
          <w:color w:val="FF0000"/>
          <w:sz w:val="28"/>
          <w:szCs w:val="28"/>
        </w:rPr>
        <w:t xml:space="preserve"> </w:t>
      </w:r>
      <w:r w:rsidRPr="005C4B21">
        <w:rPr>
          <w:rFonts w:ascii="Times New Roman" w:hAnsi="Times New Roman" w:cs="Times New Roman"/>
          <w:strike/>
          <w:color w:val="FF0000"/>
          <w:sz w:val="28"/>
          <w:szCs w:val="28"/>
        </w:rPr>
        <w:t xml:space="preserve">000,0 тыс. рублей, принятый в соответствии с </w:t>
      </w:r>
      <w:hyperlink r:id="rId12">
        <w:r w:rsidRPr="005C4B21">
          <w:rPr>
            <w:rFonts w:ascii="Times New Roman" w:hAnsi="Times New Roman" w:cs="Times New Roman"/>
            <w:strike/>
            <w:color w:val="FF0000"/>
            <w:sz w:val="28"/>
            <w:szCs w:val="28"/>
          </w:rPr>
          <w:t>частью 2 статьи 15</w:t>
        </w:r>
      </w:hyperlink>
      <w:r w:rsidRPr="005C4B21">
        <w:rPr>
          <w:rFonts w:ascii="Times New Roman" w:hAnsi="Times New Roman" w:cs="Times New Roman"/>
          <w:strike/>
          <w:color w:val="FF0000"/>
          <w:sz w:val="28"/>
          <w:szCs w:val="28"/>
        </w:rPr>
        <w:t xml:space="preserve"> Федерального закона от 8 марта 2022 г. </w:t>
      </w:r>
      <w:r w:rsidR="000B3156" w:rsidRPr="005C4B21">
        <w:rPr>
          <w:rFonts w:ascii="Times New Roman" w:hAnsi="Times New Roman" w:cs="Times New Roman"/>
          <w:strike/>
          <w:color w:val="FF0000"/>
          <w:sz w:val="28"/>
          <w:szCs w:val="28"/>
        </w:rPr>
        <w:t>№</w:t>
      </w:r>
      <w:r w:rsidRPr="005C4B21">
        <w:rPr>
          <w:rFonts w:ascii="Times New Roman" w:hAnsi="Times New Roman" w:cs="Times New Roman"/>
          <w:strike/>
          <w:color w:val="FF0000"/>
          <w:sz w:val="28"/>
          <w:szCs w:val="28"/>
        </w:rPr>
        <w:t xml:space="preserve"> 46-ФЗ </w:t>
      </w:r>
      <w:r w:rsidR="000B3156" w:rsidRPr="005C4B21">
        <w:rPr>
          <w:rFonts w:ascii="Times New Roman" w:hAnsi="Times New Roman" w:cs="Times New Roman"/>
          <w:strike/>
          <w:color w:val="FF0000"/>
          <w:sz w:val="28"/>
          <w:szCs w:val="28"/>
        </w:rPr>
        <w:t>«</w:t>
      </w:r>
      <w:r w:rsidRPr="005C4B21">
        <w:rPr>
          <w:rFonts w:ascii="Times New Roman" w:hAnsi="Times New Roman" w:cs="Times New Roman"/>
          <w:strike/>
          <w:color w:val="FF0000"/>
          <w:sz w:val="28"/>
          <w:szCs w:val="28"/>
        </w:rPr>
        <w:t>О внесении изменений в отдельные законодательные акты Российской Федерации</w:t>
      </w:r>
      <w:r w:rsidR="000B3156" w:rsidRPr="005C4B21">
        <w:rPr>
          <w:rFonts w:ascii="Times New Roman" w:hAnsi="Times New Roman" w:cs="Times New Roman"/>
          <w:strike/>
          <w:color w:val="FF0000"/>
          <w:sz w:val="28"/>
          <w:szCs w:val="28"/>
        </w:rPr>
        <w:t>»</w:t>
      </w:r>
      <w:r w:rsidRPr="005C4B21">
        <w:rPr>
          <w:rFonts w:ascii="Times New Roman" w:hAnsi="Times New Roman" w:cs="Times New Roman"/>
          <w:strike/>
          <w:color w:val="FF0000"/>
          <w:sz w:val="28"/>
          <w:szCs w:val="28"/>
        </w:rPr>
        <w:t xml:space="preserve">, </w:t>
      </w:r>
      <w:hyperlink r:id="rId13">
        <w:r w:rsidRPr="005C4B21">
          <w:rPr>
            <w:rFonts w:ascii="Times New Roman" w:hAnsi="Times New Roman" w:cs="Times New Roman"/>
            <w:strike/>
            <w:color w:val="FF0000"/>
            <w:sz w:val="28"/>
            <w:szCs w:val="28"/>
          </w:rPr>
          <w:t>постановлением</w:t>
        </w:r>
      </w:hyperlink>
      <w:r w:rsidRPr="005C4B21">
        <w:rPr>
          <w:rFonts w:ascii="Times New Roman" w:hAnsi="Times New Roman" w:cs="Times New Roman"/>
          <w:strike/>
          <w:color w:val="FF0000"/>
          <w:sz w:val="28"/>
          <w:szCs w:val="28"/>
        </w:rPr>
        <w:t xml:space="preserve"> Правительства Амурской области от 23 марта 2022 г. </w:t>
      </w:r>
      <w:r w:rsidR="000B3156" w:rsidRPr="005C4B21">
        <w:rPr>
          <w:rFonts w:ascii="Times New Roman" w:hAnsi="Times New Roman" w:cs="Times New Roman"/>
          <w:strike/>
          <w:color w:val="FF0000"/>
          <w:sz w:val="28"/>
          <w:szCs w:val="28"/>
        </w:rPr>
        <w:t>№</w:t>
      </w:r>
      <w:r w:rsidRPr="005C4B21">
        <w:rPr>
          <w:rFonts w:ascii="Times New Roman" w:hAnsi="Times New Roman" w:cs="Times New Roman"/>
          <w:strike/>
          <w:color w:val="FF0000"/>
          <w:sz w:val="28"/>
          <w:szCs w:val="28"/>
        </w:rPr>
        <w:t xml:space="preserve"> 276 </w:t>
      </w:r>
      <w:r w:rsidR="000B3156" w:rsidRPr="005C4B21">
        <w:rPr>
          <w:rFonts w:ascii="Times New Roman" w:hAnsi="Times New Roman" w:cs="Times New Roman"/>
          <w:strike/>
          <w:color w:val="FF0000"/>
          <w:sz w:val="28"/>
          <w:szCs w:val="28"/>
        </w:rPr>
        <w:t>«</w:t>
      </w:r>
      <w:r w:rsidRPr="005C4B21">
        <w:rPr>
          <w:rFonts w:ascii="Times New Roman" w:hAnsi="Times New Roman" w:cs="Times New Roman"/>
          <w:strike/>
          <w:color w:val="FF0000"/>
          <w:sz w:val="28"/>
          <w:szCs w:val="28"/>
        </w:rPr>
        <w:t>О случаях осуществления закупок товаров, работ, услуг для государственных и муниципальных нужд у единственного поставщика (подрядчика, исполнителя) и порядке их осуществления</w:t>
      </w:r>
      <w:r w:rsidR="000B3156" w:rsidRPr="005C4B21">
        <w:rPr>
          <w:rFonts w:ascii="Times New Roman" w:hAnsi="Times New Roman" w:cs="Times New Roman"/>
          <w:strike/>
          <w:color w:val="FF0000"/>
          <w:sz w:val="28"/>
          <w:szCs w:val="28"/>
        </w:rPr>
        <w:t>»</w:t>
      </w:r>
      <w:r w:rsidRPr="005C4B21">
        <w:rPr>
          <w:rFonts w:ascii="Times New Roman" w:hAnsi="Times New Roman" w:cs="Times New Roman"/>
          <w:strike/>
          <w:color w:val="FF0000"/>
          <w:sz w:val="28"/>
          <w:szCs w:val="28"/>
        </w:rPr>
        <w:t>, в течение 5 рабочих дней с даты принятия такого муниципального правового акта.</w:t>
      </w:r>
    </w:p>
    <w:p w14:paraId="1F7C4D7A" w14:textId="7536E66E" w:rsidR="00DC74CB" w:rsidRPr="005C4B21" w:rsidRDefault="00DC74CB">
      <w:pPr>
        <w:pStyle w:val="ConsPlusNormal"/>
        <w:jc w:val="both"/>
        <w:rPr>
          <w:rFonts w:ascii="Times New Roman" w:hAnsi="Times New Roman" w:cs="Times New Roman"/>
          <w:strike/>
          <w:color w:val="FF0000"/>
          <w:sz w:val="28"/>
          <w:szCs w:val="28"/>
        </w:rPr>
      </w:pPr>
      <w:r w:rsidRPr="005C4B21">
        <w:rPr>
          <w:rFonts w:ascii="Times New Roman" w:hAnsi="Times New Roman" w:cs="Times New Roman"/>
          <w:strike/>
          <w:color w:val="FF0000"/>
          <w:sz w:val="28"/>
          <w:szCs w:val="28"/>
        </w:rPr>
        <w:t xml:space="preserve">(пп. 3.17 введен постановлением администрации города Благовещенска от 22.03.2023 </w:t>
      </w:r>
      <w:hyperlink r:id="rId14">
        <w:r w:rsidR="000B3156" w:rsidRPr="005C4B21">
          <w:rPr>
            <w:rFonts w:ascii="Times New Roman" w:hAnsi="Times New Roman" w:cs="Times New Roman"/>
            <w:strike/>
            <w:color w:val="FF0000"/>
            <w:sz w:val="28"/>
            <w:szCs w:val="28"/>
          </w:rPr>
          <w:t>№</w:t>
        </w:r>
        <w:r w:rsidRPr="005C4B21">
          <w:rPr>
            <w:rFonts w:ascii="Times New Roman" w:hAnsi="Times New Roman" w:cs="Times New Roman"/>
            <w:strike/>
            <w:color w:val="FF0000"/>
            <w:sz w:val="28"/>
            <w:szCs w:val="28"/>
          </w:rPr>
          <w:t xml:space="preserve"> 1291</w:t>
        </w:r>
      </w:hyperlink>
      <w:r w:rsidRPr="005C4B21">
        <w:rPr>
          <w:rFonts w:ascii="Times New Roman" w:hAnsi="Times New Roman" w:cs="Times New Roman"/>
          <w:strike/>
          <w:color w:val="FF0000"/>
          <w:sz w:val="28"/>
          <w:szCs w:val="28"/>
        </w:rPr>
        <w:t>)</w:t>
      </w:r>
    </w:p>
    <w:p w14:paraId="3CD32A91" w14:textId="77777777" w:rsidR="00F60417" w:rsidRDefault="000F01F7">
      <w:pPr>
        <w:pStyle w:val="ConsPlusNormal"/>
        <w:jc w:val="both"/>
        <w:rPr>
          <w:rFonts w:ascii="Times New Roman" w:hAnsi="Times New Roman" w:cs="Times New Roman"/>
          <w:sz w:val="28"/>
          <w:szCs w:val="28"/>
        </w:rPr>
      </w:pPr>
      <w:r w:rsidRPr="000F01F7">
        <w:rPr>
          <w:rFonts w:ascii="Times New Roman" w:hAnsi="Times New Roman" w:cs="Times New Roman"/>
          <w:sz w:val="28"/>
          <w:szCs w:val="28"/>
          <w:highlight w:val="yellow"/>
        </w:rPr>
        <w:t>Актуально?</w:t>
      </w:r>
    </w:p>
    <w:p w14:paraId="4D784ECA" w14:textId="060E22E9" w:rsidR="000F01F7" w:rsidRPr="00F60417" w:rsidRDefault="00F60417">
      <w:pPr>
        <w:pStyle w:val="ConsPlusNormal"/>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Pr="00F60417">
        <w:rPr>
          <w:rFonts w:ascii="Times New Roman" w:hAnsi="Times New Roman" w:cs="Times New Roman"/>
          <w:color w:val="FF0000"/>
          <w:sz w:val="28"/>
          <w:szCs w:val="28"/>
        </w:rPr>
        <w:t>не актуально 100 %</w:t>
      </w:r>
    </w:p>
    <w:p w14:paraId="7EB4FFF5"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3.18. В случае принятия решения бюджетным или автономным учреждением о привлечении заемных средств в кредитной организации представлять на согласование в Финансовое управление информацию об условиях привлечения кредита (займа).</w:t>
      </w:r>
    </w:p>
    <w:p w14:paraId="00CC5484" w14:textId="7FE01601" w:rsidR="00DC74CB" w:rsidRPr="00DC74CB" w:rsidRDefault="00DC74CB">
      <w:pPr>
        <w:pStyle w:val="ConsPlusNormal"/>
        <w:jc w:val="both"/>
        <w:rPr>
          <w:rFonts w:ascii="Times New Roman" w:hAnsi="Times New Roman" w:cs="Times New Roman"/>
          <w:sz w:val="28"/>
          <w:szCs w:val="28"/>
        </w:rPr>
      </w:pPr>
      <w:r w:rsidRPr="00DC74CB">
        <w:rPr>
          <w:rFonts w:ascii="Times New Roman" w:hAnsi="Times New Roman" w:cs="Times New Roman"/>
          <w:sz w:val="28"/>
          <w:szCs w:val="28"/>
        </w:rPr>
        <w:t xml:space="preserve">(пп. 3.18 введен постановлением администрации города Благовещенска от 26.10.2023 </w:t>
      </w:r>
      <w:hyperlink r:id="rId15">
        <w:r w:rsidR="000B3156">
          <w:rPr>
            <w:rFonts w:ascii="Times New Roman" w:hAnsi="Times New Roman" w:cs="Times New Roman"/>
            <w:sz w:val="28"/>
            <w:szCs w:val="28"/>
          </w:rPr>
          <w:t>№</w:t>
        </w:r>
        <w:r w:rsidRPr="00DC74CB">
          <w:rPr>
            <w:rFonts w:ascii="Times New Roman" w:hAnsi="Times New Roman" w:cs="Times New Roman"/>
            <w:sz w:val="28"/>
            <w:szCs w:val="28"/>
          </w:rPr>
          <w:t xml:space="preserve"> 5696</w:t>
        </w:r>
      </w:hyperlink>
      <w:r w:rsidRPr="00DC74CB">
        <w:rPr>
          <w:rFonts w:ascii="Times New Roman" w:hAnsi="Times New Roman" w:cs="Times New Roman"/>
          <w:sz w:val="28"/>
          <w:szCs w:val="28"/>
        </w:rPr>
        <w:t>)</w:t>
      </w:r>
    </w:p>
    <w:p w14:paraId="39D2FED5"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 xml:space="preserve">4. Муниципальным учреждениям ежеквартально производить сверку с </w:t>
      </w:r>
      <w:r w:rsidRPr="00DC74CB">
        <w:rPr>
          <w:rFonts w:ascii="Times New Roman" w:hAnsi="Times New Roman" w:cs="Times New Roman"/>
          <w:sz w:val="28"/>
          <w:szCs w:val="28"/>
        </w:rPr>
        <w:lastRenderedPageBreak/>
        <w:t>налоговыми органами по перечислению налогов и страховых взносов во внебюджетные фонды в целях недопущения кредиторской задолженности.</w:t>
      </w:r>
    </w:p>
    <w:p w14:paraId="6E86F1AB"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5. Установить, что средства, поступившие на лицевые счета получателей бюджетных средств в погашение дебиторской задолженности прошлых лет, подлежат перечислению в доход городского бюджета не позднее 5 (пяти) рабочих дней со дня отражения соответствующих сумм на их лицевых счетах.</w:t>
      </w:r>
    </w:p>
    <w:p w14:paraId="49F20C94" w14:textId="77777777" w:rsidR="00DC74CB" w:rsidRPr="006750EB" w:rsidRDefault="00DC74CB">
      <w:pPr>
        <w:pStyle w:val="ConsPlusNormal"/>
        <w:spacing w:before="220"/>
        <w:ind w:firstLine="540"/>
        <w:jc w:val="both"/>
        <w:rPr>
          <w:rFonts w:ascii="Times New Roman" w:hAnsi="Times New Roman" w:cs="Times New Roman"/>
          <w:strike/>
          <w:sz w:val="28"/>
          <w:szCs w:val="28"/>
          <w:highlight w:val="yellow"/>
        </w:rPr>
      </w:pPr>
      <w:r w:rsidRPr="006750EB">
        <w:rPr>
          <w:rFonts w:ascii="Times New Roman" w:hAnsi="Times New Roman" w:cs="Times New Roman"/>
          <w:strike/>
          <w:sz w:val="28"/>
          <w:szCs w:val="28"/>
          <w:highlight w:val="yellow"/>
        </w:rPr>
        <w:t>5.1. Установить, что операции со средствами от приносящей доход деятельности, получаемыми муниципальными автономными учреждениями, с 1 марта 2023 года осуществляются на казначейских счетах для осуществления и отражения операций с денежными средствами бюджетных и автономных учреждений и отражаются на соответствующих лицевых счетах, открытых муниципальным автономным учреждениям в Финансовом управлении в установленном порядке.</w:t>
      </w:r>
    </w:p>
    <w:p w14:paraId="65D9737D" w14:textId="7742C5FF" w:rsidR="00DC74CB" w:rsidRPr="006750EB" w:rsidRDefault="00DC74CB">
      <w:pPr>
        <w:pStyle w:val="ConsPlusNormal"/>
        <w:spacing w:before="220"/>
        <w:ind w:firstLine="540"/>
        <w:jc w:val="both"/>
        <w:rPr>
          <w:rFonts w:ascii="Times New Roman" w:hAnsi="Times New Roman" w:cs="Times New Roman"/>
          <w:strike/>
          <w:sz w:val="28"/>
          <w:szCs w:val="28"/>
          <w:highlight w:val="yellow"/>
        </w:rPr>
      </w:pPr>
      <w:r w:rsidRPr="006750EB">
        <w:rPr>
          <w:rFonts w:ascii="Times New Roman" w:hAnsi="Times New Roman" w:cs="Times New Roman"/>
          <w:strike/>
          <w:sz w:val="28"/>
          <w:szCs w:val="28"/>
          <w:highlight w:val="yellow"/>
        </w:rPr>
        <w:t>5.2. Установить, что средства от приносящей доход деятельности, получаемые муниципальными автономными учреждениями, находящиеся по состоянию на 1 января 2023 года на счетах в Центральном банке Российской Федерации, в кредитных организациях, в срок до 1 марта 2023 года подлежат перечислению на соответствующие лицевые счета, открываемые муниципальным автономным учреждениям в Финансовом управлении.</w:t>
      </w:r>
    </w:p>
    <w:p w14:paraId="57B2CD3C" w14:textId="31BFF967" w:rsidR="006750EB" w:rsidRDefault="006750EB">
      <w:pPr>
        <w:pStyle w:val="ConsPlusNormal"/>
        <w:spacing w:before="220"/>
        <w:ind w:firstLine="540"/>
        <w:jc w:val="both"/>
        <w:rPr>
          <w:rFonts w:ascii="Times New Roman" w:hAnsi="Times New Roman" w:cs="Times New Roman"/>
          <w:sz w:val="28"/>
          <w:szCs w:val="28"/>
        </w:rPr>
      </w:pPr>
      <w:r w:rsidRPr="006750EB">
        <w:rPr>
          <w:rFonts w:ascii="Times New Roman" w:hAnsi="Times New Roman" w:cs="Times New Roman"/>
          <w:sz w:val="28"/>
          <w:szCs w:val="28"/>
          <w:highlight w:val="yellow"/>
        </w:rPr>
        <w:t>Предлагаем исключить 5.1. и 5.2.</w:t>
      </w:r>
    </w:p>
    <w:p w14:paraId="2CCFBDBC" w14:textId="675DFD97" w:rsidR="00964BF1" w:rsidRPr="00964BF1" w:rsidRDefault="00964BF1">
      <w:pPr>
        <w:pStyle w:val="ConsPlusNormal"/>
        <w:spacing w:before="220"/>
        <w:ind w:firstLine="540"/>
        <w:jc w:val="both"/>
        <w:rPr>
          <w:rFonts w:ascii="Times New Roman" w:hAnsi="Times New Roman" w:cs="Times New Roman"/>
          <w:color w:val="FF0000"/>
          <w:sz w:val="28"/>
          <w:szCs w:val="28"/>
        </w:rPr>
      </w:pPr>
      <w:r w:rsidRPr="00964BF1">
        <w:rPr>
          <w:rFonts w:ascii="Times New Roman" w:hAnsi="Times New Roman" w:cs="Times New Roman"/>
          <w:color w:val="FF0000"/>
          <w:sz w:val="28"/>
          <w:szCs w:val="28"/>
        </w:rPr>
        <w:t>исключаем 100%</w:t>
      </w:r>
    </w:p>
    <w:p w14:paraId="62306790" w14:textId="77777777" w:rsidR="00DC74CB" w:rsidRPr="00DC74CB" w:rsidRDefault="00DC74CB">
      <w:pPr>
        <w:pStyle w:val="ConsPlusNormal"/>
        <w:spacing w:before="220"/>
        <w:ind w:firstLine="540"/>
        <w:jc w:val="both"/>
        <w:rPr>
          <w:rFonts w:ascii="Times New Roman" w:hAnsi="Times New Roman" w:cs="Times New Roman"/>
          <w:sz w:val="28"/>
          <w:szCs w:val="28"/>
        </w:rPr>
      </w:pPr>
      <w:bookmarkStart w:id="2" w:name="P65"/>
      <w:bookmarkEnd w:id="2"/>
      <w:r w:rsidRPr="00DC74CB">
        <w:rPr>
          <w:rFonts w:ascii="Times New Roman" w:hAnsi="Times New Roman" w:cs="Times New Roman"/>
          <w:sz w:val="28"/>
          <w:szCs w:val="28"/>
        </w:rPr>
        <w:t>6. Установить, что получатели средств городского бюджета при заключении договоров (муниципальных контрактов) на закупку товаров, выполнение работ и оказание услуг за счет средств городского бюджета вправе предусматривать авансовые платежи (если иное не предусмотрено законодательством Российской Федерации, Амурской области, муниципальными нормативными правовыми актами и соглашениями о предоставлении межбюджетных трансфертов):</w:t>
      </w:r>
    </w:p>
    <w:p w14:paraId="7601E164" w14:textId="1BD6657F" w:rsidR="00DC74CB" w:rsidRDefault="00DC74CB">
      <w:pPr>
        <w:pStyle w:val="ConsPlusNormal"/>
        <w:spacing w:before="220"/>
        <w:ind w:firstLine="540"/>
        <w:jc w:val="both"/>
        <w:rPr>
          <w:rFonts w:ascii="Times New Roman" w:hAnsi="Times New Roman" w:cs="Times New Roman"/>
          <w:i/>
          <w:iCs/>
          <w:sz w:val="28"/>
          <w:szCs w:val="28"/>
        </w:rPr>
      </w:pPr>
      <w:r w:rsidRPr="00DC74CB">
        <w:rPr>
          <w:rFonts w:ascii="Times New Roman" w:hAnsi="Times New Roman" w:cs="Times New Roman"/>
          <w:sz w:val="28"/>
          <w:szCs w:val="28"/>
        </w:rPr>
        <w:t>- в размере 100 процентов цены муниципального контракта</w:t>
      </w:r>
      <w:r w:rsidR="000B3156">
        <w:rPr>
          <w:rFonts w:ascii="Times New Roman" w:hAnsi="Times New Roman" w:cs="Times New Roman"/>
          <w:sz w:val="28"/>
          <w:szCs w:val="28"/>
        </w:rPr>
        <w:t xml:space="preserve"> </w:t>
      </w:r>
      <w:r w:rsidR="000B3156" w:rsidRPr="000B3156">
        <w:rPr>
          <w:rFonts w:ascii="Times New Roman" w:hAnsi="Times New Roman" w:cs="Times New Roman"/>
          <w:sz w:val="28"/>
          <w:szCs w:val="28"/>
          <w:highlight w:val="yellow"/>
        </w:rPr>
        <w:t>(договора)</w:t>
      </w:r>
      <w:r w:rsidRPr="000B3156">
        <w:rPr>
          <w:rFonts w:ascii="Times New Roman" w:hAnsi="Times New Roman" w:cs="Times New Roman"/>
          <w:sz w:val="28"/>
          <w:szCs w:val="28"/>
          <w:highlight w:val="yellow"/>
        </w:rPr>
        <w:t>,</w:t>
      </w:r>
      <w:r w:rsidRPr="00DC74CB">
        <w:rPr>
          <w:rFonts w:ascii="Times New Roman" w:hAnsi="Times New Roman" w:cs="Times New Roman"/>
          <w:sz w:val="28"/>
          <w:szCs w:val="28"/>
        </w:rPr>
        <w:t xml:space="preserve"> но не более лимитов бюджетных обязательств, доведенных на соответствующий финансовый год, по муниципальным контрактам (договорам) об оказании услуг связи, почтовой связи,</w:t>
      </w:r>
      <w:r w:rsidR="004E3FD3" w:rsidRPr="004E3FD3">
        <w:rPr>
          <w:rFonts w:ascii="TimesNewRomanPSMT" w:hAnsi="TimesNewRomanPSMT" w:cs="TimesNewRomanPSMT"/>
          <w:sz w:val="28"/>
          <w:szCs w:val="28"/>
        </w:rPr>
        <w:t xml:space="preserve"> </w:t>
      </w:r>
      <w:r w:rsidR="004E3FD3" w:rsidRPr="004E3FD3">
        <w:rPr>
          <w:rFonts w:ascii="TimesNewRomanPSMT" w:hAnsi="TimesNewRomanPSMT" w:cs="TimesNewRomanPSMT"/>
          <w:i/>
          <w:iCs/>
          <w:sz w:val="28"/>
          <w:szCs w:val="28"/>
        </w:rPr>
        <w:t xml:space="preserve">на </w:t>
      </w:r>
      <w:r w:rsidR="004E3FD3" w:rsidRPr="004E3FD3">
        <w:rPr>
          <w:rFonts w:ascii="Times New Roman" w:hAnsi="Times New Roman" w:cs="Times New Roman"/>
          <w:i/>
          <w:iCs/>
          <w:sz w:val="28"/>
          <w:szCs w:val="28"/>
        </w:rPr>
        <w:t>приобретение конвертов и марок</w:t>
      </w:r>
      <w:r w:rsidRPr="00DC74CB">
        <w:rPr>
          <w:rFonts w:ascii="Times New Roman" w:hAnsi="Times New Roman" w:cs="Times New Roman"/>
          <w:sz w:val="28"/>
          <w:szCs w:val="28"/>
        </w:rPr>
        <w:t xml:space="preserve"> </w:t>
      </w:r>
      <w:r w:rsidR="00CD08D4" w:rsidRPr="004E3FD3">
        <w:rPr>
          <w:rFonts w:ascii="Times New Roman" w:hAnsi="Times New Roman" w:cs="Times New Roman"/>
          <w:i/>
          <w:iCs/>
          <w:sz w:val="28"/>
          <w:szCs w:val="28"/>
        </w:rPr>
        <w:t>(в ред. от 22.11.2024 № 5887)</w:t>
      </w:r>
      <w:r w:rsidR="00CD08D4">
        <w:rPr>
          <w:rFonts w:ascii="Times New Roman" w:hAnsi="Times New Roman" w:cs="Times New Roman"/>
          <w:i/>
          <w:iCs/>
          <w:sz w:val="28"/>
          <w:szCs w:val="28"/>
        </w:rPr>
        <w:t xml:space="preserve">, </w:t>
      </w:r>
      <w:r w:rsidRPr="00DC74CB">
        <w:rPr>
          <w:rFonts w:ascii="Times New Roman" w:hAnsi="Times New Roman" w:cs="Times New Roman"/>
          <w:sz w:val="28"/>
          <w:szCs w:val="28"/>
        </w:rPr>
        <w:t xml:space="preserve">почтовые и банковские услуги по переводу денежных средств физическим лицам, о подписке на печатные (электронные) издания и об их приобретении, услуги по всем видам обучения и образовательных услуг, участию в семинарах, совещаниях, конференциях, форумах, </w:t>
      </w:r>
      <w:r w:rsidRPr="00E87C68">
        <w:rPr>
          <w:rFonts w:ascii="Times New Roman" w:hAnsi="Times New Roman" w:cs="Times New Roman"/>
          <w:color w:val="FF0000"/>
          <w:sz w:val="28"/>
          <w:szCs w:val="28"/>
        </w:rPr>
        <w:t xml:space="preserve">международных </w:t>
      </w:r>
      <w:r w:rsidR="00E87C68" w:rsidRPr="00E87C68">
        <w:rPr>
          <w:rFonts w:ascii="Times New Roman" w:hAnsi="Times New Roman" w:cs="Times New Roman"/>
          <w:color w:val="FF0000"/>
          <w:sz w:val="28"/>
          <w:szCs w:val="28"/>
        </w:rPr>
        <w:t xml:space="preserve">(исключить) </w:t>
      </w:r>
      <w:r w:rsidRPr="00DC74CB">
        <w:rPr>
          <w:rFonts w:ascii="Times New Roman" w:hAnsi="Times New Roman" w:cs="Times New Roman"/>
          <w:sz w:val="28"/>
          <w:szCs w:val="28"/>
        </w:rPr>
        <w:t>конкурсах, олимпиадах, фестивалях, о приобретении авиа- и железнодорожных билетов, об услугах, связанных с организацией питания детей, о проведении экспертизы проектной документации и результатов проектных изысканий, по договорам обязательного страхования гражданской ответственности владельцев транспортных средств, на приобретение путевок на санаторно-курортное лечение</w:t>
      </w:r>
      <w:r w:rsidR="00CD08D4">
        <w:rPr>
          <w:rFonts w:ascii="Times New Roman" w:hAnsi="Times New Roman" w:cs="Times New Roman"/>
          <w:sz w:val="28"/>
          <w:szCs w:val="28"/>
        </w:rPr>
        <w:t xml:space="preserve">, </w:t>
      </w:r>
      <w:r w:rsidR="00CD08D4" w:rsidRPr="00CD08D4">
        <w:rPr>
          <w:rFonts w:ascii="TimesNewRomanPSMT" w:hAnsi="TimesNewRomanPSMT" w:cs="TimesNewRomanPSMT"/>
          <w:i/>
          <w:iCs/>
          <w:sz w:val="28"/>
          <w:szCs w:val="28"/>
        </w:rPr>
        <w:t xml:space="preserve">на поставку оборудования для внедрения </w:t>
      </w:r>
      <w:r w:rsidR="00CD08D4" w:rsidRPr="00CD08D4">
        <w:rPr>
          <w:rFonts w:ascii="TimesNewRomanPSMT" w:hAnsi="TimesNewRomanPSMT" w:cs="TimesNewRomanPSMT"/>
          <w:i/>
          <w:iCs/>
          <w:sz w:val="28"/>
          <w:szCs w:val="28"/>
        </w:rPr>
        <w:lastRenderedPageBreak/>
        <w:t>автоматизированной системы диспетчеризации приборов учёта энергоресурсов</w:t>
      </w:r>
      <w:r w:rsidR="000B3156">
        <w:rPr>
          <w:rFonts w:ascii="TimesNewRomanPSMT" w:hAnsi="TimesNewRomanPSMT" w:cs="TimesNewRomanPSMT"/>
          <w:i/>
          <w:iCs/>
          <w:sz w:val="28"/>
          <w:szCs w:val="28"/>
        </w:rPr>
        <w:t xml:space="preserve"> </w:t>
      </w:r>
      <w:r w:rsidR="000B3156">
        <w:rPr>
          <w:rFonts w:ascii="Times New Roman" w:hAnsi="Times New Roman" w:cs="Times New Roman"/>
          <w:i/>
          <w:iCs/>
          <w:sz w:val="28"/>
          <w:szCs w:val="28"/>
        </w:rPr>
        <w:t>( в ред. от 24.12.2024 № 6625)</w:t>
      </w:r>
      <w:r w:rsidR="005A3948">
        <w:rPr>
          <w:rFonts w:ascii="TimesNewRomanPSMT" w:hAnsi="TimesNewRomanPSMT" w:cs="TimesNewRomanPSMT"/>
          <w:i/>
          <w:iCs/>
          <w:sz w:val="28"/>
          <w:szCs w:val="28"/>
        </w:rPr>
        <w:t xml:space="preserve">, </w:t>
      </w:r>
      <w:r w:rsidR="005A3948" w:rsidRPr="005A3948">
        <w:rPr>
          <w:rFonts w:ascii="Times New Roman" w:hAnsi="Times New Roman" w:cs="Times New Roman"/>
          <w:sz w:val="28"/>
          <w:szCs w:val="28"/>
          <w:highlight w:val="yellow"/>
        </w:rPr>
        <w:t>на приобретение нормативно-методических документов по технической защите информации и по обеспечению режима секретности</w:t>
      </w:r>
      <w:r w:rsidR="000B3156">
        <w:rPr>
          <w:rFonts w:ascii="Times New Roman" w:hAnsi="Times New Roman" w:cs="Times New Roman"/>
          <w:sz w:val="28"/>
          <w:szCs w:val="28"/>
        </w:rPr>
        <w:t xml:space="preserve"> (ДОПОЛНИТЬ)</w:t>
      </w:r>
      <w:r w:rsidRPr="004E3FD3">
        <w:rPr>
          <w:rFonts w:ascii="Times New Roman" w:hAnsi="Times New Roman" w:cs="Times New Roman"/>
          <w:i/>
          <w:iCs/>
          <w:sz w:val="28"/>
          <w:szCs w:val="28"/>
        </w:rPr>
        <w:t>;</w:t>
      </w:r>
    </w:p>
    <w:p w14:paraId="4130B09D" w14:textId="7857CA96"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 в размере не более 70 процентов цены муниципального контракта</w:t>
      </w:r>
      <w:r w:rsidR="000B3156">
        <w:rPr>
          <w:rFonts w:ascii="Times New Roman" w:hAnsi="Times New Roman" w:cs="Times New Roman"/>
          <w:sz w:val="28"/>
          <w:szCs w:val="28"/>
        </w:rPr>
        <w:t xml:space="preserve"> </w:t>
      </w:r>
      <w:r w:rsidR="000B3156" w:rsidRPr="000B3156">
        <w:rPr>
          <w:rFonts w:ascii="Times New Roman" w:hAnsi="Times New Roman" w:cs="Times New Roman"/>
          <w:sz w:val="28"/>
          <w:szCs w:val="28"/>
          <w:highlight w:val="yellow"/>
        </w:rPr>
        <w:t>(договора)</w:t>
      </w:r>
      <w:r w:rsidRPr="000B3156">
        <w:rPr>
          <w:rFonts w:ascii="Times New Roman" w:hAnsi="Times New Roman" w:cs="Times New Roman"/>
          <w:sz w:val="28"/>
          <w:szCs w:val="28"/>
          <w:highlight w:val="yellow"/>
        </w:rPr>
        <w:t>,</w:t>
      </w:r>
      <w:r w:rsidRPr="00DC74CB">
        <w:rPr>
          <w:rFonts w:ascii="Times New Roman" w:hAnsi="Times New Roman" w:cs="Times New Roman"/>
          <w:sz w:val="28"/>
          <w:szCs w:val="28"/>
        </w:rPr>
        <w:t xml:space="preserve"> но не более лимитов бюджетных обязательств, доведенных на соответствующий финансовый год, на:</w:t>
      </w:r>
    </w:p>
    <w:p w14:paraId="03F45779" w14:textId="37F8C60D" w:rsidR="00DC74CB" w:rsidRPr="00DC74CB" w:rsidRDefault="00DC74CB">
      <w:pPr>
        <w:pStyle w:val="ConsPlusNormal"/>
        <w:jc w:val="both"/>
        <w:rPr>
          <w:rFonts w:ascii="Times New Roman" w:hAnsi="Times New Roman" w:cs="Times New Roman"/>
          <w:sz w:val="28"/>
          <w:szCs w:val="28"/>
        </w:rPr>
      </w:pPr>
      <w:r w:rsidRPr="00DC74CB">
        <w:rPr>
          <w:rFonts w:ascii="Times New Roman" w:hAnsi="Times New Roman" w:cs="Times New Roman"/>
          <w:sz w:val="28"/>
          <w:szCs w:val="28"/>
        </w:rPr>
        <w:t xml:space="preserve">(в ред. постановления администрации города Благовещенска от 13.06.2023 </w:t>
      </w:r>
      <w:hyperlink r:id="rId16">
        <w:r w:rsidR="000B3156">
          <w:rPr>
            <w:rFonts w:ascii="Times New Roman" w:hAnsi="Times New Roman" w:cs="Times New Roman"/>
            <w:sz w:val="28"/>
            <w:szCs w:val="28"/>
          </w:rPr>
          <w:t>№</w:t>
        </w:r>
        <w:r w:rsidRPr="00DC74CB">
          <w:rPr>
            <w:rFonts w:ascii="Times New Roman" w:hAnsi="Times New Roman" w:cs="Times New Roman"/>
            <w:sz w:val="28"/>
            <w:szCs w:val="28"/>
          </w:rPr>
          <w:t xml:space="preserve"> 3029</w:t>
        </w:r>
      </w:hyperlink>
      <w:r w:rsidRPr="00DC74CB">
        <w:rPr>
          <w:rFonts w:ascii="Times New Roman" w:hAnsi="Times New Roman" w:cs="Times New Roman"/>
          <w:sz w:val="28"/>
          <w:szCs w:val="28"/>
        </w:rPr>
        <w:t>)</w:t>
      </w:r>
    </w:p>
    <w:p w14:paraId="4FCC67AA" w14:textId="42B1F25C"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муниципальные контракты</w:t>
      </w:r>
      <w:r w:rsidR="000B3156">
        <w:rPr>
          <w:rFonts w:ascii="Times New Roman" w:hAnsi="Times New Roman" w:cs="Times New Roman"/>
          <w:sz w:val="28"/>
          <w:szCs w:val="28"/>
        </w:rPr>
        <w:t xml:space="preserve"> </w:t>
      </w:r>
      <w:r w:rsidR="000B3156" w:rsidRPr="000B3156">
        <w:rPr>
          <w:rFonts w:ascii="Times New Roman" w:hAnsi="Times New Roman" w:cs="Times New Roman"/>
          <w:sz w:val="28"/>
          <w:szCs w:val="28"/>
          <w:highlight w:val="yellow"/>
        </w:rPr>
        <w:t>(договоры)</w:t>
      </w:r>
      <w:r w:rsidRPr="00DC74CB">
        <w:rPr>
          <w:rFonts w:ascii="Times New Roman" w:hAnsi="Times New Roman" w:cs="Times New Roman"/>
          <w:sz w:val="28"/>
          <w:szCs w:val="28"/>
        </w:rPr>
        <w:t>, связанные с проведением аварийно-восстановительных работ и иных мероприятий, направленных на ликвидацию и предупреждение чрезвычайных ситуаций и (или) снижение их негативных последствий;</w:t>
      </w:r>
    </w:p>
    <w:p w14:paraId="6FB1D320" w14:textId="74F91E43" w:rsidR="00DC74CB" w:rsidRPr="00DC74CB" w:rsidRDefault="00DC74CB">
      <w:pPr>
        <w:pStyle w:val="ConsPlusNormal"/>
        <w:jc w:val="both"/>
        <w:rPr>
          <w:rFonts w:ascii="Times New Roman" w:hAnsi="Times New Roman" w:cs="Times New Roman"/>
          <w:sz w:val="28"/>
          <w:szCs w:val="28"/>
        </w:rPr>
      </w:pPr>
      <w:r w:rsidRPr="00DC74CB">
        <w:rPr>
          <w:rFonts w:ascii="Times New Roman" w:hAnsi="Times New Roman" w:cs="Times New Roman"/>
          <w:sz w:val="28"/>
          <w:szCs w:val="28"/>
        </w:rPr>
        <w:t xml:space="preserve">(в ред. постановления администрации города Благовещенска от 13.06.2023 </w:t>
      </w:r>
      <w:hyperlink r:id="rId17">
        <w:r w:rsidR="000B3156">
          <w:rPr>
            <w:rFonts w:ascii="Times New Roman" w:hAnsi="Times New Roman" w:cs="Times New Roman"/>
            <w:sz w:val="28"/>
            <w:szCs w:val="28"/>
          </w:rPr>
          <w:t>№</w:t>
        </w:r>
        <w:r w:rsidRPr="00DC74CB">
          <w:rPr>
            <w:rFonts w:ascii="Times New Roman" w:hAnsi="Times New Roman" w:cs="Times New Roman"/>
            <w:sz w:val="28"/>
            <w:szCs w:val="28"/>
          </w:rPr>
          <w:t xml:space="preserve"> 3029</w:t>
        </w:r>
      </w:hyperlink>
      <w:r w:rsidRPr="00DC74CB">
        <w:rPr>
          <w:rFonts w:ascii="Times New Roman" w:hAnsi="Times New Roman" w:cs="Times New Roman"/>
          <w:sz w:val="28"/>
          <w:szCs w:val="28"/>
        </w:rPr>
        <w:t>)</w:t>
      </w:r>
    </w:p>
    <w:p w14:paraId="13FD61D2" w14:textId="77777777" w:rsidR="00DC74CB" w:rsidRPr="000B3156" w:rsidRDefault="00DC74CB">
      <w:pPr>
        <w:pStyle w:val="ConsPlusNormal"/>
        <w:spacing w:before="220"/>
        <w:ind w:firstLine="540"/>
        <w:jc w:val="both"/>
        <w:rPr>
          <w:rFonts w:ascii="Times New Roman" w:hAnsi="Times New Roman" w:cs="Times New Roman"/>
          <w:strike/>
          <w:sz w:val="28"/>
          <w:szCs w:val="28"/>
          <w:highlight w:val="yellow"/>
        </w:rPr>
      </w:pPr>
      <w:r w:rsidRPr="000B3156">
        <w:rPr>
          <w:rFonts w:ascii="Times New Roman" w:hAnsi="Times New Roman" w:cs="Times New Roman"/>
          <w:strike/>
          <w:sz w:val="28"/>
          <w:szCs w:val="28"/>
          <w:highlight w:val="yellow"/>
        </w:rPr>
        <w:t>выполнение работ по реконструкции объекта "Реконструкция автомобильной дороги по ул. Горького от ул. Первомайской до ул. Лазо, г. Благовещенск, Амурская область;</w:t>
      </w:r>
    </w:p>
    <w:p w14:paraId="7A9E7E0B" w14:textId="3046865B" w:rsidR="00DC74CB" w:rsidRPr="000B3156" w:rsidRDefault="00DC74CB">
      <w:pPr>
        <w:pStyle w:val="ConsPlusNormal"/>
        <w:jc w:val="both"/>
        <w:rPr>
          <w:rFonts w:ascii="Times New Roman" w:hAnsi="Times New Roman" w:cs="Times New Roman"/>
          <w:strike/>
          <w:sz w:val="28"/>
          <w:szCs w:val="28"/>
        </w:rPr>
      </w:pPr>
      <w:r w:rsidRPr="000B3156">
        <w:rPr>
          <w:rFonts w:ascii="Times New Roman" w:hAnsi="Times New Roman" w:cs="Times New Roman"/>
          <w:strike/>
          <w:sz w:val="28"/>
          <w:szCs w:val="28"/>
          <w:highlight w:val="yellow"/>
        </w:rPr>
        <w:t xml:space="preserve">(в ред. постановления администрации города Благовещенска от 13.06.2023 </w:t>
      </w:r>
      <w:hyperlink r:id="rId18">
        <w:r w:rsidRPr="000B3156">
          <w:rPr>
            <w:rFonts w:ascii="Times New Roman" w:hAnsi="Times New Roman" w:cs="Times New Roman"/>
            <w:strike/>
            <w:sz w:val="28"/>
            <w:szCs w:val="28"/>
            <w:highlight w:val="yellow"/>
          </w:rPr>
          <w:t>N 3029</w:t>
        </w:r>
      </w:hyperlink>
      <w:r w:rsidRPr="000B3156">
        <w:rPr>
          <w:rFonts w:ascii="Times New Roman" w:hAnsi="Times New Roman" w:cs="Times New Roman"/>
          <w:strike/>
          <w:sz w:val="28"/>
          <w:szCs w:val="28"/>
          <w:highlight w:val="yellow"/>
        </w:rPr>
        <w:t>)</w:t>
      </w:r>
      <w:r w:rsidR="000B3156">
        <w:rPr>
          <w:rFonts w:ascii="Times New Roman" w:hAnsi="Times New Roman" w:cs="Times New Roman"/>
          <w:strike/>
          <w:sz w:val="28"/>
          <w:szCs w:val="28"/>
        </w:rPr>
        <w:t xml:space="preserve"> </w:t>
      </w:r>
      <w:r w:rsidR="000B3156" w:rsidRPr="000B3156">
        <w:rPr>
          <w:rFonts w:ascii="Times New Roman" w:hAnsi="Times New Roman" w:cs="Times New Roman"/>
          <w:sz w:val="28"/>
          <w:szCs w:val="28"/>
        </w:rPr>
        <w:t>(ИСКЛЮЧИТЬ)</w:t>
      </w:r>
    </w:p>
    <w:p w14:paraId="2D565426" w14:textId="456DD4E6" w:rsidR="00DC74CB" w:rsidRPr="00DC74CB" w:rsidRDefault="00DC74CB" w:rsidP="0024074B">
      <w:pPr>
        <w:pStyle w:val="ConsPlusNormal"/>
        <w:ind w:firstLine="539"/>
        <w:jc w:val="both"/>
        <w:rPr>
          <w:rFonts w:ascii="Times New Roman" w:hAnsi="Times New Roman" w:cs="Times New Roman"/>
          <w:sz w:val="28"/>
          <w:szCs w:val="28"/>
        </w:rPr>
      </w:pPr>
      <w:r w:rsidRPr="00DC74CB">
        <w:rPr>
          <w:rFonts w:ascii="Times New Roman" w:hAnsi="Times New Roman" w:cs="Times New Roman"/>
          <w:sz w:val="28"/>
          <w:szCs w:val="28"/>
        </w:rPr>
        <w:t>- в размере не более 50 процентов цены муниципального контракта</w:t>
      </w:r>
      <w:r w:rsidR="000B3156">
        <w:rPr>
          <w:rFonts w:ascii="Times New Roman" w:hAnsi="Times New Roman" w:cs="Times New Roman"/>
          <w:sz w:val="28"/>
          <w:szCs w:val="28"/>
        </w:rPr>
        <w:t xml:space="preserve"> </w:t>
      </w:r>
      <w:r w:rsidR="000B3156" w:rsidRPr="000B3156">
        <w:rPr>
          <w:rFonts w:ascii="Times New Roman" w:hAnsi="Times New Roman" w:cs="Times New Roman"/>
          <w:sz w:val="28"/>
          <w:szCs w:val="28"/>
          <w:highlight w:val="yellow"/>
        </w:rPr>
        <w:t>(договора)</w:t>
      </w:r>
      <w:r w:rsidRPr="000B3156">
        <w:rPr>
          <w:rFonts w:ascii="Times New Roman" w:hAnsi="Times New Roman" w:cs="Times New Roman"/>
          <w:sz w:val="28"/>
          <w:szCs w:val="28"/>
          <w:highlight w:val="yellow"/>
        </w:rPr>
        <w:t>,</w:t>
      </w:r>
      <w:r w:rsidRPr="00DC74CB">
        <w:rPr>
          <w:rFonts w:ascii="Times New Roman" w:hAnsi="Times New Roman" w:cs="Times New Roman"/>
          <w:sz w:val="28"/>
          <w:szCs w:val="28"/>
        </w:rPr>
        <w:t xml:space="preserve"> но не более лимитов бюджетных обязательств, доведенных на соответствующий финансовый год, на:</w:t>
      </w:r>
    </w:p>
    <w:p w14:paraId="63E6FBDC" w14:textId="77777777" w:rsidR="00DC74CB" w:rsidRPr="00DC74CB" w:rsidRDefault="00DC74CB" w:rsidP="0024074B">
      <w:pPr>
        <w:pStyle w:val="ConsPlusNormal"/>
        <w:ind w:firstLine="539"/>
        <w:jc w:val="both"/>
        <w:rPr>
          <w:rFonts w:ascii="Times New Roman" w:hAnsi="Times New Roman" w:cs="Times New Roman"/>
          <w:sz w:val="28"/>
          <w:szCs w:val="28"/>
        </w:rPr>
      </w:pPr>
      <w:r w:rsidRPr="00DC74CB">
        <w:rPr>
          <w:rFonts w:ascii="Times New Roman" w:hAnsi="Times New Roman" w:cs="Times New Roman"/>
          <w:sz w:val="28"/>
          <w:szCs w:val="28"/>
        </w:rPr>
        <w:t>приобретение квартир путем участия в долевом строительстве;</w:t>
      </w:r>
    </w:p>
    <w:p w14:paraId="2F5920C2" w14:textId="77777777" w:rsidR="00DC74CB" w:rsidRPr="00DC74CB" w:rsidRDefault="00DC74CB" w:rsidP="0024074B">
      <w:pPr>
        <w:pStyle w:val="ConsPlusNormal"/>
        <w:ind w:firstLine="539"/>
        <w:jc w:val="both"/>
        <w:rPr>
          <w:rFonts w:ascii="Times New Roman" w:hAnsi="Times New Roman" w:cs="Times New Roman"/>
          <w:sz w:val="28"/>
          <w:szCs w:val="28"/>
        </w:rPr>
      </w:pPr>
      <w:r w:rsidRPr="00DC74CB">
        <w:rPr>
          <w:rFonts w:ascii="Times New Roman" w:hAnsi="Times New Roman" w:cs="Times New Roman"/>
          <w:sz w:val="28"/>
          <w:szCs w:val="28"/>
        </w:rPr>
        <w:t>приобретение благоустроенных жилых квартир, созданных в будущем;</w:t>
      </w:r>
    </w:p>
    <w:p w14:paraId="094A734B" w14:textId="77777777" w:rsidR="00DC74CB" w:rsidRPr="00DC74CB" w:rsidRDefault="00DC74CB" w:rsidP="0024074B">
      <w:pPr>
        <w:pStyle w:val="ConsPlusNormal"/>
        <w:ind w:firstLine="539"/>
        <w:jc w:val="both"/>
        <w:rPr>
          <w:rFonts w:ascii="Times New Roman" w:hAnsi="Times New Roman" w:cs="Times New Roman"/>
          <w:sz w:val="28"/>
          <w:szCs w:val="28"/>
        </w:rPr>
      </w:pPr>
      <w:r w:rsidRPr="00DC74CB">
        <w:rPr>
          <w:rFonts w:ascii="Times New Roman" w:hAnsi="Times New Roman" w:cs="Times New Roman"/>
          <w:sz w:val="28"/>
          <w:szCs w:val="28"/>
        </w:rPr>
        <w:t>приобретение квартир путем инвестирования в строительство;</w:t>
      </w:r>
    </w:p>
    <w:p w14:paraId="1162A6A3" w14:textId="77777777" w:rsidR="000B3156" w:rsidRPr="000B3156" w:rsidRDefault="00DC74CB" w:rsidP="000B3156">
      <w:pPr>
        <w:pStyle w:val="ConsPlusNormal"/>
        <w:jc w:val="both"/>
        <w:rPr>
          <w:rFonts w:ascii="Times New Roman" w:hAnsi="Times New Roman" w:cs="Times New Roman"/>
          <w:strike/>
          <w:sz w:val="28"/>
          <w:szCs w:val="28"/>
        </w:rPr>
      </w:pPr>
      <w:r w:rsidRPr="000B3156">
        <w:rPr>
          <w:rFonts w:ascii="Times New Roman" w:hAnsi="Times New Roman" w:cs="Times New Roman"/>
          <w:strike/>
          <w:sz w:val="28"/>
          <w:szCs w:val="28"/>
          <w:highlight w:val="yellow"/>
        </w:rPr>
        <w:t>выполнение работ по объекту "Берегоукрепление и реконструкция набережной р. Амур, г. Благовещенск (4 этап строительства: 1 пусковой комплекс, 3 пусковой комплекс (участок N 10");</w:t>
      </w:r>
      <w:r w:rsidR="000B3156" w:rsidRPr="000B3156">
        <w:rPr>
          <w:rFonts w:ascii="Times New Roman" w:hAnsi="Times New Roman" w:cs="Times New Roman"/>
          <w:sz w:val="28"/>
          <w:szCs w:val="28"/>
          <w:highlight w:val="yellow"/>
        </w:rPr>
        <w:t>(</w:t>
      </w:r>
      <w:r w:rsidR="000B3156" w:rsidRPr="000B3156">
        <w:rPr>
          <w:rFonts w:ascii="Times New Roman" w:hAnsi="Times New Roman" w:cs="Times New Roman"/>
          <w:sz w:val="28"/>
          <w:szCs w:val="28"/>
        </w:rPr>
        <w:t>ИСКЛЮЧИТЬ)</w:t>
      </w:r>
    </w:p>
    <w:p w14:paraId="0835BC4C" w14:textId="109F8685" w:rsidR="00DC74CB" w:rsidRPr="000B3156" w:rsidRDefault="00DC74CB" w:rsidP="0024074B">
      <w:pPr>
        <w:pStyle w:val="ConsPlusNormal"/>
        <w:ind w:firstLine="539"/>
        <w:jc w:val="both"/>
        <w:rPr>
          <w:rFonts w:ascii="Times New Roman" w:hAnsi="Times New Roman" w:cs="Times New Roman"/>
          <w:strike/>
          <w:sz w:val="28"/>
          <w:szCs w:val="28"/>
        </w:rPr>
      </w:pPr>
    </w:p>
    <w:p w14:paraId="10855DFE" w14:textId="77777777" w:rsidR="00DC74CB" w:rsidRPr="000B3156" w:rsidRDefault="00DC74CB">
      <w:pPr>
        <w:pStyle w:val="ConsPlusNormal"/>
        <w:spacing w:before="220"/>
        <w:ind w:firstLine="540"/>
        <w:jc w:val="both"/>
        <w:rPr>
          <w:rFonts w:ascii="Times New Roman" w:hAnsi="Times New Roman" w:cs="Times New Roman"/>
          <w:strike/>
          <w:sz w:val="28"/>
          <w:szCs w:val="28"/>
          <w:highlight w:val="yellow"/>
        </w:rPr>
      </w:pPr>
      <w:r w:rsidRPr="000B3156">
        <w:rPr>
          <w:rFonts w:ascii="Times New Roman" w:hAnsi="Times New Roman" w:cs="Times New Roman"/>
          <w:strike/>
          <w:sz w:val="28"/>
          <w:szCs w:val="28"/>
          <w:highlight w:val="yellow"/>
        </w:rPr>
        <w:t>- в размере не более 35 процентов цены муниципального контракта на:</w:t>
      </w:r>
    </w:p>
    <w:p w14:paraId="67739D75" w14:textId="77777777" w:rsidR="00DC74CB" w:rsidRPr="000B3156" w:rsidRDefault="00DC74CB">
      <w:pPr>
        <w:pStyle w:val="ConsPlusNormal"/>
        <w:jc w:val="both"/>
        <w:rPr>
          <w:rFonts w:ascii="Times New Roman" w:hAnsi="Times New Roman" w:cs="Times New Roman"/>
          <w:strike/>
          <w:sz w:val="28"/>
          <w:szCs w:val="28"/>
          <w:highlight w:val="yellow"/>
        </w:rPr>
      </w:pPr>
      <w:r w:rsidRPr="000B3156">
        <w:rPr>
          <w:rFonts w:ascii="Times New Roman" w:hAnsi="Times New Roman" w:cs="Times New Roman"/>
          <w:strike/>
          <w:sz w:val="28"/>
          <w:szCs w:val="28"/>
          <w:highlight w:val="yellow"/>
        </w:rPr>
        <w:t xml:space="preserve">(в ред. постановления администрации города Благовещенска от 28.09.2023 </w:t>
      </w:r>
      <w:hyperlink r:id="rId19">
        <w:r w:rsidRPr="000B3156">
          <w:rPr>
            <w:rFonts w:ascii="Times New Roman" w:hAnsi="Times New Roman" w:cs="Times New Roman"/>
            <w:strike/>
            <w:sz w:val="28"/>
            <w:szCs w:val="28"/>
            <w:highlight w:val="yellow"/>
          </w:rPr>
          <w:t>N 5087</w:t>
        </w:r>
      </w:hyperlink>
      <w:r w:rsidRPr="000B3156">
        <w:rPr>
          <w:rFonts w:ascii="Times New Roman" w:hAnsi="Times New Roman" w:cs="Times New Roman"/>
          <w:strike/>
          <w:sz w:val="28"/>
          <w:szCs w:val="28"/>
          <w:highlight w:val="yellow"/>
        </w:rPr>
        <w:t>)</w:t>
      </w:r>
    </w:p>
    <w:p w14:paraId="596C7695" w14:textId="77777777" w:rsidR="00DC74CB" w:rsidRPr="000B3156" w:rsidRDefault="00DC74CB">
      <w:pPr>
        <w:pStyle w:val="ConsPlusNormal"/>
        <w:spacing w:before="220"/>
        <w:ind w:firstLine="540"/>
        <w:jc w:val="both"/>
        <w:rPr>
          <w:rFonts w:ascii="Times New Roman" w:hAnsi="Times New Roman" w:cs="Times New Roman"/>
          <w:strike/>
          <w:sz w:val="28"/>
          <w:szCs w:val="28"/>
          <w:highlight w:val="yellow"/>
        </w:rPr>
      </w:pPr>
      <w:r w:rsidRPr="000B3156">
        <w:rPr>
          <w:rFonts w:ascii="Times New Roman" w:hAnsi="Times New Roman" w:cs="Times New Roman"/>
          <w:strike/>
          <w:sz w:val="28"/>
          <w:szCs w:val="28"/>
          <w:highlight w:val="yellow"/>
        </w:rPr>
        <w:t xml:space="preserve">абзац исключен. - Постановление администрации города Благовещенска от 24.11.2023 </w:t>
      </w:r>
      <w:hyperlink r:id="rId20">
        <w:r w:rsidRPr="000B3156">
          <w:rPr>
            <w:rFonts w:ascii="Times New Roman" w:hAnsi="Times New Roman" w:cs="Times New Roman"/>
            <w:strike/>
            <w:sz w:val="28"/>
            <w:szCs w:val="28"/>
            <w:highlight w:val="yellow"/>
          </w:rPr>
          <w:t>N 6247</w:t>
        </w:r>
      </w:hyperlink>
      <w:r w:rsidRPr="000B3156">
        <w:rPr>
          <w:rFonts w:ascii="Times New Roman" w:hAnsi="Times New Roman" w:cs="Times New Roman"/>
          <w:strike/>
          <w:sz w:val="28"/>
          <w:szCs w:val="28"/>
          <w:highlight w:val="yellow"/>
        </w:rPr>
        <w:t>;</w:t>
      </w:r>
    </w:p>
    <w:p w14:paraId="310E0D3E" w14:textId="77777777" w:rsidR="00DC74CB" w:rsidRPr="000B3156" w:rsidRDefault="00DC74CB">
      <w:pPr>
        <w:pStyle w:val="ConsPlusNormal"/>
        <w:spacing w:before="220"/>
        <w:ind w:firstLine="540"/>
        <w:jc w:val="both"/>
        <w:rPr>
          <w:rFonts w:ascii="Times New Roman" w:hAnsi="Times New Roman" w:cs="Times New Roman"/>
          <w:strike/>
          <w:sz w:val="28"/>
          <w:szCs w:val="28"/>
          <w:highlight w:val="yellow"/>
        </w:rPr>
      </w:pPr>
      <w:r w:rsidRPr="000B3156">
        <w:rPr>
          <w:rFonts w:ascii="Times New Roman" w:hAnsi="Times New Roman" w:cs="Times New Roman"/>
          <w:strike/>
          <w:sz w:val="28"/>
          <w:szCs w:val="28"/>
          <w:highlight w:val="yellow"/>
        </w:rPr>
        <w:t>выполнение работ по завершению строительства 1 очереди 1 пускового комплекса участка N 5, 2 очереди 1 пускового комплекса участка N 5, 2 пускового комплекса участка N 5 и участка N 6 в составе 3-го этапа строительства объекта "Берегоукрепление и реконструкция набережной р. Амур, г. Благовещенск";</w:t>
      </w:r>
    </w:p>
    <w:p w14:paraId="031ED892" w14:textId="0B12C4AE" w:rsidR="00DC74CB" w:rsidRPr="000B3156" w:rsidRDefault="00DC74CB">
      <w:pPr>
        <w:pStyle w:val="ConsPlusNormal"/>
        <w:jc w:val="both"/>
        <w:rPr>
          <w:rFonts w:ascii="Times New Roman" w:hAnsi="Times New Roman" w:cs="Times New Roman"/>
          <w:strike/>
          <w:sz w:val="28"/>
          <w:szCs w:val="28"/>
          <w:highlight w:val="yellow"/>
        </w:rPr>
      </w:pPr>
      <w:r w:rsidRPr="000B3156">
        <w:rPr>
          <w:rFonts w:ascii="Times New Roman" w:hAnsi="Times New Roman" w:cs="Times New Roman"/>
          <w:strike/>
          <w:sz w:val="28"/>
          <w:szCs w:val="28"/>
          <w:highlight w:val="yellow"/>
        </w:rPr>
        <w:t xml:space="preserve">(в ред. постановления администрации города Благовещенска от 28.09.2023 </w:t>
      </w:r>
      <w:hyperlink r:id="rId21">
        <w:r w:rsidRPr="000B3156">
          <w:rPr>
            <w:rFonts w:ascii="Times New Roman" w:hAnsi="Times New Roman" w:cs="Times New Roman"/>
            <w:strike/>
            <w:sz w:val="28"/>
            <w:szCs w:val="28"/>
            <w:highlight w:val="yellow"/>
          </w:rPr>
          <w:t>N 5087</w:t>
        </w:r>
      </w:hyperlink>
      <w:r w:rsidRPr="000B3156">
        <w:rPr>
          <w:rFonts w:ascii="Times New Roman" w:hAnsi="Times New Roman" w:cs="Times New Roman"/>
          <w:strike/>
          <w:sz w:val="28"/>
          <w:szCs w:val="28"/>
          <w:highlight w:val="yellow"/>
        </w:rPr>
        <w:t>)</w:t>
      </w:r>
    </w:p>
    <w:p w14:paraId="1E41AC14" w14:textId="5A726B8B" w:rsidR="000B3156" w:rsidRPr="000B3156" w:rsidRDefault="00D803DE" w:rsidP="000B3156">
      <w:pPr>
        <w:pStyle w:val="ConsPlusNormal"/>
        <w:jc w:val="both"/>
        <w:rPr>
          <w:rFonts w:ascii="Times New Roman" w:hAnsi="Times New Roman" w:cs="Times New Roman"/>
          <w:strike/>
          <w:sz w:val="28"/>
          <w:szCs w:val="28"/>
        </w:rPr>
      </w:pPr>
      <w:r w:rsidRPr="000B3156">
        <w:rPr>
          <w:rFonts w:ascii="Times New Roman" w:hAnsi="Times New Roman" w:cs="Times New Roman"/>
          <w:strike/>
          <w:sz w:val="28"/>
          <w:szCs w:val="28"/>
          <w:highlight w:val="yellow"/>
        </w:rPr>
        <w:lastRenderedPageBreak/>
        <w:t xml:space="preserve">выполнение работ 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w:t>
      </w:r>
      <w:r w:rsidRPr="000B3156">
        <w:rPr>
          <w:rFonts w:ascii="Times New Roman" w:hAnsi="Times New Roman" w:cs="Times New Roman"/>
          <w:i/>
          <w:iCs/>
          <w:strike/>
          <w:sz w:val="28"/>
          <w:szCs w:val="28"/>
          <w:highlight w:val="yellow"/>
        </w:rPr>
        <w:t>(в ред. от 13.12.2024 № 6396)</w:t>
      </w:r>
      <w:r w:rsidR="000B3156" w:rsidRPr="000B3156">
        <w:rPr>
          <w:rFonts w:ascii="Times New Roman" w:hAnsi="Times New Roman" w:cs="Times New Roman"/>
          <w:strike/>
          <w:sz w:val="28"/>
          <w:szCs w:val="28"/>
          <w:highlight w:val="yellow"/>
        </w:rPr>
        <w:t xml:space="preserve"> ");</w:t>
      </w:r>
      <w:r w:rsidR="000B3156" w:rsidRPr="000B3156">
        <w:rPr>
          <w:rFonts w:ascii="Times New Roman" w:hAnsi="Times New Roman" w:cs="Times New Roman"/>
          <w:sz w:val="28"/>
          <w:szCs w:val="28"/>
          <w:highlight w:val="yellow"/>
        </w:rPr>
        <w:t>(</w:t>
      </w:r>
      <w:r w:rsidR="000B3156" w:rsidRPr="000B3156">
        <w:rPr>
          <w:rFonts w:ascii="Times New Roman" w:hAnsi="Times New Roman" w:cs="Times New Roman"/>
          <w:sz w:val="28"/>
          <w:szCs w:val="28"/>
        </w:rPr>
        <w:t>ИСКЛЮЧИТЬ)</w:t>
      </w:r>
    </w:p>
    <w:p w14:paraId="6A0FFBE2" w14:textId="58734D89" w:rsidR="00D803DE" w:rsidRPr="000B3156" w:rsidRDefault="00D803DE" w:rsidP="00D803DE">
      <w:pPr>
        <w:pStyle w:val="ConsPlusNormal"/>
        <w:ind w:firstLine="567"/>
        <w:jc w:val="both"/>
        <w:rPr>
          <w:rFonts w:ascii="Times New Roman" w:hAnsi="Times New Roman" w:cs="Times New Roman"/>
          <w:i/>
          <w:iCs/>
          <w:strike/>
          <w:sz w:val="28"/>
          <w:szCs w:val="28"/>
        </w:rPr>
      </w:pPr>
    </w:p>
    <w:p w14:paraId="3107107E" w14:textId="7EDF5717" w:rsidR="00D803DE" w:rsidRPr="005C4B21" w:rsidRDefault="00DC74CB" w:rsidP="00D803DE">
      <w:pPr>
        <w:pStyle w:val="ConsPlusNormal"/>
        <w:spacing w:before="220"/>
        <w:ind w:firstLine="540"/>
        <w:jc w:val="both"/>
        <w:rPr>
          <w:rFonts w:ascii="Times New Roman" w:hAnsi="Times New Roman" w:cs="Times New Roman"/>
          <w:i/>
          <w:iCs/>
          <w:strike/>
          <w:color w:val="FF0000"/>
          <w:sz w:val="28"/>
          <w:szCs w:val="28"/>
        </w:rPr>
      </w:pPr>
      <w:r w:rsidRPr="005C4B21">
        <w:rPr>
          <w:rFonts w:ascii="Times New Roman" w:hAnsi="Times New Roman" w:cs="Times New Roman"/>
          <w:strike/>
          <w:color w:val="FF0000"/>
          <w:sz w:val="28"/>
          <w:szCs w:val="28"/>
        </w:rPr>
        <w:t xml:space="preserve">- </w:t>
      </w:r>
      <w:r w:rsidR="00D803DE" w:rsidRPr="005C4B21">
        <w:rPr>
          <w:rFonts w:ascii="Times New Roman" w:hAnsi="Times New Roman" w:cs="Times New Roman"/>
          <w:strike/>
          <w:color w:val="FF0000"/>
          <w:sz w:val="28"/>
          <w:szCs w:val="28"/>
        </w:rPr>
        <w:t>в размере не более 50 процентов цены муниципального контракта</w:t>
      </w:r>
      <w:r w:rsidR="0088245A" w:rsidRPr="005C4B21">
        <w:rPr>
          <w:rFonts w:ascii="Times New Roman" w:hAnsi="Times New Roman" w:cs="Times New Roman"/>
          <w:strike/>
          <w:color w:val="FF0000"/>
          <w:sz w:val="28"/>
          <w:szCs w:val="28"/>
        </w:rPr>
        <w:t xml:space="preserve"> </w:t>
      </w:r>
      <w:r w:rsidR="0088245A" w:rsidRPr="005C4B21">
        <w:rPr>
          <w:rFonts w:ascii="Times New Roman" w:hAnsi="Times New Roman" w:cs="Times New Roman"/>
          <w:strike/>
          <w:color w:val="FF0000"/>
          <w:sz w:val="28"/>
          <w:szCs w:val="28"/>
          <w:highlight w:val="yellow"/>
        </w:rPr>
        <w:t>(договора)</w:t>
      </w:r>
      <w:r w:rsidR="00D803DE" w:rsidRPr="005C4B21">
        <w:rPr>
          <w:rFonts w:ascii="Times New Roman" w:hAnsi="Times New Roman" w:cs="Times New Roman"/>
          <w:strike/>
          <w:color w:val="FF0000"/>
          <w:sz w:val="28"/>
          <w:szCs w:val="28"/>
        </w:rPr>
        <w:t xml:space="preserve"> по осуществлению строительного контроля за выполнением работ по строительству объекта «Строительство газовой котельной в Северном жилом районе г. Благовещенск, Амурская область»</w:t>
      </w:r>
      <w:r w:rsidRPr="005C4B21">
        <w:rPr>
          <w:rFonts w:ascii="Times New Roman" w:hAnsi="Times New Roman" w:cs="Times New Roman"/>
          <w:strike/>
          <w:color w:val="FF0000"/>
          <w:sz w:val="28"/>
          <w:szCs w:val="28"/>
        </w:rPr>
        <w:t>;</w:t>
      </w:r>
      <w:r w:rsidR="00D803DE" w:rsidRPr="005C4B21">
        <w:rPr>
          <w:rFonts w:ascii="Times New Roman" w:hAnsi="Times New Roman" w:cs="Times New Roman"/>
          <w:strike/>
          <w:color w:val="FF0000"/>
          <w:sz w:val="28"/>
          <w:szCs w:val="28"/>
        </w:rPr>
        <w:t xml:space="preserve"> </w:t>
      </w:r>
      <w:r w:rsidR="00D803DE" w:rsidRPr="005C4B21">
        <w:rPr>
          <w:rFonts w:ascii="Times New Roman" w:hAnsi="Times New Roman" w:cs="Times New Roman"/>
          <w:i/>
          <w:iCs/>
          <w:strike/>
          <w:color w:val="FF0000"/>
          <w:sz w:val="28"/>
          <w:szCs w:val="28"/>
        </w:rPr>
        <w:t>(в ред. от 13.12.2024 № 6396)</w:t>
      </w:r>
    </w:p>
    <w:p w14:paraId="591D0A1C" w14:textId="0B00723C" w:rsidR="00346BDB" w:rsidRPr="00346BDB" w:rsidRDefault="00346BDB" w:rsidP="00D803DE">
      <w:pPr>
        <w:pStyle w:val="ConsPlusNormal"/>
        <w:spacing w:before="220"/>
        <w:ind w:firstLine="540"/>
        <w:jc w:val="both"/>
        <w:rPr>
          <w:rFonts w:ascii="Times New Roman" w:hAnsi="Times New Roman" w:cs="Times New Roman"/>
          <w:i/>
          <w:iCs/>
          <w:color w:val="FF0000"/>
          <w:sz w:val="28"/>
          <w:szCs w:val="28"/>
        </w:rPr>
      </w:pPr>
      <w:r w:rsidRPr="00346BDB">
        <w:rPr>
          <w:rFonts w:ascii="Times New Roman" w:hAnsi="Times New Roman" w:cs="Times New Roman"/>
          <w:i/>
          <w:iCs/>
          <w:color w:val="FF0000"/>
          <w:sz w:val="28"/>
          <w:szCs w:val="28"/>
        </w:rPr>
        <w:t>исключить</w:t>
      </w:r>
    </w:p>
    <w:p w14:paraId="4191E217" w14:textId="5FC336D7" w:rsidR="00BA7A45" w:rsidRPr="00D803DE" w:rsidRDefault="00DC74CB" w:rsidP="00BA7A45">
      <w:pPr>
        <w:pStyle w:val="ConsPlusNormal"/>
        <w:spacing w:before="220"/>
        <w:ind w:firstLine="540"/>
        <w:jc w:val="both"/>
        <w:rPr>
          <w:rFonts w:ascii="Times New Roman" w:hAnsi="Times New Roman" w:cs="Times New Roman"/>
          <w:i/>
          <w:iCs/>
          <w:strike/>
          <w:sz w:val="28"/>
          <w:szCs w:val="28"/>
        </w:rPr>
      </w:pPr>
      <w:r w:rsidRPr="00DC74CB">
        <w:rPr>
          <w:rFonts w:ascii="Times New Roman" w:hAnsi="Times New Roman" w:cs="Times New Roman"/>
          <w:sz w:val="28"/>
          <w:szCs w:val="28"/>
        </w:rPr>
        <w:t xml:space="preserve">- </w:t>
      </w:r>
      <w:bookmarkStart w:id="3" w:name="P87"/>
      <w:bookmarkEnd w:id="3"/>
      <w:r w:rsidR="00BA7A45">
        <w:rPr>
          <w:rFonts w:ascii="TimesNewRomanPSMT" w:hAnsi="TimesNewRomanPSMT" w:cs="TimesNewRomanPSMT"/>
          <w:sz w:val="28"/>
          <w:szCs w:val="28"/>
        </w:rPr>
        <w:t xml:space="preserve">в размере не более 70 процентов цены муниципального контракта </w:t>
      </w:r>
      <w:r w:rsidR="00BA7A45" w:rsidRPr="002415A5">
        <w:rPr>
          <w:rFonts w:ascii="TimesNewRomanPSMT" w:hAnsi="TimesNewRomanPSMT" w:cs="TimesNewRomanPSMT"/>
          <w:sz w:val="28"/>
          <w:szCs w:val="28"/>
          <w:highlight w:val="yellow"/>
        </w:rPr>
        <w:t>(договора)</w:t>
      </w:r>
      <w:r w:rsidR="00BA7A45" w:rsidRPr="002415A5">
        <w:rPr>
          <w:rFonts w:ascii="TimesNewRomanPSMT" w:hAnsi="TimesNewRomanPSMT" w:cs="TimesNewRomanPSMT"/>
          <w:sz w:val="28"/>
          <w:szCs w:val="28"/>
        </w:rPr>
        <w:t xml:space="preserve"> </w:t>
      </w:r>
      <w:r w:rsidR="00BA7A45">
        <w:rPr>
          <w:rFonts w:ascii="TimesNewRomanPSMT" w:hAnsi="TimesNewRomanPSMT" w:cs="TimesNewRomanPSMT"/>
          <w:sz w:val="28"/>
          <w:szCs w:val="28"/>
        </w:rPr>
        <w:t>на поставку блок-модуля «Туалет» на 3 кабины со встроенной канализацией;</w:t>
      </w:r>
      <w:r w:rsidR="00BA7A45" w:rsidRPr="00BA7A45">
        <w:rPr>
          <w:rFonts w:ascii="Times New Roman" w:hAnsi="Times New Roman" w:cs="Times New Roman"/>
          <w:i/>
          <w:iCs/>
          <w:sz w:val="28"/>
          <w:szCs w:val="28"/>
        </w:rPr>
        <w:t xml:space="preserve"> </w:t>
      </w:r>
      <w:r w:rsidR="00BA7A45" w:rsidRPr="00D803DE">
        <w:rPr>
          <w:rFonts w:ascii="Times New Roman" w:hAnsi="Times New Roman" w:cs="Times New Roman"/>
          <w:i/>
          <w:iCs/>
          <w:sz w:val="28"/>
          <w:szCs w:val="28"/>
        </w:rPr>
        <w:t xml:space="preserve">(в ред. от </w:t>
      </w:r>
      <w:r w:rsidR="00BA7A45">
        <w:rPr>
          <w:rFonts w:ascii="Times New Roman" w:hAnsi="Times New Roman" w:cs="Times New Roman"/>
          <w:i/>
          <w:iCs/>
          <w:sz w:val="28"/>
          <w:szCs w:val="28"/>
        </w:rPr>
        <w:t>24.01.2025 № 335</w:t>
      </w:r>
      <w:r w:rsidR="00BA7A45" w:rsidRPr="00D803DE">
        <w:rPr>
          <w:rFonts w:ascii="Times New Roman" w:hAnsi="Times New Roman" w:cs="Times New Roman"/>
          <w:i/>
          <w:iCs/>
          <w:sz w:val="28"/>
          <w:szCs w:val="28"/>
        </w:rPr>
        <w:t>)</w:t>
      </w:r>
    </w:p>
    <w:p w14:paraId="64A78DC6" w14:textId="3531B2B9" w:rsidR="00D803DE" w:rsidRPr="00D803DE" w:rsidRDefault="00BA7A45" w:rsidP="00BA7A45">
      <w:pPr>
        <w:pStyle w:val="ConsPlusNormal"/>
        <w:spacing w:before="220"/>
        <w:ind w:firstLine="540"/>
        <w:jc w:val="both"/>
        <w:rPr>
          <w:rFonts w:ascii="Times New Roman" w:hAnsi="Times New Roman" w:cs="Times New Roman"/>
          <w:i/>
          <w:iCs/>
          <w:strike/>
          <w:sz w:val="28"/>
          <w:szCs w:val="28"/>
        </w:rPr>
      </w:pPr>
      <w:r>
        <w:rPr>
          <w:rFonts w:ascii="TimesNewRomanPSMT" w:hAnsi="TimesNewRomanPSMT" w:cs="TimesNewRomanPSMT"/>
          <w:sz w:val="28"/>
          <w:szCs w:val="28"/>
        </w:rPr>
        <w:t xml:space="preserve"> - в размере не более 30 процентов сумм муниципального контракта</w:t>
      </w:r>
      <w:r w:rsidR="0088245A">
        <w:rPr>
          <w:rFonts w:ascii="TimesNewRomanPSMT" w:hAnsi="TimesNewRomanPSMT" w:cs="TimesNewRomanPSMT"/>
          <w:sz w:val="28"/>
          <w:szCs w:val="28"/>
        </w:rPr>
        <w:t xml:space="preserve"> </w:t>
      </w:r>
      <w:r w:rsidR="0088245A" w:rsidRPr="0088245A">
        <w:rPr>
          <w:rFonts w:ascii="TimesNewRomanPSMT" w:hAnsi="TimesNewRomanPSMT" w:cs="TimesNewRomanPSMT"/>
          <w:sz w:val="28"/>
          <w:szCs w:val="28"/>
          <w:highlight w:val="yellow"/>
        </w:rPr>
        <w:t>(договора)</w:t>
      </w:r>
      <w:r>
        <w:rPr>
          <w:rFonts w:ascii="TimesNewRomanPSMT" w:hAnsi="TimesNewRomanPSMT" w:cs="TimesNewRomanPSMT"/>
          <w:sz w:val="28"/>
          <w:szCs w:val="28"/>
        </w:rPr>
        <w:t xml:space="preserve"> по остальным муниципальным контрактам.</w:t>
      </w:r>
      <w:r w:rsidRPr="00D803DE">
        <w:rPr>
          <w:rFonts w:ascii="Times New Roman" w:hAnsi="Times New Roman" w:cs="Times New Roman"/>
          <w:i/>
          <w:iCs/>
          <w:sz w:val="28"/>
          <w:szCs w:val="28"/>
        </w:rPr>
        <w:t xml:space="preserve"> </w:t>
      </w:r>
      <w:r w:rsidR="00D803DE" w:rsidRPr="00D803DE">
        <w:rPr>
          <w:rFonts w:ascii="Times New Roman" w:hAnsi="Times New Roman" w:cs="Times New Roman"/>
          <w:i/>
          <w:iCs/>
          <w:sz w:val="28"/>
          <w:szCs w:val="28"/>
        </w:rPr>
        <w:t xml:space="preserve">(в ред. от </w:t>
      </w:r>
      <w:r>
        <w:rPr>
          <w:rFonts w:ascii="Times New Roman" w:hAnsi="Times New Roman" w:cs="Times New Roman"/>
          <w:i/>
          <w:iCs/>
          <w:sz w:val="28"/>
          <w:szCs w:val="28"/>
        </w:rPr>
        <w:t>24.01.2025 № 335</w:t>
      </w:r>
      <w:r w:rsidR="00D803DE" w:rsidRPr="00D803DE">
        <w:rPr>
          <w:rFonts w:ascii="Times New Roman" w:hAnsi="Times New Roman" w:cs="Times New Roman"/>
          <w:i/>
          <w:iCs/>
          <w:sz w:val="28"/>
          <w:szCs w:val="28"/>
        </w:rPr>
        <w:t>)</w:t>
      </w:r>
    </w:p>
    <w:p w14:paraId="22985279" w14:textId="12641804" w:rsidR="00DC74CB" w:rsidRPr="002415A5" w:rsidRDefault="00DC74CB" w:rsidP="00D803DE">
      <w:pPr>
        <w:pStyle w:val="ConsPlusNormal"/>
        <w:spacing w:before="220"/>
        <w:ind w:firstLine="540"/>
        <w:jc w:val="both"/>
        <w:rPr>
          <w:rFonts w:ascii="Times New Roman" w:hAnsi="Times New Roman" w:cs="Times New Roman"/>
          <w:strike/>
          <w:sz w:val="28"/>
          <w:szCs w:val="28"/>
          <w:highlight w:val="yellow"/>
        </w:rPr>
      </w:pPr>
      <w:r w:rsidRPr="002415A5">
        <w:rPr>
          <w:rFonts w:ascii="Times New Roman" w:hAnsi="Times New Roman" w:cs="Times New Roman"/>
          <w:strike/>
          <w:sz w:val="28"/>
          <w:szCs w:val="28"/>
          <w:highlight w:val="yellow"/>
        </w:rPr>
        <w:t xml:space="preserve">6.1. Установить, что получатели средств городского бюджета вправе предусматривать в заключаемых ими в </w:t>
      </w:r>
      <w:r w:rsidRPr="002415A5">
        <w:rPr>
          <w:rFonts w:ascii="Times New Roman" w:hAnsi="Times New Roman" w:cs="Times New Roman"/>
          <w:strike/>
          <w:color w:val="FF0000"/>
          <w:sz w:val="28"/>
          <w:szCs w:val="28"/>
          <w:highlight w:val="yellow"/>
        </w:rPr>
        <w:t>2023</w:t>
      </w:r>
      <w:r w:rsidRPr="002415A5">
        <w:rPr>
          <w:rFonts w:ascii="Times New Roman" w:hAnsi="Times New Roman" w:cs="Times New Roman"/>
          <w:strike/>
          <w:sz w:val="28"/>
          <w:szCs w:val="28"/>
          <w:highlight w:val="yellow"/>
        </w:rPr>
        <w:t xml:space="preserve"> </w:t>
      </w:r>
      <w:r w:rsidR="00F75F19" w:rsidRPr="002415A5">
        <w:rPr>
          <w:rFonts w:ascii="Times New Roman" w:hAnsi="Times New Roman" w:cs="Times New Roman"/>
          <w:strike/>
          <w:sz w:val="28"/>
          <w:szCs w:val="28"/>
          <w:highlight w:val="yellow"/>
        </w:rPr>
        <w:t xml:space="preserve">2025 </w:t>
      </w:r>
      <w:r w:rsidRPr="002415A5">
        <w:rPr>
          <w:rFonts w:ascii="Times New Roman" w:hAnsi="Times New Roman" w:cs="Times New Roman"/>
          <w:strike/>
          <w:sz w:val="28"/>
          <w:szCs w:val="28"/>
          <w:highlight w:val="yellow"/>
        </w:rPr>
        <w:t xml:space="preserve">году договорах (муниципальных контрактах) о поставке товаров (выполнении работ, оказании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не превышающем 50 процентов суммы договора (муниципального контракта), но не более лимитов бюджетных обязательств, доведенных до них в установленном порядке на указанные цели на соответствующий финансовый год, если иные предельные размеры авансовых платежей, превышающие указанный размер, для таких договоров (муниципальных контрактов) не установлены </w:t>
      </w:r>
      <w:hyperlink w:anchor="P65">
        <w:r w:rsidRPr="002415A5">
          <w:rPr>
            <w:rFonts w:ascii="Times New Roman" w:hAnsi="Times New Roman" w:cs="Times New Roman"/>
            <w:strike/>
            <w:sz w:val="28"/>
            <w:szCs w:val="28"/>
            <w:highlight w:val="yellow"/>
          </w:rPr>
          <w:t>пунктом 6</w:t>
        </w:r>
      </w:hyperlink>
      <w:r w:rsidRPr="002415A5">
        <w:rPr>
          <w:rFonts w:ascii="Times New Roman" w:hAnsi="Times New Roman" w:cs="Times New Roman"/>
          <w:strike/>
          <w:sz w:val="28"/>
          <w:szCs w:val="28"/>
          <w:highlight w:val="yellow"/>
        </w:rPr>
        <w:t xml:space="preserve"> настоящего постановления, нормативными правовыми актами Российской Федерации;</w:t>
      </w:r>
    </w:p>
    <w:p w14:paraId="48A0A474" w14:textId="77777777" w:rsidR="00DC74CB" w:rsidRPr="002415A5" w:rsidRDefault="00DC74CB">
      <w:pPr>
        <w:pStyle w:val="ConsPlusNormal"/>
        <w:jc w:val="both"/>
        <w:rPr>
          <w:rFonts w:ascii="Times New Roman" w:hAnsi="Times New Roman" w:cs="Times New Roman"/>
          <w:strike/>
          <w:sz w:val="28"/>
          <w:szCs w:val="28"/>
          <w:highlight w:val="yellow"/>
        </w:rPr>
      </w:pPr>
      <w:r w:rsidRPr="002415A5">
        <w:rPr>
          <w:rFonts w:ascii="Times New Roman" w:hAnsi="Times New Roman" w:cs="Times New Roman"/>
          <w:strike/>
          <w:sz w:val="28"/>
          <w:szCs w:val="28"/>
          <w:highlight w:val="yellow"/>
        </w:rPr>
        <w:t xml:space="preserve">(п. 6.1 введен постановлением администрации города Благовещенска от 24.11.2023 </w:t>
      </w:r>
      <w:hyperlink r:id="rId22">
        <w:r w:rsidRPr="002415A5">
          <w:rPr>
            <w:rFonts w:ascii="Times New Roman" w:hAnsi="Times New Roman" w:cs="Times New Roman"/>
            <w:strike/>
            <w:sz w:val="28"/>
            <w:szCs w:val="28"/>
            <w:highlight w:val="yellow"/>
          </w:rPr>
          <w:t>N 6247</w:t>
        </w:r>
      </w:hyperlink>
      <w:r w:rsidRPr="002415A5">
        <w:rPr>
          <w:rFonts w:ascii="Times New Roman" w:hAnsi="Times New Roman" w:cs="Times New Roman"/>
          <w:strike/>
          <w:sz w:val="28"/>
          <w:szCs w:val="28"/>
          <w:highlight w:val="yellow"/>
        </w:rPr>
        <w:t>)</w:t>
      </w:r>
    </w:p>
    <w:p w14:paraId="55D1CE55" w14:textId="7CB3B150" w:rsidR="00DC74CB" w:rsidRPr="002415A5" w:rsidRDefault="00DC74CB">
      <w:pPr>
        <w:pStyle w:val="ConsPlusNormal"/>
        <w:spacing w:before="220"/>
        <w:ind w:firstLine="540"/>
        <w:jc w:val="both"/>
        <w:rPr>
          <w:rFonts w:ascii="Times New Roman" w:hAnsi="Times New Roman" w:cs="Times New Roman"/>
          <w:strike/>
          <w:sz w:val="28"/>
          <w:szCs w:val="28"/>
          <w:highlight w:val="yellow"/>
        </w:rPr>
      </w:pPr>
      <w:r w:rsidRPr="002415A5">
        <w:rPr>
          <w:rFonts w:ascii="Times New Roman" w:hAnsi="Times New Roman" w:cs="Times New Roman"/>
          <w:strike/>
          <w:sz w:val="28"/>
          <w:szCs w:val="28"/>
          <w:highlight w:val="yellow"/>
        </w:rPr>
        <w:t xml:space="preserve">6.2. Установить, что получатели средств городского бюджета в </w:t>
      </w:r>
      <w:r w:rsidR="00FF7CFF" w:rsidRPr="002415A5">
        <w:rPr>
          <w:rFonts w:ascii="Times New Roman" w:hAnsi="Times New Roman" w:cs="Times New Roman"/>
          <w:strike/>
          <w:color w:val="FF0000"/>
          <w:sz w:val="28"/>
          <w:szCs w:val="28"/>
          <w:highlight w:val="yellow"/>
        </w:rPr>
        <w:t>2023</w:t>
      </w:r>
      <w:r w:rsidR="00FF7CFF" w:rsidRPr="002415A5">
        <w:rPr>
          <w:rFonts w:ascii="Times New Roman" w:hAnsi="Times New Roman" w:cs="Times New Roman"/>
          <w:strike/>
          <w:sz w:val="28"/>
          <w:szCs w:val="28"/>
          <w:highlight w:val="yellow"/>
        </w:rPr>
        <w:t xml:space="preserve"> 2025</w:t>
      </w:r>
      <w:r w:rsidRPr="002415A5">
        <w:rPr>
          <w:rFonts w:ascii="Times New Roman" w:hAnsi="Times New Roman" w:cs="Times New Roman"/>
          <w:strike/>
          <w:sz w:val="28"/>
          <w:szCs w:val="28"/>
          <w:highlight w:val="yellow"/>
        </w:rPr>
        <w:t xml:space="preserve"> году вправе включить в ранее заключенные договоры (муниципальные контракты) на поставку товаров (выполнение работ, оказание услуг), средства по которым подлежат казначейскому сопровождению, условия об авансовых платежах в размерах, определенных в соответствии с </w:t>
      </w:r>
      <w:hyperlink w:anchor="P87">
        <w:r w:rsidRPr="002415A5">
          <w:rPr>
            <w:rFonts w:ascii="Times New Roman" w:hAnsi="Times New Roman" w:cs="Times New Roman"/>
            <w:strike/>
            <w:sz w:val="28"/>
            <w:szCs w:val="28"/>
            <w:highlight w:val="yellow"/>
          </w:rPr>
          <w:t>пунктом 6.1</w:t>
        </w:r>
      </w:hyperlink>
      <w:r w:rsidRPr="002415A5">
        <w:rPr>
          <w:rFonts w:ascii="Times New Roman" w:hAnsi="Times New Roman" w:cs="Times New Roman"/>
          <w:strike/>
          <w:sz w:val="28"/>
          <w:szCs w:val="28"/>
          <w:highlight w:val="yellow"/>
        </w:rPr>
        <w:t xml:space="preserve"> настоящего постановления.</w:t>
      </w:r>
    </w:p>
    <w:p w14:paraId="7EBE6589" w14:textId="77777777" w:rsidR="002415A5" w:rsidRPr="000B3156" w:rsidRDefault="00DC74CB" w:rsidP="002415A5">
      <w:pPr>
        <w:pStyle w:val="ConsPlusNormal"/>
        <w:jc w:val="both"/>
        <w:rPr>
          <w:rFonts w:ascii="Times New Roman" w:hAnsi="Times New Roman" w:cs="Times New Roman"/>
          <w:strike/>
          <w:sz w:val="28"/>
          <w:szCs w:val="28"/>
        </w:rPr>
      </w:pPr>
      <w:r w:rsidRPr="002415A5">
        <w:rPr>
          <w:rFonts w:ascii="Times New Roman" w:hAnsi="Times New Roman" w:cs="Times New Roman"/>
          <w:strike/>
          <w:sz w:val="28"/>
          <w:szCs w:val="28"/>
          <w:highlight w:val="yellow"/>
        </w:rPr>
        <w:t xml:space="preserve">(п. 6.2 введен постановлением администрации города Благовещенска от 24.11.2023 </w:t>
      </w:r>
      <w:hyperlink r:id="rId23">
        <w:r w:rsidRPr="002415A5">
          <w:rPr>
            <w:rFonts w:ascii="Times New Roman" w:hAnsi="Times New Roman" w:cs="Times New Roman"/>
            <w:strike/>
            <w:sz w:val="28"/>
            <w:szCs w:val="28"/>
            <w:highlight w:val="yellow"/>
          </w:rPr>
          <w:t>N 6247</w:t>
        </w:r>
      </w:hyperlink>
      <w:r w:rsidRPr="002415A5">
        <w:rPr>
          <w:rFonts w:ascii="Times New Roman" w:hAnsi="Times New Roman" w:cs="Times New Roman"/>
          <w:strike/>
          <w:sz w:val="28"/>
          <w:szCs w:val="28"/>
        </w:rPr>
        <w:t>)</w:t>
      </w:r>
      <w:r w:rsidR="002415A5">
        <w:rPr>
          <w:rFonts w:ascii="Times New Roman" w:hAnsi="Times New Roman" w:cs="Times New Roman"/>
          <w:strike/>
          <w:sz w:val="28"/>
          <w:szCs w:val="28"/>
        </w:rPr>
        <w:t xml:space="preserve"> </w:t>
      </w:r>
      <w:r w:rsidR="002415A5" w:rsidRPr="000B3156">
        <w:rPr>
          <w:rFonts w:ascii="Times New Roman" w:hAnsi="Times New Roman" w:cs="Times New Roman"/>
          <w:sz w:val="28"/>
          <w:szCs w:val="28"/>
        </w:rPr>
        <w:t>ИСКЛЮЧИТЬ)</w:t>
      </w:r>
    </w:p>
    <w:p w14:paraId="6CE564B3" w14:textId="694A3AEB" w:rsidR="00DC74CB" w:rsidRPr="002415A5" w:rsidRDefault="00DC74CB">
      <w:pPr>
        <w:pStyle w:val="ConsPlusNormal"/>
        <w:jc w:val="both"/>
        <w:rPr>
          <w:rFonts w:ascii="Times New Roman" w:hAnsi="Times New Roman" w:cs="Times New Roman"/>
          <w:strike/>
          <w:sz w:val="28"/>
          <w:szCs w:val="28"/>
        </w:rPr>
      </w:pPr>
    </w:p>
    <w:p w14:paraId="37550E5B"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lastRenderedPageBreak/>
        <w:t>7. Казенным, автономным и бюджетным учреждениям города Благовещенска при осуществлении закупок товаров, работ, услуг за счет бюджетных и внебюджетных средств направлять главным распорядителям бюджетных средств обращение по форме и в порядке, установленном правовым актом администрации города Благовещенска.</w:t>
      </w:r>
    </w:p>
    <w:p w14:paraId="55147F1E" w14:textId="116D6E9E" w:rsidR="00DC74CB" w:rsidRPr="00DC74CB" w:rsidRDefault="00DC74CB">
      <w:pPr>
        <w:pStyle w:val="ConsPlusNormal"/>
        <w:spacing w:before="220"/>
        <w:ind w:firstLine="540"/>
        <w:jc w:val="both"/>
        <w:rPr>
          <w:rFonts w:ascii="Times New Roman" w:hAnsi="Times New Roman" w:cs="Times New Roman"/>
          <w:sz w:val="28"/>
          <w:szCs w:val="28"/>
        </w:rPr>
      </w:pPr>
      <w:r w:rsidRPr="002415A5">
        <w:rPr>
          <w:rFonts w:ascii="Times New Roman" w:hAnsi="Times New Roman" w:cs="Times New Roman"/>
          <w:strike/>
          <w:sz w:val="28"/>
          <w:szCs w:val="28"/>
          <w:highlight w:val="yellow"/>
        </w:rPr>
        <w:t>8</w:t>
      </w:r>
      <w:r w:rsidRPr="002415A5">
        <w:rPr>
          <w:rFonts w:ascii="Times New Roman" w:hAnsi="Times New Roman" w:cs="Times New Roman"/>
          <w:sz w:val="28"/>
          <w:szCs w:val="28"/>
          <w:highlight w:val="yellow"/>
        </w:rPr>
        <w:t>.</w:t>
      </w:r>
      <w:r w:rsidRPr="00DC74CB">
        <w:rPr>
          <w:rFonts w:ascii="Times New Roman" w:hAnsi="Times New Roman" w:cs="Times New Roman"/>
          <w:sz w:val="28"/>
          <w:szCs w:val="28"/>
        </w:rPr>
        <w:t xml:space="preserve"> </w:t>
      </w:r>
      <w:r w:rsidR="002415A5" w:rsidRPr="002415A5">
        <w:rPr>
          <w:rFonts w:ascii="Times New Roman" w:hAnsi="Times New Roman" w:cs="Times New Roman"/>
          <w:sz w:val="28"/>
          <w:szCs w:val="28"/>
          <w:highlight w:val="yellow"/>
        </w:rPr>
        <w:t>7.1.</w:t>
      </w:r>
      <w:r w:rsidR="002415A5">
        <w:rPr>
          <w:rFonts w:ascii="Times New Roman" w:hAnsi="Times New Roman" w:cs="Times New Roman"/>
          <w:sz w:val="28"/>
          <w:szCs w:val="28"/>
        </w:rPr>
        <w:t xml:space="preserve"> </w:t>
      </w:r>
      <w:r w:rsidRPr="00DC74CB">
        <w:rPr>
          <w:rFonts w:ascii="Times New Roman" w:hAnsi="Times New Roman" w:cs="Times New Roman"/>
          <w:sz w:val="28"/>
          <w:szCs w:val="28"/>
        </w:rPr>
        <w:t>Главным распорядителям бюджетных средств и управлению контроля в сфере закупок и финансов администрации города Благовещенска осуществлять согласование начальной (максимальной) цены муниципального контракта (договора), заключаемого с единственным поставщиком (подрядчиком, исполнителем), в соответствии с порядком, установленным правовым актом администрации города Благовещенска.</w:t>
      </w:r>
    </w:p>
    <w:p w14:paraId="0E5D755F" w14:textId="3F15262D" w:rsidR="00DC74CB" w:rsidRDefault="00DC74CB" w:rsidP="000F7221">
      <w:pPr>
        <w:pStyle w:val="ConsPlusNormal"/>
        <w:spacing w:before="220"/>
        <w:ind w:firstLine="539"/>
        <w:jc w:val="both"/>
        <w:rPr>
          <w:rFonts w:ascii="Times New Roman" w:hAnsi="Times New Roman" w:cs="Times New Roman"/>
          <w:sz w:val="28"/>
          <w:szCs w:val="28"/>
        </w:rPr>
      </w:pPr>
      <w:r w:rsidRPr="00843BB3">
        <w:rPr>
          <w:rFonts w:ascii="Times New Roman" w:hAnsi="Times New Roman" w:cs="Times New Roman"/>
          <w:sz w:val="28"/>
          <w:szCs w:val="28"/>
          <w:highlight w:val="yellow"/>
        </w:rPr>
        <w:t>9.</w:t>
      </w:r>
      <w:r w:rsidRPr="00DC74CB">
        <w:rPr>
          <w:rFonts w:ascii="Times New Roman" w:hAnsi="Times New Roman" w:cs="Times New Roman"/>
          <w:sz w:val="28"/>
          <w:szCs w:val="28"/>
        </w:rPr>
        <w:t xml:space="preserve"> Управлению муниципального заказа администрации города Благовещенска информацию об экономии бюджетных средств городского бюджета, сложившуюся по результатам электронных процедур по определению поставщиков (подрядчиков, исполнителей) для муниципальных нужд муниципального образования города Благовещенска и нужд муниципальных учреждений</w:t>
      </w:r>
      <w:r w:rsidR="00591C55">
        <w:rPr>
          <w:rFonts w:ascii="Times New Roman" w:hAnsi="Times New Roman" w:cs="Times New Roman"/>
          <w:sz w:val="28"/>
          <w:szCs w:val="28"/>
        </w:rPr>
        <w:t xml:space="preserve"> </w:t>
      </w:r>
      <w:r w:rsidR="00591C55" w:rsidRPr="00183E11">
        <w:rPr>
          <w:rFonts w:ascii="Times New Roman" w:hAnsi="Times New Roman" w:cs="Times New Roman"/>
          <w:strike/>
          <w:color w:val="FF0000"/>
          <w:sz w:val="28"/>
          <w:szCs w:val="28"/>
          <w:highlight w:val="yellow"/>
        </w:rPr>
        <w:t>и предприятий</w:t>
      </w:r>
      <w:r w:rsidRPr="00183E11">
        <w:rPr>
          <w:rFonts w:ascii="Times New Roman" w:hAnsi="Times New Roman" w:cs="Times New Roman"/>
          <w:color w:val="FF0000"/>
          <w:sz w:val="28"/>
          <w:szCs w:val="28"/>
        </w:rPr>
        <w:t xml:space="preserve"> </w:t>
      </w:r>
      <w:r w:rsidRPr="00DC74CB">
        <w:rPr>
          <w:rFonts w:ascii="Times New Roman" w:hAnsi="Times New Roman" w:cs="Times New Roman"/>
          <w:sz w:val="28"/>
          <w:szCs w:val="28"/>
        </w:rPr>
        <w:t>муниципального образования города Благовещенска представлять в Финансовое управление ежемесячно, в срок до 5 числа месяца, следующего за отчетным.</w:t>
      </w:r>
    </w:p>
    <w:p w14:paraId="10F8531F" w14:textId="05271608" w:rsidR="000F7221" w:rsidRPr="00DC74CB" w:rsidRDefault="000F7221" w:rsidP="000F7221">
      <w:pPr>
        <w:pStyle w:val="ConsPlusNormal"/>
        <w:jc w:val="both"/>
        <w:rPr>
          <w:rFonts w:ascii="Times New Roman" w:hAnsi="Times New Roman" w:cs="Times New Roman"/>
          <w:sz w:val="28"/>
          <w:szCs w:val="28"/>
        </w:rPr>
      </w:pPr>
      <w:r>
        <w:rPr>
          <w:rFonts w:ascii="Times New Roman" w:hAnsi="Times New Roman" w:cs="Times New Roman"/>
          <w:sz w:val="28"/>
          <w:szCs w:val="28"/>
        </w:rPr>
        <w:t>(в ред. постановления а</w:t>
      </w:r>
      <w:r w:rsidRPr="00DC74CB">
        <w:rPr>
          <w:rFonts w:ascii="Times New Roman" w:hAnsi="Times New Roman" w:cs="Times New Roman"/>
          <w:sz w:val="28"/>
          <w:szCs w:val="28"/>
        </w:rPr>
        <w:t xml:space="preserve">дминистрации города Благовещенска от </w:t>
      </w:r>
      <w:r>
        <w:rPr>
          <w:rFonts w:ascii="Times New Roman" w:hAnsi="Times New Roman" w:cs="Times New Roman"/>
          <w:sz w:val="28"/>
          <w:szCs w:val="28"/>
        </w:rPr>
        <w:t>16.02.</w:t>
      </w:r>
      <w:r w:rsidRPr="00DC74CB">
        <w:rPr>
          <w:rFonts w:ascii="Times New Roman" w:hAnsi="Times New Roman" w:cs="Times New Roman"/>
          <w:sz w:val="28"/>
          <w:szCs w:val="28"/>
        </w:rPr>
        <w:t>202</w:t>
      </w:r>
      <w:r>
        <w:rPr>
          <w:rFonts w:ascii="Times New Roman" w:hAnsi="Times New Roman" w:cs="Times New Roman"/>
          <w:sz w:val="28"/>
          <w:szCs w:val="28"/>
        </w:rPr>
        <w:t>4</w:t>
      </w:r>
      <w:r w:rsidRPr="00DC74CB">
        <w:rPr>
          <w:rFonts w:ascii="Times New Roman" w:hAnsi="Times New Roman" w:cs="Times New Roman"/>
          <w:sz w:val="28"/>
          <w:szCs w:val="28"/>
        </w:rPr>
        <w:t xml:space="preserve"> </w:t>
      </w:r>
      <w:r>
        <w:rPr>
          <w:rFonts w:ascii="Times New Roman" w:hAnsi="Times New Roman" w:cs="Times New Roman"/>
          <w:sz w:val="28"/>
          <w:szCs w:val="28"/>
        </w:rPr>
        <w:br/>
      </w:r>
      <w:hyperlink r:id="rId24"/>
      <w:r>
        <w:rPr>
          <w:rFonts w:ascii="Times New Roman" w:hAnsi="Times New Roman" w:cs="Times New Roman"/>
          <w:sz w:val="28"/>
          <w:szCs w:val="28"/>
        </w:rPr>
        <w:t>№</w:t>
      </w:r>
      <w:hyperlink r:id="rId25"/>
      <w:r>
        <w:rPr>
          <w:rFonts w:ascii="Times New Roman" w:hAnsi="Times New Roman" w:cs="Times New Roman"/>
          <w:sz w:val="28"/>
          <w:szCs w:val="28"/>
        </w:rPr>
        <w:t xml:space="preserve"> 611</w:t>
      </w:r>
      <w:r w:rsidRPr="00DC74CB">
        <w:rPr>
          <w:rFonts w:ascii="Times New Roman" w:hAnsi="Times New Roman" w:cs="Times New Roman"/>
          <w:sz w:val="28"/>
          <w:szCs w:val="28"/>
        </w:rPr>
        <w:t>)</w:t>
      </w:r>
    </w:p>
    <w:p w14:paraId="326C7E53" w14:textId="570C54F4" w:rsidR="00DC74CB" w:rsidRPr="00270CE3" w:rsidRDefault="00DC74CB">
      <w:pPr>
        <w:pStyle w:val="ConsPlusNormal"/>
        <w:spacing w:before="220"/>
        <w:ind w:firstLine="540"/>
        <w:jc w:val="both"/>
        <w:rPr>
          <w:rFonts w:ascii="Times New Roman" w:hAnsi="Times New Roman" w:cs="Times New Roman"/>
          <w:strike/>
          <w:color w:val="FF0000"/>
          <w:sz w:val="28"/>
          <w:szCs w:val="28"/>
        </w:rPr>
      </w:pPr>
      <w:r w:rsidRPr="00843BB3">
        <w:rPr>
          <w:rFonts w:ascii="Times New Roman" w:hAnsi="Times New Roman" w:cs="Times New Roman"/>
          <w:color w:val="FF0000"/>
          <w:sz w:val="28"/>
          <w:szCs w:val="28"/>
          <w:highlight w:val="yellow"/>
        </w:rPr>
        <w:t>10.</w:t>
      </w:r>
      <w:r w:rsidRPr="00270CE3">
        <w:rPr>
          <w:rFonts w:ascii="Times New Roman" w:hAnsi="Times New Roman" w:cs="Times New Roman"/>
          <w:color w:val="FF0000"/>
          <w:sz w:val="28"/>
          <w:szCs w:val="28"/>
        </w:rPr>
        <w:t xml:space="preserve"> Установить, что получатели средств городского бюджета, муниципальные бюджетные и автономные учреждения при строительстве (реконструкции) объектов капитального строительства муниципальной собственности предусматривают обязательства исполнителей соответствующих работ по использованию российской промышленной продукции, включенной в перечень конкурентоспособной российской продукции для реализации национальных проектов и комплексного плана модернизации и расширения магистральной инфраструктуры до 2024 года, размещенный Минпромторгом России в Государственной информационной системе "Промышленность" (https://gisp.gov.ru) путем представления преференций российским производителям такой продукции в соответствии с </w:t>
      </w:r>
      <w:hyperlink r:id="rId26">
        <w:r w:rsidRPr="00270CE3">
          <w:rPr>
            <w:rFonts w:ascii="Times New Roman" w:hAnsi="Times New Roman" w:cs="Times New Roman"/>
            <w:color w:val="FF0000"/>
            <w:sz w:val="28"/>
            <w:szCs w:val="28"/>
          </w:rPr>
          <w:t>постановлением</w:t>
        </w:r>
      </w:hyperlink>
      <w:r w:rsidRPr="00270CE3">
        <w:rPr>
          <w:rFonts w:ascii="Times New Roman" w:hAnsi="Times New Roman" w:cs="Times New Roman"/>
          <w:color w:val="FF0000"/>
          <w:sz w:val="28"/>
          <w:szCs w:val="28"/>
        </w:rPr>
        <w:t xml:space="preserve"> Правительства Российской Федерации </w:t>
      </w:r>
      <w:r w:rsidRPr="00270CE3">
        <w:rPr>
          <w:rFonts w:ascii="Times New Roman" w:hAnsi="Times New Roman" w:cs="Times New Roman"/>
          <w:strike/>
          <w:color w:val="FF0000"/>
          <w:sz w:val="28"/>
          <w:szCs w:val="28"/>
        </w:rPr>
        <w:t>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26CC35E7" w14:textId="32B829BF" w:rsidR="00435918" w:rsidRPr="00270CE3" w:rsidRDefault="00435918" w:rsidP="00435918">
      <w:pPr>
        <w:autoSpaceDE w:val="0"/>
        <w:autoSpaceDN w:val="0"/>
        <w:adjustRightInd w:val="0"/>
        <w:spacing w:after="0" w:line="240" w:lineRule="auto"/>
        <w:jc w:val="both"/>
        <w:rPr>
          <w:rFonts w:ascii="Times New Roman" w:hAnsi="Times New Roman" w:cs="Times New Roman"/>
          <w:strike/>
          <w:sz w:val="28"/>
          <w:szCs w:val="28"/>
          <w:highlight w:val="yellow"/>
        </w:rPr>
      </w:pPr>
      <w:r w:rsidRPr="00270CE3">
        <w:rPr>
          <w:rFonts w:ascii="Times New Roman" w:hAnsi="Times New Roman" w:cs="Times New Roman"/>
          <w:strike/>
          <w:sz w:val="28"/>
          <w:szCs w:val="28"/>
          <w:highlight w:val="yellow"/>
        </w:rPr>
        <w:t>Постановление Правительства РФ от 23.12.2024 N 1875</w:t>
      </w:r>
    </w:p>
    <w:p w14:paraId="0F2404E3" w14:textId="6D478E92" w:rsidR="00435918" w:rsidRDefault="00435918" w:rsidP="00B132DF">
      <w:pPr>
        <w:autoSpaceDE w:val="0"/>
        <w:autoSpaceDN w:val="0"/>
        <w:adjustRightInd w:val="0"/>
        <w:spacing w:after="0" w:line="240" w:lineRule="auto"/>
        <w:jc w:val="both"/>
        <w:rPr>
          <w:rFonts w:ascii="Times New Roman" w:hAnsi="Times New Roman" w:cs="Times New Roman"/>
          <w:b/>
          <w:bCs/>
          <w:strike/>
          <w:sz w:val="40"/>
          <w:szCs w:val="40"/>
        </w:rPr>
      </w:pPr>
      <w:r w:rsidRPr="00270CE3">
        <w:rPr>
          <w:rFonts w:ascii="Times New Roman" w:hAnsi="Times New Roman" w:cs="Times New Roman"/>
          <w:strike/>
          <w:sz w:val="28"/>
          <w:szCs w:val="28"/>
          <w:highlight w:val="yellow"/>
        </w:rPr>
        <w:t xml:space="preserve">"О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r w:rsidRPr="00270CE3">
        <w:rPr>
          <w:rFonts w:ascii="Times New Roman" w:hAnsi="Times New Roman" w:cs="Times New Roman"/>
          <w:b/>
          <w:bCs/>
          <w:strike/>
          <w:sz w:val="40"/>
          <w:szCs w:val="40"/>
          <w:highlight w:val="yellow"/>
        </w:rPr>
        <w:t>?</w:t>
      </w:r>
      <w:r w:rsidR="00270CE3">
        <w:rPr>
          <w:rFonts w:ascii="Times New Roman" w:hAnsi="Times New Roman" w:cs="Times New Roman"/>
          <w:b/>
          <w:bCs/>
          <w:strike/>
          <w:sz w:val="40"/>
          <w:szCs w:val="40"/>
        </w:rPr>
        <w:t xml:space="preserve"> ?</w:t>
      </w:r>
    </w:p>
    <w:p w14:paraId="6D356A20" w14:textId="35354DD4" w:rsidR="00531CA0" w:rsidRDefault="00531CA0" w:rsidP="00B132DF">
      <w:pPr>
        <w:autoSpaceDE w:val="0"/>
        <w:autoSpaceDN w:val="0"/>
        <w:adjustRightInd w:val="0"/>
        <w:spacing w:after="0" w:line="240" w:lineRule="auto"/>
        <w:jc w:val="both"/>
        <w:rPr>
          <w:rFonts w:ascii="Times New Roman" w:hAnsi="Times New Roman" w:cs="Times New Roman"/>
          <w:b/>
          <w:bCs/>
          <w:strike/>
          <w:sz w:val="40"/>
          <w:szCs w:val="40"/>
        </w:rPr>
      </w:pPr>
    </w:p>
    <w:p w14:paraId="58F78FC3" w14:textId="2B2B2B02" w:rsidR="00531CA0" w:rsidRPr="00531CA0" w:rsidRDefault="00531CA0" w:rsidP="00531CA0">
      <w:pPr>
        <w:pStyle w:val="ConsPlusNormal"/>
        <w:spacing w:before="220"/>
        <w:ind w:firstLine="540"/>
        <w:jc w:val="both"/>
        <w:rPr>
          <w:rFonts w:ascii="Times New Roman" w:hAnsi="Times New Roman" w:cs="Times New Roman"/>
          <w:color w:val="FF0000"/>
          <w:sz w:val="28"/>
          <w:szCs w:val="28"/>
        </w:rPr>
      </w:pPr>
      <w:r w:rsidRPr="00531CA0">
        <w:rPr>
          <w:rFonts w:ascii="Times New Roman" w:hAnsi="Times New Roman" w:cs="Times New Roman"/>
          <w:color w:val="FF0000"/>
          <w:sz w:val="28"/>
          <w:szCs w:val="28"/>
        </w:rPr>
        <w:lastRenderedPageBreak/>
        <w:t>10.</w:t>
      </w:r>
      <w:r>
        <w:rPr>
          <w:rFonts w:ascii="Times New Roman" w:hAnsi="Times New Roman" w:cs="Times New Roman"/>
          <w:color w:val="FF0000"/>
          <w:sz w:val="28"/>
          <w:szCs w:val="28"/>
        </w:rPr>
        <w:t xml:space="preserve"> исключить полностью</w:t>
      </w:r>
    </w:p>
    <w:p w14:paraId="07371491" w14:textId="321DC2F2" w:rsidR="00DC74CB" w:rsidRDefault="00DC74CB">
      <w:pPr>
        <w:pStyle w:val="ConsPlusNormal"/>
        <w:spacing w:before="220"/>
        <w:ind w:firstLine="540"/>
        <w:jc w:val="both"/>
        <w:rPr>
          <w:rFonts w:ascii="Times New Roman" w:hAnsi="Times New Roman" w:cs="Times New Roman"/>
          <w:sz w:val="28"/>
          <w:szCs w:val="28"/>
        </w:rPr>
      </w:pPr>
      <w:bookmarkStart w:id="4" w:name="P95"/>
      <w:bookmarkEnd w:id="4"/>
      <w:r w:rsidRPr="00843BB3">
        <w:rPr>
          <w:rFonts w:ascii="Times New Roman" w:hAnsi="Times New Roman" w:cs="Times New Roman"/>
          <w:sz w:val="28"/>
          <w:szCs w:val="28"/>
          <w:highlight w:val="yellow"/>
        </w:rPr>
        <w:t>11.</w:t>
      </w:r>
      <w:r w:rsidRPr="00DC74CB">
        <w:rPr>
          <w:rFonts w:ascii="Times New Roman" w:hAnsi="Times New Roman" w:cs="Times New Roman"/>
          <w:sz w:val="28"/>
          <w:szCs w:val="28"/>
        </w:rPr>
        <w:t xml:space="preserve"> Финансовому управлению нераспределенный остаток экономии, полученный в ходе исполнения бюджета (представленный в соответствии с </w:t>
      </w:r>
      <w:hyperlink w:anchor="P53">
        <w:r w:rsidRPr="009E4C5F">
          <w:rPr>
            <w:rFonts w:ascii="Times New Roman" w:hAnsi="Times New Roman" w:cs="Times New Roman"/>
            <w:color w:val="FF0000"/>
            <w:sz w:val="28"/>
            <w:szCs w:val="28"/>
          </w:rPr>
          <w:t>п. 3.13</w:t>
        </w:r>
      </w:hyperlink>
      <w:r w:rsidRPr="009E4C5F">
        <w:rPr>
          <w:rFonts w:ascii="Times New Roman" w:hAnsi="Times New Roman" w:cs="Times New Roman"/>
          <w:color w:val="FF0000"/>
          <w:sz w:val="28"/>
          <w:szCs w:val="28"/>
        </w:rPr>
        <w:t>),</w:t>
      </w:r>
      <w:r w:rsidR="009E4C5F">
        <w:rPr>
          <w:rFonts w:ascii="Times New Roman" w:hAnsi="Times New Roman" w:cs="Times New Roman"/>
          <w:sz w:val="28"/>
          <w:szCs w:val="28"/>
        </w:rPr>
        <w:t xml:space="preserve"> </w:t>
      </w:r>
      <w:r w:rsidR="009E4C5F" w:rsidRPr="009E4C5F">
        <w:rPr>
          <w:rFonts w:ascii="Times New Roman" w:hAnsi="Times New Roman" w:cs="Times New Roman"/>
          <w:color w:val="FF0000"/>
          <w:sz w:val="28"/>
          <w:szCs w:val="28"/>
        </w:rPr>
        <w:t>(уточнить п.)</w:t>
      </w:r>
      <w:r w:rsidRPr="009E4C5F">
        <w:rPr>
          <w:rFonts w:ascii="Times New Roman" w:hAnsi="Times New Roman" w:cs="Times New Roman"/>
          <w:color w:val="FF0000"/>
          <w:sz w:val="28"/>
          <w:szCs w:val="28"/>
        </w:rPr>
        <w:t xml:space="preserve"> </w:t>
      </w:r>
      <w:r w:rsidRPr="00DC74CB">
        <w:rPr>
          <w:rFonts w:ascii="Times New Roman" w:hAnsi="Times New Roman" w:cs="Times New Roman"/>
          <w:sz w:val="28"/>
          <w:szCs w:val="28"/>
        </w:rPr>
        <w:t>использовать для восстановления сокращенных при планировании городского бюджета на очередной финансовый год расходов путем внесения изменений в сводную бюджетную роспись.</w:t>
      </w:r>
    </w:p>
    <w:p w14:paraId="419A3698" w14:textId="77777777" w:rsidR="005C4B21" w:rsidRPr="009E4C5F" w:rsidRDefault="005C4B21">
      <w:pPr>
        <w:pStyle w:val="ConsPlusNormal"/>
        <w:spacing w:before="220"/>
        <w:ind w:firstLine="540"/>
        <w:jc w:val="both"/>
        <w:rPr>
          <w:rFonts w:ascii="Times New Roman" w:hAnsi="Times New Roman" w:cs="Times New Roman"/>
          <w:color w:val="FF0000"/>
          <w:sz w:val="28"/>
          <w:szCs w:val="28"/>
        </w:rPr>
      </w:pPr>
    </w:p>
    <w:p w14:paraId="671CAD0E" w14:textId="2A62403C" w:rsidR="00DC74CB" w:rsidRPr="006E7CE8" w:rsidRDefault="00DC74CB" w:rsidP="005C4B21">
      <w:pPr>
        <w:autoSpaceDE w:val="0"/>
        <w:autoSpaceDN w:val="0"/>
        <w:adjustRightInd w:val="0"/>
        <w:spacing w:after="0" w:line="240" w:lineRule="auto"/>
        <w:ind w:firstLine="567"/>
        <w:jc w:val="both"/>
        <w:rPr>
          <w:rFonts w:ascii="Times New Roman" w:hAnsi="Times New Roman" w:cs="Times New Roman"/>
          <w:sz w:val="28"/>
          <w:szCs w:val="28"/>
          <w:highlight w:val="yellow"/>
        </w:rPr>
      </w:pPr>
      <w:r w:rsidRPr="00843BB3">
        <w:rPr>
          <w:rFonts w:ascii="Times New Roman" w:hAnsi="Times New Roman" w:cs="Times New Roman"/>
          <w:sz w:val="28"/>
          <w:szCs w:val="28"/>
          <w:highlight w:val="yellow"/>
        </w:rPr>
        <w:t>12</w:t>
      </w:r>
      <w:r w:rsidRPr="006E7CE8">
        <w:rPr>
          <w:rFonts w:ascii="Times New Roman" w:hAnsi="Times New Roman" w:cs="Times New Roman"/>
          <w:sz w:val="28"/>
          <w:szCs w:val="28"/>
          <w:highlight w:val="yellow"/>
        </w:rPr>
        <w:t xml:space="preserve">. </w:t>
      </w:r>
      <w:r w:rsidR="00EE3624" w:rsidRPr="006E7CE8">
        <w:rPr>
          <w:rFonts w:ascii="Times New Roman" w:hAnsi="Times New Roman" w:cs="Times New Roman"/>
          <w:sz w:val="28"/>
          <w:szCs w:val="28"/>
          <w:highlight w:val="yellow"/>
        </w:rPr>
        <w:t xml:space="preserve">В случае прогнозирования Финансовым управлением в текущем финансовом году не обеспеченных источниками финансирования расходов городского бюджета, обусловленных поступлением налоговых и неналоговых доходов городского бюджета, и источников финансирования дефицита городского бюджета на текущий финансовый год ниже аналогичных показателей, предусмотренных решением о городском бюджете, применяется режим перечисления с лицевых счетов получателей средств городского бюджета, открытых в Финансовом управлении, в порядке очередности в соответствии с </w:t>
      </w:r>
      <w:hyperlink w:anchor="P358">
        <w:r w:rsidRPr="007423EB">
          <w:rPr>
            <w:rFonts w:ascii="Times New Roman" w:hAnsi="Times New Roman" w:cs="Times New Roman"/>
            <w:sz w:val="28"/>
            <w:szCs w:val="28"/>
          </w:rPr>
          <w:t>Перечн</w:t>
        </w:r>
      </w:hyperlink>
      <w:r w:rsidR="00EE3624" w:rsidRPr="007423EB">
        <w:rPr>
          <w:rFonts w:ascii="Times New Roman" w:hAnsi="Times New Roman" w:cs="Times New Roman"/>
          <w:sz w:val="28"/>
          <w:szCs w:val="28"/>
        </w:rPr>
        <w:t xml:space="preserve">ем </w:t>
      </w:r>
      <w:r w:rsidRPr="007423EB">
        <w:rPr>
          <w:rFonts w:ascii="Times New Roman" w:hAnsi="Times New Roman" w:cs="Times New Roman"/>
          <w:sz w:val="28"/>
          <w:szCs w:val="28"/>
        </w:rPr>
        <w:t xml:space="preserve">первоочередных расходов городского бюджета согласно приложению </w:t>
      </w:r>
      <w:r w:rsidR="0088245A" w:rsidRPr="007423EB">
        <w:rPr>
          <w:rFonts w:ascii="Times New Roman" w:hAnsi="Times New Roman" w:cs="Times New Roman"/>
          <w:sz w:val="28"/>
          <w:szCs w:val="28"/>
        </w:rPr>
        <w:t>№</w:t>
      </w:r>
      <w:r w:rsidRPr="007423EB">
        <w:rPr>
          <w:rFonts w:ascii="Times New Roman" w:hAnsi="Times New Roman" w:cs="Times New Roman"/>
          <w:sz w:val="28"/>
          <w:szCs w:val="28"/>
        </w:rPr>
        <w:t xml:space="preserve"> 4 к настоящему постановлению</w:t>
      </w:r>
      <w:r w:rsidR="00EE3624" w:rsidRPr="007423EB">
        <w:rPr>
          <w:rFonts w:ascii="Times New Roman" w:hAnsi="Times New Roman" w:cs="Times New Roman"/>
          <w:sz w:val="28"/>
          <w:szCs w:val="28"/>
        </w:rPr>
        <w:t>.</w:t>
      </w:r>
      <w:r w:rsidRPr="007423EB">
        <w:rPr>
          <w:rFonts w:ascii="Times New Roman" w:hAnsi="Times New Roman" w:cs="Times New Roman"/>
          <w:sz w:val="28"/>
          <w:szCs w:val="28"/>
        </w:rPr>
        <w:t>.</w:t>
      </w:r>
      <w:r w:rsidR="007423EB">
        <w:rPr>
          <w:rFonts w:ascii="Times New Roman" w:hAnsi="Times New Roman" w:cs="Times New Roman"/>
          <w:sz w:val="28"/>
          <w:szCs w:val="28"/>
        </w:rPr>
        <w:t xml:space="preserve"> (взяли как в областном 11.5)</w:t>
      </w:r>
    </w:p>
    <w:p w14:paraId="5227DCA2" w14:textId="55565011" w:rsidR="00DC74CB" w:rsidRDefault="00DC74CB">
      <w:pPr>
        <w:pStyle w:val="ConsPlusNormal"/>
        <w:spacing w:before="220"/>
        <w:ind w:firstLine="540"/>
        <w:jc w:val="both"/>
        <w:rPr>
          <w:rFonts w:ascii="Times New Roman" w:hAnsi="Times New Roman" w:cs="Times New Roman"/>
          <w:sz w:val="28"/>
          <w:szCs w:val="28"/>
        </w:rPr>
      </w:pPr>
      <w:r w:rsidRPr="005C4B21">
        <w:rPr>
          <w:rFonts w:ascii="Times New Roman" w:hAnsi="Times New Roman" w:cs="Times New Roman"/>
          <w:sz w:val="28"/>
          <w:szCs w:val="28"/>
        </w:rPr>
        <w:t>Проведение кассовых выплат по расходам получателей средств городского бюджета, не включенных в Перечень первоочередных расходов городского бюджета, осуществляется в пределах остатка средств на счете городского бюджета.</w:t>
      </w:r>
    </w:p>
    <w:p w14:paraId="5E4817EE"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843BB3">
        <w:rPr>
          <w:rFonts w:ascii="Times New Roman" w:hAnsi="Times New Roman" w:cs="Times New Roman"/>
          <w:sz w:val="28"/>
          <w:szCs w:val="28"/>
          <w:highlight w:val="yellow"/>
        </w:rPr>
        <w:t>13.</w:t>
      </w:r>
      <w:r w:rsidRPr="00DC74CB">
        <w:rPr>
          <w:rFonts w:ascii="Times New Roman" w:hAnsi="Times New Roman" w:cs="Times New Roman"/>
          <w:sz w:val="28"/>
          <w:szCs w:val="28"/>
        </w:rPr>
        <w:t xml:space="preserve"> Руководители муниципальных учреждений, осуществляющих полномочия главных администраторов доходов городского бюджета, главных распорядителей средств городского бюджета, руководители структурных подразделений администрации города Благовещенска несут персональную ответственность за неисполнение или ненадлежащее исполнение настоящего постановления.</w:t>
      </w:r>
    </w:p>
    <w:p w14:paraId="0ECAE094" w14:textId="16F26A20" w:rsidR="00DC74CB" w:rsidRPr="00DC74CB" w:rsidRDefault="00DC74CB">
      <w:pPr>
        <w:pStyle w:val="ConsPlusNormal"/>
        <w:spacing w:before="220"/>
        <w:ind w:firstLine="540"/>
        <w:jc w:val="both"/>
        <w:rPr>
          <w:rFonts w:ascii="Times New Roman" w:hAnsi="Times New Roman" w:cs="Times New Roman"/>
          <w:sz w:val="28"/>
          <w:szCs w:val="28"/>
        </w:rPr>
      </w:pPr>
      <w:r w:rsidRPr="00843BB3">
        <w:rPr>
          <w:rFonts w:ascii="Times New Roman" w:hAnsi="Times New Roman" w:cs="Times New Roman"/>
          <w:sz w:val="28"/>
          <w:szCs w:val="28"/>
          <w:highlight w:val="yellow"/>
        </w:rPr>
        <w:t>14.</w:t>
      </w:r>
      <w:r w:rsidRPr="00DC74CB">
        <w:rPr>
          <w:rFonts w:ascii="Times New Roman" w:hAnsi="Times New Roman" w:cs="Times New Roman"/>
          <w:sz w:val="28"/>
          <w:szCs w:val="28"/>
        </w:rPr>
        <w:t xml:space="preserve"> </w:t>
      </w:r>
      <w:bookmarkStart w:id="5" w:name="_Hlk192682702"/>
      <w:r w:rsidRPr="00DC74CB">
        <w:rPr>
          <w:rFonts w:ascii="Times New Roman" w:hAnsi="Times New Roman" w:cs="Times New Roman"/>
          <w:sz w:val="28"/>
          <w:szCs w:val="28"/>
        </w:rPr>
        <w:t xml:space="preserve">Признать утратившими силу постановления администрации города Благовещенска от 21 января 2020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122</w:t>
      </w:r>
      <w:bookmarkEnd w:id="5"/>
      <w:r w:rsidRPr="00DC74CB">
        <w:rPr>
          <w:rFonts w:ascii="Times New Roman" w:hAnsi="Times New Roman" w:cs="Times New Roman"/>
          <w:sz w:val="28"/>
          <w:szCs w:val="28"/>
        </w:rPr>
        <w:t xml:space="preserve">, от 17 июля 2020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2264, от 30 октября 2020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3768, от 18 февраля 2021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549, от 14 мая 2021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1676, от 5 июля 2021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2559, от 21 июля 2021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2771, от 7 сентября 2021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3482, от 1 августа 2022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4055, от 5 августа 2022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4169, от 18 ноября 2022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6029, от 16 декабря 2022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6551.</w:t>
      </w:r>
    </w:p>
    <w:p w14:paraId="18163C73"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 xml:space="preserve">15. Контроль за исполнением настоящего постановления возложить на заместителя мэра города Благовещенска </w:t>
      </w:r>
      <w:proofErr w:type="spellStart"/>
      <w:r w:rsidRPr="00DC74CB">
        <w:rPr>
          <w:rFonts w:ascii="Times New Roman" w:hAnsi="Times New Roman" w:cs="Times New Roman"/>
          <w:sz w:val="28"/>
          <w:szCs w:val="28"/>
        </w:rPr>
        <w:t>Ноженкина</w:t>
      </w:r>
      <w:proofErr w:type="spellEnd"/>
      <w:r w:rsidRPr="00DC74CB">
        <w:rPr>
          <w:rFonts w:ascii="Times New Roman" w:hAnsi="Times New Roman" w:cs="Times New Roman"/>
          <w:sz w:val="28"/>
          <w:szCs w:val="28"/>
        </w:rPr>
        <w:t xml:space="preserve"> М.С.</w:t>
      </w:r>
    </w:p>
    <w:p w14:paraId="2819C179" w14:textId="77777777" w:rsidR="00DC74CB" w:rsidRPr="00DC74CB" w:rsidRDefault="00DC74CB">
      <w:pPr>
        <w:pStyle w:val="ConsPlusNormal"/>
        <w:jc w:val="both"/>
        <w:rPr>
          <w:rFonts w:ascii="Times New Roman" w:hAnsi="Times New Roman" w:cs="Times New Roman"/>
          <w:sz w:val="28"/>
          <w:szCs w:val="28"/>
        </w:rPr>
      </w:pPr>
    </w:p>
    <w:p w14:paraId="7F20138C" w14:textId="77777777" w:rsidR="00DC74CB" w:rsidRPr="00DC74CB" w:rsidRDefault="00DC74CB">
      <w:pPr>
        <w:pStyle w:val="ConsPlusNormal"/>
        <w:jc w:val="right"/>
        <w:rPr>
          <w:rFonts w:ascii="Times New Roman" w:hAnsi="Times New Roman" w:cs="Times New Roman"/>
          <w:sz w:val="28"/>
          <w:szCs w:val="28"/>
        </w:rPr>
      </w:pPr>
      <w:r w:rsidRPr="00DC74CB">
        <w:rPr>
          <w:rFonts w:ascii="Times New Roman" w:hAnsi="Times New Roman" w:cs="Times New Roman"/>
          <w:sz w:val="28"/>
          <w:szCs w:val="28"/>
        </w:rPr>
        <w:t>Мэр</w:t>
      </w:r>
    </w:p>
    <w:p w14:paraId="0C9AE4D6" w14:textId="77777777" w:rsidR="00DC74CB" w:rsidRPr="00DC74CB" w:rsidRDefault="00DC74CB">
      <w:pPr>
        <w:pStyle w:val="ConsPlusNormal"/>
        <w:jc w:val="right"/>
        <w:rPr>
          <w:rFonts w:ascii="Times New Roman" w:hAnsi="Times New Roman" w:cs="Times New Roman"/>
          <w:sz w:val="28"/>
          <w:szCs w:val="28"/>
        </w:rPr>
      </w:pPr>
      <w:r w:rsidRPr="00DC74CB">
        <w:rPr>
          <w:rFonts w:ascii="Times New Roman" w:hAnsi="Times New Roman" w:cs="Times New Roman"/>
          <w:sz w:val="28"/>
          <w:szCs w:val="28"/>
        </w:rPr>
        <w:t>города Благовещенска</w:t>
      </w:r>
    </w:p>
    <w:p w14:paraId="2D49ACB3" w14:textId="77777777" w:rsidR="00DC74CB" w:rsidRPr="00DC74CB" w:rsidRDefault="00DC74CB">
      <w:pPr>
        <w:pStyle w:val="ConsPlusNormal"/>
        <w:jc w:val="right"/>
        <w:rPr>
          <w:rFonts w:ascii="Times New Roman" w:hAnsi="Times New Roman" w:cs="Times New Roman"/>
          <w:sz w:val="28"/>
          <w:szCs w:val="28"/>
        </w:rPr>
      </w:pPr>
      <w:r w:rsidRPr="00DC74CB">
        <w:rPr>
          <w:rFonts w:ascii="Times New Roman" w:hAnsi="Times New Roman" w:cs="Times New Roman"/>
          <w:sz w:val="28"/>
          <w:szCs w:val="28"/>
        </w:rPr>
        <w:t>О.Г.ИМАМЕЕВ</w:t>
      </w:r>
    </w:p>
    <w:p w14:paraId="7E732963" w14:textId="6A8F4300" w:rsidR="00DC74CB" w:rsidRDefault="00DC74CB">
      <w:pPr>
        <w:rPr>
          <w:rFonts w:ascii="Times New Roman" w:eastAsiaTheme="minorEastAsia" w:hAnsi="Times New Roman" w:cs="Times New Roman"/>
          <w:sz w:val="28"/>
          <w:szCs w:val="28"/>
          <w:lang w:eastAsia="ru-RU"/>
        </w:rPr>
      </w:pPr>
      <w:r>
        <w:rPr>
          <w:rFonts w:ascii="Times New Roman" w:hAnsi="Times New Roman" w:cs="Times New Roman"/>
          <w:sz w:val="28"/>
          <w:szCs w:val="28"/>
        </w:rPr>
        <w:br w:type="page"/>
      </w:r>
    </w:p>
    <w:p w14:paraId="22F7F727" w14:textId="1E07DB29" w:rsidR="00DC74CB" w:rsidRPr="00DC74CB" w:rsidRDefault="00DC74CB">
      <w:pPr>
        <w:pStyle w:val="ConsPlusNormal"/>
        <w:jc w:val="right"/>
        <w:outlineLvl w:val="0"/>
        <w:rPr>
          <w:rFonts w:ascii="Times New Roman" w:hAnsi="Times New Roman" w:cs="Times New Roman"/>
          <w:sz w:val="28"/>
          <w:szCs w:val="28"/>
        </w:rPr>
      </w:pPr>
      <w:r w:rsidRPr="00DC74CB">
        <w:rPr>
          <w:rFonts w:ascii="Times New Roman" w:hAnsi="Times New Roman" w:cs="Times New Roman"/>
          <w:sz w:val="28"/>
          <w:szCs w:val="28"/>
        </w:rPr>
        <w:lastRenderedPageBreak/>
        <w:t xml:space="preserve">Приложение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1</w:t>
      </w:r>
    </w:p>
    <w:p w14:paraId="1DD15E40" w14:textId="77777777" w:rsidR="00DC74CB" w:rsidRPr="00DC74CB" w:rsidRDefault="00DC74CB">
      <w:pPr>
        <w:pStyle w:val="ConsPlusNormal"/>
        <w:jc w:val="right"/>
        <w:rPr>
          <w:rFonts w:ascii="Times New Roman" w:hAnsi="Times New Roman" w:cs="Times New Roman"/>
          <w:sz w:val="28"/>
          <w:szCs w:val="28"/>
        </w:rPr>
      </w:pPr>
      <w:r w:rsidRPr="00DC74CB">
        <w:rPr>
          <w:rFonts w:ascii="Times New Roman" w:hAnsi="Times New Roman" w:cs="Times New Roman"/>
          <w:sz w:val="28"/>
          <w:szCs w:val="28"/>
        </w:rPr>
        <w:t>к постановлению</w:t>
      </w:r>
    </w:p>
    <w:p w14:paraId="041970E1" w14:textId="77777777" w:rsidR="00DC74CB" w:rsidRPr="00DC74CB" w:rsidRDefault="00DC74CB">
      <w:pPr>
        <w:pStyle w:val="ConsPlusNormal"/>
        <w:jc w:val="right"/>
        <w:rPr>
          <w:rFonts w:ascii="Times New Roman" w:hAnsi="Times New Roman" w:cs="Times New Roman"/>
          <w:sz w:val="28"/>
          <w:szCs w:val="28"/>
        </w:rPr>
      </w:pPr>
      <w:r w:rsidRPr="00DC74CB">
        <w:rPr>
          <w:rFonts w:ascii="Times New Roman" w:hAnsi="Times New Roman" w:cs="Times New Roman"/>
          <w:sz w:val="28"/>
          <w:szCs w:val="28"/>
        </w:rPr>
        <w:t>администрации</w:t>
      </w:r>
    </w:p>
    <w:p w14:paraId="5F0C20FB" w14:textId="77777777" w:rsidR="00DC74CB" w:rsidRPr="00DC74CB" w:rsidRDefault="00DC74CB">
      <w:pPr>
        <w:pStyle w:val="ConsPlusNormal"/>
        <w:jc w:val="right"/>
        <w:rPr>
          <w:rFonts w:ascii="Times New Roman" w:hAnsi="Times New Roman" w:cs="Times New Roman"/>
          <w:sz w:val="28"/>
          <w:szCs w:val="28"/>
        </w:rPr>
      </w:pPr>
      <w:r w:rsidRPr="00DC74CB">
        <w:rPr>
          <w:rFonts w:ascii="Times New Roman" w:hAnsi="Times New Roman" w:cs="Times New Roman"/>
          <w:sz w:val="28"/>
          <w:szCs w:val="28"/>
        </w:rPr>
        <w:t>города Благовещенска</w:t>
      </w:r>
    </w:p>
    <w:p w14:paraId="6F5A34B1" w14:textId="0458E81E" w:rsidR="00DC74CB" w:rsidRPr="00DC74CB" w:rsidRDefault="00DC74CB">
      <w:pPr>
        <w:pStyle w:val="ConsPlusNormal"/>
        <w:jc w:val="right"/>
        <w:rPr>
          <w:rFonts w:ascii="Times New Roman" w:hAnsi="Times New Roman" w:cs="Times New Roman"/>
          <w:sz w:val="28"/>
          <w:szCs w:val="28"/>
        </w:rPr>
      </w:pPr>
      <w:r w:rsidRPr="00DC74CB">
        <w:rPr>
          <w:rFonts w:ascii="Times New Roman" w:hAnsi="Times New Roman" w:cs="Times New Roman"/>
          <w:sz w:val="28"/>
          <w:szCs w:val="28"/>
        </w:rPr>
        <w:t xml:space="preserve">от 26 января 2023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360</w:t>
      </w:r>
    </w:p>
    <w:p w14:paraId="72A45FA3" w14:textId="77777777" w:rsidR="00DC74CB" w:rsidRPr="00DC74CB" w:rsidRDefault="00DC74CB">
      <w:pPr>
        <w:pStyle w:val="ConsPlusNormal"/>
        <w:jc w:val="both"/>
        <w:rPr>
          <w:rFonts w:ascii="Times New Roman" w:hAnsi="Times New Roman" w:cs="Times New Roman"/>
          <w:sz w:val="28"/>
          <w:szCs w:val="28"/>
        </w:rPr>
      </w:pPr>
    </w:p>
    <w:p w14:paraId="26F5DB70" w14:textId="77777777" w:rsidR="00DC74CB" w:rsidRPr="00DC74CB" w:rsidRDefault="00DC74CB">
      <w:pPr>
        <w:pStyle w:val="ConsPlusNormal"/>
        <w:jc w:val="center"/>
        <w:rPr>
          <w:rFonts w:ascii="Times New Roman" w:hAnsi="Times New Roman" w:cs="Times New Roman"/>
          <w:sz w:val="28"/>
          <w:szCs w:val="28"/>
        </w:rPr>
      </w:pPr>
      <w:bookmarkStart w:id="6" w:name="P116"/>
      <w:bookmarkEnd w:id="6"/>
      <w:r w:rsidRPr="00DC74CB">
        <w:rPr>
          <w:rFonts w:ascii="Times New Roman" w:hAnsi="Times New Roman" w:cs="Times New Roman"/>
          <w:sz w:val="28"/>
          <w:szCs w:val="28"/>
        </w:rPr>
        <w:t>Оценка ожидаемого исполнения доходов городского бюджета</w:t>
      </w:r>
    </w:p>
    <w:p w14:paraId="40F02ED4" w14:textId="77777777" w:rsidR="00DC74CB" w:rsidRPr="00DC74CB" w:rsidRDefault="00DC74CB">
      <w:pPr>
        <w:pStyle w:val="ConsPlusNormal"/>
        <w:jc w:val="both"/>
        <w:rPr>
          <w:rFonts w:ascii="Times New Roman" w:hAnsi="Times New Roman" w:cs="Times New Roman"/>
          <w:sz w:val="28"/>
          <w:szCs w:val="28"/>
        </w:rPr>
      </w:pPr>
    </w:p>
    <w:p w14:paraId="59415E5F" w14:textId="77777777" w:rsidR="00DC74CB" w:rsidRPr="00DC74CB" w:rsidRDefault="00DC74CB">
      <w:pPr>
        <w:pStyle w:val="ConsPlusNormal"/>
        <w:jc w:val="right"/>
        <w:rPr>
          <w:rFonts w:ascii="Times New Roman" w:hAnsi="Times New Roman" w:cs="Times New Roman"/>
          <w:sz w:val="28"/>
          <w:szCs w:val="28"/>
        </w:rPr>
      </w:pPr>
      <w:r w:rsidRPr="00DC74CB">
        <w:rPr>
          <w:rFonts w:ascii="Times New Roman" w:hAnsi="Times New Roman" w:cs="Times New Roman"/>
          <w:sz w:val="28"/>
          <w:szCs w:val="28"/>
        </w:rPr>
        <w:t>(тыс. руб.)</w:t>
      </w:r>
    </w:p>
    <w:p w14:paraId="3BCE36CE" w14:textId="77777777" w:rsidR="00DC74CB" w:rsidRPr="00DC74CB" w:rsidRDefault="00DC74CB">
      <w:pPr>
        <w:pStyle w:val="ConsPlusNormal"/>
        <w:spacing w:after="1"/>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98"/>
        <w:gridCol w:w="1134"/>
        <w:gridCol w:w="1020"/>
        <w:gridCol w:w="1134"/>
        <w:gridCol w:w="1984"/>
        <w:gridCol w:w="1701"/>
      </w:tblGrid>
      <w:tr w:rsidR="00DC74CB" w:rsidRPr="00DC74CB" w14:paraId="54E0120D" w14:textId="77777777">
        <w:tc>
          <w:tcPr>
            <w:tcW w:w="2098" w:type="dxa"/>
          </w:tcPr>
          <w:p w14:paraId="711963EF" w14:textId="77777777" w:rsidR="00DC74CB" w:rsidRPr="00DC74CB" w:rsidRDefault="00DC74CB">
            <w:pPr>
              <w:pStyle w:val="ConsPlusNormal"/>
              <w:jc w:val="center"/>
              <w:rPr>
                <w:rFonts w:ascii="Times New Roman" w:hAnsi="Times New Roman" w:cs="Times New Roman"/>
                <w:sz w:val="28"/>
                <w:szCs w:val="28"/>
              </w:rPr>
            </w:pPr>
            <w:r w:rsidRPr="00DC74CB">
              <w:rPr>
                <w:rFonts w:ascii="Times New Roman" w:hAnsi="Times New Roman" w:cs="Times New Roman"/>
                <w:sz w:val="28"/>
                <w:szCs w:val="28"/>
              </w:rPr>
              <w:t>Код бюджетной классификации</w:t>
            </w:r>
          </w:p>
        </w:tc>
        <w:tc>
          <w:tcPr>
            <w:tcW w:w="1134" w:type="dxa"/>
          </w:tcPr>
          <w:p w14:paraId="761BC5A0" w14:textId="77777777" w:rsidR="00DC74CB" w:rsidRPr="00DC74CB" w:rsidRDefault="00DC74CB">
            <w:pPr>
              <w:pStyle w:val="ConsPlusNormal"/>
              <w:jc w:val="center"/>
              <w:rPr>
                <w:rFonts w:ascii="Times New Roman" w:hAnsi="Times New Roman" w:cs="Times New Roman"/>
                <w:sz w:val="28"/>
                <w:szCs w:val="28"/>
              </w:rPr>
            </w:pPr>
            <w:r w:rsidRPr="00DC74CB">
              <w:rPr>
                <w:rFonts w:ascii="Times New Roman" w:hAnsi="Times New Roman" w:cs="Times New Roman"/>
                <w:sz w:val="28"/>
                <w:szCs w:val="28"/>
              </w:rPr>
              <w:t>Наименование показателя</w:t>
            </w:r>
          </w:p>
        </w:tc>
        <w:tc>
          <w:tcPr>
            <w:tcW w:w="1020" w:type="dxa"/>
          </w:tcPr>
          <w:p w14:paraId="22798A6E" w14:textId="77777777" w:rsidR="00DC74CB" w:rsidRPr="00DC74CB" w:rsidRDefault="00DC74CB">
            <w:pPr>
              <w:pStyle w:val="ConsPlusNormal"/>
              <w:jc w:val="center"/>
              <w:rPr>
                <w:rFonts w:ascii="Times New Roman" w:hAnsi="Times New Roman" w:cs="Times New Roman"/>
                <w:sz w:val="28"/>
                <w:szCs w:val="28"/>
              </w:rPr>
            </w:pPr>
            <w:r w:rsidRPr="00DC74CB">
              <w:rPr>
                <w:rFonts w:ascii="Times New Roman" w:hAnsi="Times New Roman" w:cs="Times New Roman"/>
                <w:sz w:val="28"/>
                <w:szCs w:val="28"/>
              </w:rPr>
              <w:t>Утвержденный план</w:t>
            </w:r>
          </w:p>
        </w:tc>
        <w:tc>
          <w:tcPr>
            <w:tcW w:w="1134" w:type="dxa"/>
          </w:tcPr>
          <w:p w14:paraId="2BC068D1" w14:textId="77777777" w:rsidR="00DC74CB" w:rsidRPr="00DC74CB" w:rsidRDefault="00DC74CB">
            <w:pPr>
              <w:pStyle w:val="ConsPlusNormal"/>
              <w:jc w:val="center"/>
              <w:rPr>
                <w:rFonts w:ascii="Times New Roman" w:hAnsi="Times New Roman" w:cs="Times New Roman"/>
                <w:sz w:val="28"/>
                <w:szCs w:val="28"/>
              </w:rPr>
            </w:pPr>
            <w:r w:rsidRPr="00DC74CB">
              <w:rPr>
                <w:rFonts w:ascii="Times New Roman" w:hAnsi="Times New Roman" w:cs="Times New Roman"/>
                <w:sz w:val="28"/>
                <w:szCs w:val="28"/>
              </w:rPr>
              <w:t>Оценка ожидаемого поступления</w:t>
            </w:r>
          </w:p>
        </w:tc>
        <w:tc>
          <w:tcPr>
            <w:tcW w:w="1984" w:type="dxa"/>
          </w:tcPr>
          <w:p w14:paraId="0F81DF03" w14:textId="77777777" w:rsidR="00DC74CB" w:rsidRPr="00DC74CB" w:rsidRDefault="00DC74CB">
            <w:pPr>
              <w:pStyle w:val="ConsPlusNormal"/>
              <w:jc w:val="center"/>
              <w:rPr>
                <w:rFonts w:ascii="Times New Roman" w:hAnsi="Times New Roman" w:cs="Times New Roman"/>
                <w:sz w:val="28"/>
                <w:szCs w:val="28"/>
              </w:rPr>
            </w:pPr>
            <w:r w:rsidRPr="00DC74CB">
              <w:rPr>
                <w:rFonts w:ascii="Times New Roman" w:hAnsi="Times New Roman" w:cs="Times New Roman"/>
                <w:sz w:val="28"/>
                <w:szCs w:val="28"/>
              </w:rPr>
              <w:t>Отклонения ожидаемого поступления от утвержденного плана (гр. 4 - гр. 3)</w:t>
            </w:r>
          </w:p>
        </w:tc>
        <w:tc>
          <w:tcPr>
            <w:tcW w:w="1701" w:type="dxa"/>
          </w:tcPr>
          <w:p w14:paraId="04553BB4" w14:textId="77777777" w:rsidR="00DC74CB" w:rsidRPr="00DC74CB" w:rsidRDefault="00DC74CB">
            <w:pPr>
              <w:pStyle w:val="ConsPlusNormal"/>
              <w:jc w:val="center"/>
              <w:rPr>
                <w:rFonts w:ascii="Times New Roman" w:hAnsi="Times New Roman" w:cs="Times New Roman"/>
                <w:sz w:val="28"/>
                <w:szCs w:val="28"/>
              </w:rPr>
            </w:pPr>
            <w:r w:rsidRPr="00DC74CB">
              <w:rPr>
                <w:rFonts w:ascii="Times New Roman" w:hAnsi="Times New Roman" w:cs="Times New Roman"/>
                <w:sz w:val="28"/>
                <w:szCs w:val="28"/>
              </w:rPr>
              <w:t>Причины отклонений</w:t>
            </w:r>
          </w:p>
        </w:tc>
      </w:tr>
      <w:tr w:rsidR="00DC74CB" w:rsidRPr="00DC74CB" w14:paraId="0CE95B90" w14:textId="77777777">
        <w:tc>
          <w:tcPr>
            <w:tcW w:w="2098" w:type="dxa"/>
          </w:tcPr>
          <w:p w14:paraId="33215643" w14:textId="77777777" w:rsidR="00DC74CB" w:rsidRPr="00DC74CB" w:rsidRDefault="00DC74CB">
            <w:pPr>
              <w:pStyle w:val="ConsPlusNormal"/>
              <w:jc w:val="center"/>
              <w:rPr>
                <w:rFonts w:ascii="Times New Roman" w:hAnsi="Times New Roman" w:cs="Times New Roman"/>
                <w:sz w:val="28"/>
                <w:szCs w:val="28"/>
              </w:rPr>
            </w:pPr>
            <w:r w:rsidRPr="00DC74CB">
              <w:rPr>
                <w:rFonts w:ascii="Times New Roman" w:hAnsi="Times New Roman" w:cs="Times New Roman"/>
                <w:sz w:val="28"/>
                <w:szCs w:val="28"/>
              </w:rPr>
              <w:t>1</w:t>
            </w:r>
          </w:p>
        </w:tc>
        <w:tc>
          <w:tcPr>
            <w:tcW w:w="1134" w:type="dxa"/>
          </w:tcPr>
          <w:p w14:paraId="20F72481" w14:textId="77777777" w:rsidR="00DC74CB" w:rsidRPr="00DC74CB" w:rsidRDefault="00DC74CB">
            <w:pPr>
              <w:pStyle w:val="ConsPlusNormal"/>
              <w:jc w:val="center"/>
              <w:rPr>
                <w:rFonts w:ascii="Times New Roman" w:hAnsi="Times New Roman" w:cs="Times New Roman"/>
                <w:sz w:val="28"/>
                <w:szCs w:val="28"/>
              </w:rPr>
            </w:pPr>
            <w:r w:rsidRPr="00DC74CB">
              <w:rPr>
                <w:rFonts w:ascii="Times New Roman" w:hAnsi="Times New Roman" w:cs="Times New Roman"/>
                <w:sz w:val="28"/>
                <w:szCs w:val="28"/>
              </w:rPr>
              <w:t>2</w:t>
            </w:r>
          </w:p>
        </w:tc>
        <w:tc>
          <w:tcPr>
            <w:tcW w:w="1020" w:type="dxa"/>
          </w:tcPr>
          <w:p w14:paraId="44402C60" w14:textId="77777777" w:rsidR="00DC74CB" w:rsidRPr="00DC74CB" w:rsidRDefault="00DC74CB">
            <w:pPr>
              <w:pStyle w:val="ConsPlusNormal"/>
              <w:jc w:val="center"/>
              <w:rPr>
                <w:rFonts w:ascii="Times New Roman" w:hAnsi="Times New Roman" w:cs="Times New Roman"/>
                <w:sz w:val="28"/>
                <w:szCs w:val="28"/>
              </w:rPr>
            </w:pPr>
            <w:r w:rsidRPr="00DC74CB">
              <w:rPr>
                <w:rFonts w:ascii="Times New Roman" w:hAnsi="Times New Roman" w:cs="Times New Roman"/>
                <w:sz w:val="28"/>
                <w:szCs w:val="28"/>
              </w:rPr>
              <w:t>3</w:t>
            </w:r>
          </w:p>
        </w:tc>
        <w:tc>
          <w:tcPr>
            <w:tcW w:w="1134" w:type="dxa"/>
          </w:tcPr>
          <w:p w14:paraId="6CF32B99" w14:textId="77777777" w:rsidR="00DC74CB" w:rsidRPr="00DC74CB" w:rsidRDefault="00DC74CB">
            <w:pPr>
              <w:pStyle w:val="ConsPlusNormal"/>
              <w:jc w:val="center"/>
              <w:rPr>
                <w:rFonts w:ascii="Times New Roman" w:hAnsi="Times New Roman" w:cs="Times New Roman"/>
                <w:sz w:val="28"/>
                <w:szCs w:val="28"/>
              </w:rPr>
            </w:pPr>
            <w:r w:rsidRPr="00DC74CB">
              <w:rPr>
                <w:rFonts w:ascii="Times New Roman" w:hAnsi="Times New Roman" w:cs="Times New Roman"/>
                <w:sz w:val="28"/>
                <w:szCs w:val="28"/>
              </w:rPr>
              <w:t>4</w:t>
            </w:r>
          </w:p>
        </w:tc>
        <w:tc>
          <w:tcPr>
            <w:tcW w:w="1984" w:type="dxa"/>
          </w:tcPr>
          <w:p w14:paraId="47DC8CC9" w14:textId="77777777" w:rsidR="00DC74CB" w:rsidRPr="00DC74CB" w:rsidRDefault="00DC74CB">
            <w:pPr>
              <w:pStyle w:val="ConsPlusNormal"/>
              <w:jc w:val="center"/>
              <w:rPr>
                <w:rFonts w:ascii="Times New Roman" w:hAnsi="Times New Roman" w:cs="Times New Roman"/>
                <w:sz w:val="28"/>
                <w:szCs w:val="28"/>
              </w:rPr>
            </w:pPr>
            <w:r w:rsidRPr="00DC74CB">
              <w:rPr>
                <w:rFonts w:ascii="Times New Roman" w:hAnsi="Times New Roman" w:cs="Times New Roman"/>
                <w:sz w:val="28"/>
                <w:szCs w:val="28"/>
              </w:rPr>
              <w:t>5</w:t>
            </w:r>
          </w:p>
        </w:tc>
        <w:tc>
          <w:tcPr>
            <w:tcW w:w="1701" w:type="dxa"/>
          </w:tcPr>
          <w:p w14:paraId="7311CCC3" w14:textId="77777777" w:rsidR="00DC74CB" w:rsidRPr="00DC74CB" w:rsidRDefault="00DC74CB">
            <w:pPr>
              <w:pStyle w:val="ConsPlusNormal"/>
              <w:jc w:val="center"/>
              <w:rPr>
                <w:rFonts w:ascii="Times New Roman" w:hAnsi="Times New Roman" w:cs="Times New Roman"/>
                <w:sz w:val="28"/>
                <w:szCs w:val="28"/>
              </w:rPr>
            </w:pPr>
            <w:r w:rsidRPr="00DC74CB">
              <w:rPr>
                <w:rFonts w:ascii="Times New Roman" w:hAnsi="Times New Roman" w:cs="Times New Roman"/>
                <w:sz w:val="28"/>
                <w:szCs w:val="28"/>
              </w:rPr>
              <w:t>6</w:t>
            </w:r>
          </w:p>
        </w:tc>
      </w:tr>
      <w:tr w:rsidR="00DC74CB" w:rsidRPr="00DC74CB" w14:paraId="151E6A74" w14:textId="77777777">
        <w:tc>
          <w:tcPr>
            <w:tcW w:w="2098" w:type="dxa"/>
          </w:tcPr>
          <w:p w14:paraId="6F6A6D90" w14:textId="77777777" w:rsidR="00DC74CB" w:rsidRPr="00DC74CB" w:rsidRDefault="00DC74CB">
            <w:pPr>
              <w:pStyle w:val="ConsPlusNormal"/>
              <w:rPr>
                <w:rFonts w:ascii="Times New Roman" w:hAnsi="Times New Roman" w:cs="Times New Roman"/>
                <w:sz w:val="28"/>
                <w:szCs w:val="28"/>
              </w:rPr>
            </w:pPr>
          </w:p>
        </w:tc>
        <w:tc>
          <w:tcPr>
            <w:tcW w:w="1134" w:type="dxa"/>
          </w:tcPr>
          <w:p w14:paraId="60FA2DBD" w14:textId="77777777" w:rsidR="00DC74CB" w:rsidRPr="00DC74CB" w:rsidRDefault="00DC74CB">
            <w:pPr>
              <w:pStyle w:val="ConsPlusNormal"/>
              <w:rPr>
                <w:rFonts w:ascii="Times New Roman" w:hAnsi="Times New Roman" w:cs="Times New Roman"/>
                <w:sz w:val="28"/>
                <w:szCs w:val="28"/>
              </w:rPr>
            </w:pPr>
          </w:p>
        </w:tc>
        <w:tc>
          <w:tcPr>
            <w:tcW w:w="1020" w:type="dxa"/>
          </w:tcPr>
          <w:p w14:paraId="78B99262" w14:textId="77777777" w:rsidR="00DC74CB" w:rsidRPr="00DC74CB" w:rsidRDefault="00DC74CB">
            <w:pPr>
              <w:pStyle w:val="ConsPlusNormal"/>
              <w:rPr>
                <w:rFonts w:ascii="Times New Roman" w:hAnsi="Times New Roman" w:cs="Times New Roman"/>
                <w:sz w:val="28"/>
                <w:szCs w:val="28"/>
              </w:rPr>
            </w:pPr>
          </w:p>
        </w:tc>
        <w:tc>
          <w:tcPr>
            <w:tcW w:w="1134" w:type="dxa"/>
          </w:tcPr>
          <w:p w14:paraId="0231BAEF" w14:textId="77777777" w:rsidR="00DC74CB" w:rsidRPr="00DC74CB" w:rsidRDefault="00DC74CB">
            <w:pPr>
              <w:pStyle w:val="ConsPlusNormal"/>
              <w:rPr>
                <w:rFonts w:ascii="Times New Roman" w:hAnsi="Times New Roman" w:cs="Times New Roman"/>
                <w:sz w:val="28"/>
                <w:szCs w:val="28"/>
              </w:rPr>
            </w:pPr>
          </w:p>
        </w:tc>
        <w:tc>
          <w:tcPr>
            <w:tcW w:w="1984" w:type="dxa"/>
          </w:tcPr>
          <w:p w14:paraId="48DD03B8" w14:textId="77777777" w:rsidR="00DC74CB" w:rsidRPr="00DC74CB" w:rsidRDefault="00DC74CB">
            <w:pPr>
              <w:pStyle w:val="ConsPlusNormal"/>
              <w:rPr>
                <w:rFonts w:ascii="Times New Roman" w:hAnsi="Times New Roman" w:cs="Times New Roman"/>
                <w:sz w:val="28"/>
                <w:szCs w:val="28"/>
              </w:rPr>
            </w:pPr>
          </w:p>
        </w:tc>
        <w:tc>
          <w:tcPr>
            <w:tcW w:w="1701" w:type="dxa"/>
          </w:tcPr>
          <w:p w14:paraId="61E479B8" w14:textId="77777777" w:rsidR="00DC74CB" w:rsidRPr="00DC74CB" w:rsidRDefault="00DC74CB">
            <w:pPr>
              <w:pStyle w:val="ConsPlusNormal"/>
              <w:rPr>
                <w:rFonts w:ascii="Times New Roman" w:hAnsi="Times New Roman" w:cs="Times New Roman"/>
                <w:sz w:val="28"/>
                <w:szCs w:val="28"/>
              </w:rPr>
            </w:pPr>
          </w:p>
        </w:tc>
      </w:tr>
      <w:tr w:rsidR="00DC74CB" w:rsidRPr="00DC74CB" w14:paraId="223D39C4" w14:textId="77777777">
        <w:tc>
          <w:tcPr>
            <w:tcW w:w="2098" w:type="dxa"/>
          </w:tcPr>
          <w:p w14:paraId="4AE6991D" w14:textId="77777777" w:rsidR="00DC74CB" w:rsidRPr="00DC74CB" w:rsidRDefault="00DC74CB">
            <w:pPr>
              <w:pStyle w:val="ConsPlusNormal"/>
              <w:rPr>
                <w:rFonts w:ascii="Times New Roman" w:hAnsi="Times New Roman" w:cs="Times New Roman"/>
                <w:sz w:val="28"/>
                <w:szCs w:val="28"/>
              </w:rPr>
            </w:pPr>
          </w:p>
        </w:tc>
        <w:tc>
          <w:tcPr>
            <w:tcW w:w="1134" w:type="dxa"/>
          </w:tcPr>
          <w:p w14:paraId="0B8CD77D" w14:textId="77777777" w:rsidR="00DC74CB" w:rsidRPr="00DC74CB" w:rsidRDefault="00DC74CB">
            <w:pPr>
              <w:pStyle w:val="ConsPlusNormal"/>
              <w:rPr>
                <w:rFonts w:ascii="Times New Roman" w:hAnsi="Times New Roman" w:cs="Times New Roman"/>
                <w:sz w:val="28"/>
                <w:szCs w:val="28"/>
              </w:rPr>
            </w:pPr>
          </w:p>
        </w:tc>
        <w:tc>
          <w:tcPr>
            <w:tcW w:w="1020" w:type="dxa"/>
          </w:tcPr>
          <w:p w14:paraId="353383BE" w14:textId="77777777" w:rsidR="00DC74CB" w:rsidRPr="00DC74CB" w:rsidRDefault="00DC74CB">
            <w:pPr>
              <w:pStyle w:val="ConsPlusNormal"/>
              <w:rPr>
                <w:rFonts w:ascii="Times New Roman" w:hAnsi="Times New Roman" w:cs="Times New Roman"/>
                <w:sz w:val="28"/>
                <w:szCs w:val="28"/>
              </w:rPr>
            </w:pPr>
          </w:p>
        </w:tc>
        <w:tc>
          <w:tcPr>
            <w:tcW w:w="1134" w:type="dxa"/>
          </w:tcPr>
          <w:p w14:paraId="1451E5BF" w14:textId="77777777" w:rsidR="00DC74CB" w:rsidRPr="00DC74CB" w:rsidRDefault="00DC74CB">
            <w:pPr>
              <w:pStyle w:val="ConsPlusNormal"/>
              <w:rPr>
                <w:rFonts w:ascii="Times New Roman" w:hAnsi="Times New Roman" w:cs="Times New Roman"/>
                <w:sz w:val="28"/>
                <w:szCs w:val="28"/>
              </w:rPr>
            </w:pPr>
          </w:p>
        </w:tc>
        <w:tc>
          <w:tcPr>
            <w:tcW w:w="1984" w:type="dxa"/>
          </w:tcPr>
          <w:p w14:paraId="24E77C12" w14:textId="77777777" w:rsidR="00DC74CB" w:rsidRPr="00DC74CB" w:rsidRDefault="00DC74CB">
            <w:pPr>
              <w:pStyle w:val="ConsPlusNormal"/>
              <w:rPr>
                <w:rFonts w:ascii="Times New Roman" w:hAnsi="Times New Roman" w:cs="Times New Roman"/>
                <w:sz w:val="28"/>
                <w:szCs w:val="28"/>
              </w:rPr>
            </w:pPr>
          </w:p>
        </w:tc>
        <w:tc>
          <w:tcPr>
            <w:tcW w:w="1701" w:type="dxa"/>
          </w:tcPr>
          <w:p w14:paraId="5F8F9468" w14:textId="77777777" w:rsidR="00DC74CB" w:rsidRPr="00DC74CB" w:rsidRDefault="00DC74CB">
            <w:pPr>
              <w:pStyle w:val="ConsPlusNormal"/>
              <w:rPr>
                <w:rFonts w:ascii="Times New Roman" w:hAnsi="Times New Roman" w:cs="Times New Roman"/>
                <w:sz w:val="28"/>
                <w:szCs w:val="28"/>
              </w:rPr>
            </w:pPr>
          </w:p>
        </w:tc>
      </w:tr>
      <w:tr w:rsidR="00DC74CB" w:rsidRPr="00DC74CB" w14:paraId="5D68DE24" w14:textId="77777777">
        <w:tc>
          <w:tcPr>
            <w:tcW w:w="2098" w:type="dxa"/>
          </w:tcPr>
          <w:p w14:paraId="21DDE1D5" w14:textId="77777777" w:rsidR="00DC74CB" w:rsidRPr="00DC74CB" w:rsidRDefault="00DC74CB">
            <w:pPr>
              <w:pStyle w:val="ConsPlusNormal"/>
              <w:rPr>
                <w:rFonts w:ascii="Times New Roman" w:hAnsi="Times New Roman" w:cs="Times New Roman"/>
                <w:sz w:val="28"/>
                <w:szCs w:val="28"/>
              </w:rPr>
            </w:pPr>
          </w:p>
        </w:tc>
        <w:tc>
          <w:tcPr>
            <w:tcW w:w="1134" w:type="dxa"/>
          </w:tcPr>
          <w:p w14:paraId="582D62BF" w14:textId="77777777" w:rsidR="00DC74CB" w:rsidRPr="00DC74CB" w:rsidRDefault="00DC74CB">
            <w:pPr>
              <w:pStyle w:val="ConsPlusNormal"/>
              <w:rPr>
                <w:rFonts w:ascii="Times New Roman" w:hAnsi="Times New Roman" w:cs="Times New Roman"/>
                <w:sz w:val="28"/>
                <w:szCs w:val="28"/>
              </w:rPr>
            </w:pPr>
          </w:p>
        </w:tc>
        <w:tc>
          <w:tcPr>
            <w:tcW w:w="1020" w:type="dxa"/>
          </w:tcPr>
          <w:p w14:paraId="60322655" w14:textId="77777777" w:rsidR="00DC74CB" w:rsidRPr="00DC74CB" w:rsidRDefault="00DC74CB">
            <w:pPr>
              <w:pStyle w:val="ConsPlusNormal"/>
              <w:rPr>
                <w:rFonts w:ascii="Times New Roman" w:hAnsi="Times New Roman" w:cs="Times New Roman"/>
                <w:sz w:val="28"/>
                <w:szCs w:val="28"/>
              </w:rPr>
            </w:pPr>
          </w:p>
        </w:tc>
        <w:tc>
          <w:tcPr>
            <w:tcW w:w="1134" w:type="dxa"/>
          </w:tcPr>
          <w:p w14:paraId="7EF568C3" w14:textId="77777777" w:rsidR="00DC74CB" w:rsidRPr="00DC74CB" w:rsidRDefault="00DC74CB">
            <w:pPr>
              <w:pStyle w:val="ConsPlusNormal"/>
              <w:rPr>
                <w:rFonts w:ascii="Times New Roman" w:hAnsi="Times New Roman" w:cs="Times New Roman"/>
                <w:sz w:val="28"/>
                <w:szCs w:val="28"/>
              </w:rPr>
            </w:pPr>
          </w:p>
        </w:tc>
        <w:tc>
          <w:tcPr>
            <w:tcW w:w="1984" w:type="dxa"/>
          </w:tcPr>
          <w:p w14:paraId="27C0F189" w14:textId="77777777" w:rsidR="00DC74CB" w:rsidRPr="00DC74CB" w:rsidRDefault="00DC74CB">
            <w:pPr>
              <w:pStyle w:val="ConsPlusNormal"/>
              <w:rPr>
                <w:rFonts w:ascii="Times New Roman" w:hAnsi="Times New Roman" w:cs="Times New Roman"/>
                <w:sz w:val="28"/>
                <w:szCs w:val="28"/>
              </w:rPr>
            </w:pPr>
          </w:p>
        </w:tc>
        <w:tc>
          <w:tcPr>
            <w:tcW w:w="1701" w:type="dxa"/>
          </w:tcPr>
          <w:p w14:paraId="2FFECF71" w14:textId="77777777" w:rsidR="00DC74CB" w:rsidRPr="00DC74CB" w:rsidRDefault="00DC74CB">
            <w:pPr>
              <w:pStyle w:val="ConsPlusNormal"/>
              <w:rPr>
                <w:rFonts w:ascii="Times New Roman" w:hAnsi="Times New Roman" w:cs="Times New Roman"/>
                <w:sz w:val="28"/>
                <w:szCs w:val="28"/>
              </w:rPr>
            </w:pPr>
          </w:p>
        </w:tc>
      </w:tr>
    </w:tbl>
    <w:p w14:paraId="1B1EFED8" w14:textId="3BDF6984" w:rsidR="00DC74CB" w:rsidRDefault="00DC74CB">
      <w:pPr>
        <w:pStyle w:val="ConsPlusNormal"/>
        <w:jc w:val="both"/>
        <w:rPr>
          <w:rFonts w:ascii="Times New Roman" w:hAnsi="Times New Roman" w:cs="Times New Roman"/>
          <w:sz w:val="28"/>
          <w:szCs w:val="28"/>
        </w:rPr>
      </w:pPr>
    </w:p>
    <w:p w14:paraId="284D6E6E" w14:textId="77777777" w:rsidR="00DC74CB" w:rsidRDefault="00DC74CB">
      <w:pPr>
        <w:rPr>
          <w:rFonts w:ascii="Times New Roman" w:hAnsi="Times New Roman" w:cs="Times New Roman"/>
          <w:sz w:val="28"/>
          <w:szCs w:val="28"/>
        </w:rPr>
      </w:pPr>
      <w:r>
        <w:rPr>
          <w:rFonts w:ascii="Times New Roman" w:hAnsi="Times New Roman" w:cs="Times New Roman"/>
          <w:sz w:val="28"/>
          <w:szCs w:val="28"/>
        </w:rPr>
        <w:br w:type="page"/>
      </w:r>
    </w:p>
    <w:p w14:paraId="2D5F2C95" w14:textId="77777777" w:rsidR="00DC74CB" w:rsidRDefault="00DC74CB">
      <w:pPr>
        <w:pStyle w:val="ConsPlusNormal"/>
        <w:jc w:val="right"/>
        <w:outlineLvl w:val="0"/>
        <w:rPr>
          <w:rFonts w:ascii="Times New Roman" w:hAnsi="Times New Roman" w:cs="Times New Roman"/>
          <w:sz w:val="28"/>
          <w:szCs w:val="28"/>
        </w:rPr>
        <w:sectPr w:rsidR="00DC74CB" w:rsidSect="00F13B4C">
          <w:pgSz w:w="11906" w:h="16838"/>
          <w:pgMar w:top="993" w:right="850" w:bottom="709" w:left="1701" w:header="708" w:footer="708" w:gutter="0"/>
          <w:cols w:space="708"/>
          <w:docGrid w:linePitch="360"/>
        </w:sectPr>
      </w:pPr>
    </w:p>
    <w:p w14:paraId="4602E431" w14:textId="21C2D339" w:rsidR="00DC74CB" w:rsidRPr="000642F9" w:rsidRDefault="00DC74CB">
      <w:pPr>
        <w:pStyle w:val="ConsPlusNormal"/>
        <w:jc w:val="right"/>
        <w:outlineLvl w:val="0"/>
        <w:rPr>
          <w:rFonts w:ascii="Times New Roman" w:hAnsi="Times New Roman" w:cs="Times New Roman"/>
        </w:rPr>
      </w:pPr>
      <w:r w:rsidRPr="000642F9">
        <w:rPr>
          <w:rFonts w:ascii="Times New Roman" w:hAnsi="Times New Roman" w:cs="Times New Roman"/>
        </w:rPr>
        <w:lastRenderedPageBreak/>
        <w:t xml:space="preserve">Приложение </w:t>
      </w:r>
      <w:r w:rsidR="00A17E42">
        <w:rPr>
          <w:rFonts w:ascii="Times New Roman" w:hAnsi="Times New Roman" w:cs="Times New Roman"/>
        </w:rPr>
        <w:t>№</w:t>
      </w:r>
      <w:r w:rsidRPr="000642F9">
        <w:rPr>
          <w:rFonts w:ascii="Times New Roman" w:hAnsi="Times New Roman" w:cs="Times New Roman"/>
        </w:rPr>
        <w:t xml:space="preserve"> 2</w:t>
      </w:r>
    </w:p>
    <w:p w14:paraId="27CD3114" w14:textId="3AA18D42" w:rsidR="00DC74CB" w:rsidRPr="000642F9" w:rsidRDefault="00DC74CB">
      <w:pPr>
        <w:pStyle w:val="ConsPlusNormal"/>
        <w:jc w:val="right"/>
        <w:rPr>
          <w:rFonts w:ascii="Times New Roman" w:hAnsi="Times New Roman" w:cs="Times New Roman"/>
        </w:rPr>
      </w:pPr>
      <w:r w:rsidRPr="000642F9">
        <w:rPr>
          <w:rFonts w:ascii="Times New Roman" w:hAnsi="Times New Roman" w:cs="Times New Roman"/>
        </w:rPr>
        <w:t>к постановлению</w:t>
      </w:r>
      <w:r w:rsidR="000642F9">
        <w:rPr>
          <w:rFonts w:ascii="Times New Roman" w:hAnsi="Times New Roman" w:cs="Times New Roman"/>
        </w:rPr>
        <w:t xml:space="preserve"> </w:t>
      </w:r>
      <w:r w:rsidRPr="000642F9">
        <w:rPr>
          <w:rFonts w:ascii="Times New Roman" w:hAnsi="Times New Roman" w:cs="Times New Roman"/>
        </w:rPr>
        <w:t>администрации</w:t>
      </w:r>
    </w:p>
    <w:p w14:paraId="05E09A6B" w14:textId="77777777" w:rsidR="00DC74CB" w:rsidRPr="000642F9" w:rsidRDefault="00DC74CB">
      <w:pPr>
        <w:pStyle w:val="ConsPlusNormal"/>
        <w:jc w:val="right"/>
        <w:rPr>
          <w:rFonts w:ascii="Times New Roman" w:hAnsi="Times New Roman" w:cs="Times New Roman"/>
        </w:rPr>
      </w:pPr>
      <w:r w:rsidRPr="000642F9">
        <w:rPr>
          <w:rFonts w:ascii="Times New Roman" w:hAnsi="Times New Roman" w:cs="Times New Roman"/>
        </w:rPr>
        <w:t>города Благовещенска</w:t>
      </w:r>
    </w:p>
    <w:p w14:paraId="1490BFA9" w14:textId="60B4EB9A" w:rsidR="00DC74CB" w:rsidRPr="000642F9" w:rsidRDefault="00DC74CB">
      <w:pPr>
        <w:pStyle w:val="ConsPlusNormal"/>
        <w:jc w:val="right"/>
        <w:rPr>
          <w:rFonts w:ascii="Times New Roman" w:hAnsi="Times New Roman" w:cs="Times New Roman"/>
        </w:rPr>
      </w:pPr>
      <w:r w:rsidRPr="000642F9">
        <w:rPr>
          <w:rFonts w:ascii="Times New Roman" w:hAnsi="Times New Roman" w:cs="Times New Roman"/>
        </w:rPr>
        <w:t xml:space="preserve">от 26 января 2023 г. </w:t>
      </w:r>
      <w:r w:rsidR="00A17E42">
        <w:rPr>
          <w:rFonts w:ascii="Times New Roman" w:hAnsi="Times New Roman" w:cs="Times New Roman"/>
        </w:rPr>
        <w:t>№</w:t>
      </w:r>
      <w:r w:rsidRPr="000642F9">
        <w:rPr>
          <w:rFonts w:ascii="Times New Roman" w:hAnsi="Times New Roman" w:cs="Times New Roman"/>
        </w:rPr>
        <w:t xml:space="preserve"> 360</w:t>
      </w:r>
    </w:p>
    <w:p w14:paraId="10156022" w14:textId="77777777" w:rsidR="00DC74CB" w:rsidRPr="00DC74CB" w:rsidRDefault="00DC74CB">
      <w:pPr>
        <w:pStyle w:val="ConsPlusNormal"/>
        <w:jc w:val="both"/>
        <w:rPr>
          <w:rFonts w:ascii="Times New Roman" w:hAnsi="Times New Roman" w:cs="Times New Roman"/>
          <w:sz w:val="24"/>
          <w:szCs w:val="24"/>
        </w:rPr>
      </w:pPr>
    </w:p>
    <w:p w14:paraId="1E6D8A2E" w14:textId="1F5131A0" w:rsidR="00DC74CB" w:rsidRPr="00DC74CB" w:rsidRDefault="00DC74CB">
      <w:pPr>
        <w:pStyle w:val="ConsPlusNormal"/>
        <w:jc w:val="center"/>
        <w:rPr>
          <w:rFonts w:ascii="Times New Roman" w:hAnsi="Times New Roman" w:cs="Times New Roman"/>
          <w:sz w:val="24"/>
          <w:szCs w:val="24"/>
        </w:rPr>
      </w:pPr>
      <w:bookmarkStart w:id="7" w:name="P160"/>
      <w:bookmarkEnd w:id="7"/>
      <w:r w:rsidRPr="00DC74CB">
        <w:rPr>
          <w:rFonts w:ascii="Times New Roman" w:hAnsi="Times New Roman" w:cs="Times New Roman"/>
          <w:sz w:val="24"/>
          <w:szCs w:val="24"/>
        </w:rPr>
        <w:t>Информация о потребности в направлении не использованных</w:t>
      </w:r>
      <w:r>
        <w:rPr>
          <w:rFonts w:ascii="Times New Roman" w:hAnsi="Times New Roman" w:cs="Times New Roman"/>
          <w:sz w:val="24"/>
          <w:szCs w:val="24"/>
        </w:rPr>
        <w:t xml:space="preserve"> </w:t>
      </w:r>
      <w:r w:rsidRPr="00DC74CB">
        <w:rPr>
          <w:rFonts w:ascii="Times New Roman" w:hAnsi="Times New Roman" w:cs="Times New Roman"/>
          <w:sz w:val="24"/>
          <w:szCs w:val="24"/>
        </w:rPr>
        <w:t>остатков плановых назначений субсидий, предоставленных</w:t>
      </w:r>
    </w:p>
    <w:p w14:paraId="56B041B7" w14:textId="77777777" w:rsidR="00DC74CB" w:rsidRDefault="00DC74CB">
      <w:pPr>
        <w:pStyle w:val="ConsPlusNormal"/>
        <w:jc w:val="center"/>
        <w:rPr>
          <w:rFonts w:ascii="Times New Roman" w:hAnsi="Times New Roman" w:cs="Times New Roman"/>
          <w:sz w:val="24"/>
          <w:szCs w:val="24"/>
        </w:rPr>
      </w:pPr>
      <w:r w:rsidRPr="00DC74CB">
        <w:rPr>
          <w:rFonts w:ascii="Times New Roman" w:hAnsi="Times New Roman" w:cs="Times New Roman"/>
          <w:sz w:val="24"/>
          <w:szCs w:val="24"/>
        </w:rPr>
        <w:t>муниципальным бюджетным и автономным учреждениям</w:t>
      </w:r>
      <w:r>
        <w:rPr>
          <w:rFonts w:ascii="Times New Roman" w:hAnsi="Times New Roman" w:cs="Times New Roman"/>
          <w:sz w:val="24"/>
          <w:szCs w:val="24"/>
        </w:rPr>
        <w:t xml:space="preserve"> </w:t>
      </w:r>
      <w:r w:rsidRPr="00DC74CB">
        <w:rPr>
          <w:rFonts w:ascii="Times New Roman" w:hAnsi="Times New Roman" w:cs="Times New Roman"/>
          <w:sz w:val="24"/>
          <w:szCs w:val="24"/>
        </w:rPr>
        <w:t xml:space="preserve">из городского бюджета в соответствии </w:t>
      </w:r>
    </w:p>
    <w:p w14:paraId="5843DAD0" w14:textId="616AF347" w:rsidR="00DC74CB" w:rsidRPr="00DC74CB" w:rsidRDefault="00DC74CB">
      <w:pPr>
        <w:pStyle w:val="ConsPlusNormal"/>
        <w:jc w:val="center"/>
        <w:rPr>
          <w:rFonts w:ascii="Times New Roman" w:hAnsi="Times New Roman" w:cs="Times New Roman"/>
          <w:sz w:val="24"/>
          <w:szCs w:val="24"/>
        </w:rPr>
      </w:pPr>
      <w:r w:rsidRPr="00DC74CB">
        <w:rPr>
          <w:rFonts w:ascii="Times New Roman" w:hAnsi="Times New Roman" w:cs="Times New Roman"/>
          <w:sz w:val="24"/>
          <w:szCs w:val="24"/>
        </w:rPr>
        <w:t xml:space="preserve">с </w:t>
      </w:r>
      <w:hyperlink r:id="rId27">
        <w:proofErr w:type="spellStart"/>
        <w:r w:rsidRPr="00DC74CB">
          <w:rPr>
            <w:rFonts w:ascii="Times New Roman" w:hAnsi="Times New Roman" w:cs="Times New Roman"/>
            <w:sz w:val="24"/>
            <w:szCs w:val="24"/>
          </w:rPr>
          <w:t>абз</w:t>
        </w:r>
        <w:proofErr w:type="spellEnd"/>
        <w:r w:rsidRPr="00DC74CB">
          <w:rPr>
            <w:rFonts w:ascii="Times New Roman" w:hAnsi="Times New Roman" w:cs="Times New Roman"/>
            <w:sz w:val="24"/>
            <w:szCs w:val="24"/>
          </w:rPr>
          <w:t>. 2</w:t>
        </w:r>
      </w:hyperlink>
      <w:r>
        <w:rPr>
          <w:rFonts w:ascii="Times New Roman" w:hAnsi="Times New Roman" w:cs="Times New Roman"/>
          <w:sz w:val="24"/>
          <w:szCs w:val="24"/>
        </w:rPr>
        <w:t xml:space="preserve"> </w:t>
      </w:r>
      <w:r w:rsidRPr="00DC74CB">
        <w:rPr>
          <w:rFonts w:ascii="Times New Roman" w:hAnsi="Times New Roman" w:cs="Times New Roman"/>
          <w:sz w:val="24"/>
          <w:szCs w:val="24"/>
        </w:rPr>
        <w:t>п. 1 статьи 78.1 Бюджетного кодекса</w:t>
      </w:r>
      <w:r>
        <w:rPr>
          <w:rFonts w:ascii="Times New Roman" w:hAnsi="Times New Roman" w:cs="Times New Roman"/>
          <w:sz w:val="24"/>
          <w:szCs w:val="24"/>
        </w:rPr>
        <w:t xml:space="preserve"> </w:t>
      </w:r>
      <w:r w:rsidRPr="00DC74CB">
        <w:rPr>
          <w:rFonts w:ascii="Times New Roman" w:hAnsi="Times New Roman" w:cs="Times New Roman"/>
          <w:sz w:val="24"/>
          <w:szCs w:val="24"/>
        </w:rPr>
        <w:t>Российской Федерации</w:t>
      </w:r>
    </w:p>
    <w:p w14:paraId="107D2029" w14:textId="77777777" w:rsidR="00DC74CB" w:rsidRPr="00DC74CB" w:rsidRDefault="00DC74CB">
      <w:pPr>
        <w:pStyle w:val="ConsPlusNormal"/>
        <w:jc w:val="center"/>
        <w:rPr>
          <w:rFonts w:ascii="Times New Roman" w:hAnsi="Times New Roman" w:cs="Times New Roman"/>
          <w:sz w:val="24"/>
          <w:szCs w:val="24"/>
        </w:rPr>
      </w:pPr>
      <w:r w:rsidRPr="00DC74CB">
        <w:rPr>
          <w:rFonts w:ascii="Times New Roman" w:hAnsi="Times New Roman" w:cs="Times New Roman"/>
          <w:sz w:val="24"/>
          <w:szCs w:val="24"/>
        </w:rPr>
        <w:t>_______________________________________</w:t>
      </w:r>
    </w:p>
    <w:p w14:paraId="2B477021" w14:textId="77777777" w:rsidR="00DC74CB" w:rsidRPr="00DC74CB" w:rsidRDefault="00DC74CB">
      <w:pPr>
        <w:pStyle w:val="ConsPlusNormal"/>
        <w:jc w:val="center"/>
        <w:rPr>
          <w:rFonts w:ascii="Times New Roman" w:hAnsi="Times New Roman" w:cs="Times New Roman"/>
          <w:sz w:val="24"/>
          <w:szCs w:val="24"/>
        </w:rPr>
      </w:pPr>
      <w:r w:rsidRPr="00DC74CB">
        <w:rPr>
          <w:rFonts w:ascii="Times New Roman" w:hAnsi="Times New Roman" w:cs="Times New Roman"/>
          <w:sz w:val="24"/>
          <w:szCs w:val="24"/>
        </w:rPr>
        <w:t>(наименование ГРБС)</w:t>
      </w:r>
    </w:p>
    <w:p w14:paraId="5C6FB27D" w14:textId="77777777" w:rsidR="00DC74CB" w:rsidRPr="00DC74CB" w:rsidRDefault="00DC74CB">
      <w:pPr>
        <w:pStyle w:val="ConsPlusNormal"/>
        <w:jc w:val="center"/>
        <w:rPr>
          <w:rFonts w:ascii="Times New Roman" w:hAnsi="Times New Roman" w:cs="Times New Roman"/>
          <w:sz w:val="24"/>
          <w:szCs w:val="24"/>
        </w:rPr>
      </w:pPr>
      <w:r w:rsidRPr="00DC74CB">
        <w:rPr>
          <w:rFonts w:ascii="Times New Roman" w:hAnsi="Times New Roman" w:cs="Times New Roman"/>
          <w:sz w:val="24"/>
          <w:szCs w:val="24"/>
        </w:rPr>
        <w:t>по состоянию на ___________ 20____ г.</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2"/>
        <w:gridCol w:w="1326"/>
        <w:gridCol w:w="567"/>
        <w:gridCol w:w="709"/>
        <w:gridCol w:w="850"/>
        <w:gridCol w:w="851"/>
        <w:gridCol w:w="1276"/>
        <w:gridCol w:w="850"/>
        <w:gridCol w:w="1276"/>
        <w:gridCol w:w="992"/>
        <w:gridCol w:w="851"/>
        <w:gridCol w:w="1134"/>
        <w:gridCol w:w="992"/>
        <w:gridCol w:w="992"/>
        <w:gridCol w:w="851"/>
        <w:gridCol w:w="992"/>
      </w:tblGrid>
      <w:tr w:rsidR="000642F9" w:rsidRPr="00DC74CB" w14:paraId="256689B6" w14:textId="77777777" w:rsidTr="000642F9">
        <w:tc>
          <w:tcPr>
            <w:tcW w:w="512" w:type="dxa"/>
            <w:vMerge w:val="restart"/>
          </w:tcPr>
          <w:p w14:paraId="2CD3D323"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N п/п</w:t>
            </w:r>
          </w:p>
        </w:tc>
        <w:tc>
          <w:tcPr>
            <w:tcW w:w="1326" w:type="dxa"/>
            <w:vMerge w:val="restart"/>
          </w:tcPr>
          <w:p w14:paraId="5557B8BC"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Наименование учреждения</w:t>
            </w:r>
          </w:p>
        </w:tc>
        <w:tc>
          <w:tcPr>
            <w:tcW w:w="567" w:type="dxa"/>
            <w:vMerge w:val="restart"/>
          </w:tcPr>
          <w:p w14:paraId="2156F388"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КБК</w:t>
            </w:r>
          </w:p>
        </w:tc>
        <w:tc>
          <w:tcPr>
            <w:tcW w:w="709" w:type="dxa"/>
            <w:vMerge w:val="restart"/>
          </w:tcPr>
          <w:p w14:paraId="1FC96181"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Наименование субсидии</w:t>
            </w:r>
          </w:p>
        </w:tc>
        <w:tc>
          <w:tcPr>
            <w:tcW w:w="850" w:type="dxa"/>
            <w:vMerge w:val="restart"/>
          </w:tcPr>
          <w:p w14:paraId="0BAE5514"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Целевой показатель, срок достижения</w:t>
            </w:r>
          </w:p>
        </w:tc>
        <w:tc>
          <w:tcPr>
            <w:tcW w:w="851" w:type="dxa"/>
            <w:vMerge w:val="restart"/>
          </w:tcPr>
          <w:p w14:paraId="3A02911F"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Срок перечисления средств по графику Соглашения</w:t>
            </w:r>
          </w:p>
        </w:tc>
        <w:tc>
          <w:tcPr>
            <w:tcW w:w="1276" w:type="dxa"/>
            <w:vMerge w:val="restart"/>
          </w:tcPr>
          <w:p w14:paraId="0F86163A"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Доведенный объем средств до ГРБС из городского бюджета</w:t>
            </w:r>
          </w:p>
        </w:tc>
        <w:tc>
          <w:tcPr>
            <w:tcW w:w="850" w:type="dxa"/>
            <w:vMerge w:val="restart"/>
          </w:tcPr>
          <w:p w14:paraId="260F58E2"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Поступления, утвержденные планом ФХД</w:t>
            </w:r>
          </w:p>
        </w:tc>
        <w:tc>
          <w:tcPr>
            <w:tcW w:w="1276" w:type="dxa"/>
          </w:tcPr>
          <w:p w14:paraId="35D19737"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в том числе:</w:t>
            </w:r>
          </w:p>
        </w:tc>
        <w:tc>
          <w:tcPr>
            <w:tcW w:w="992" w:type="dxa"/>
          </w:tcPr>
          <w:p w14:paraId="44A2ECE6" w14:textId="77777777" w:rsidR="00DC74CB" w:rsidRPr="00DC74CB" w:rsidRDefault="00DC74CB">
            <w:pPr>
              <w:pStyle w:val="ConsPlusNormal"/>
              <w:rPr>
                <w:rFonts w:ascii="Times New Roman" w:hAnsi="Times New Roman" w:cs="Times New Roman"/>
                <w:sz w:val="20"/>
                <w:szCs w:val="20"/>
              </w:rPr>
            </w:pPr>
          </w:p>
        </w:tc>
        <w:tc>
          <w:tcPr>
            <w:tcW w:w="851" w:type="dxa"/>
            <w:vMerge w:val="restart"/>
          </w:tcPr>
          <w:p w14:paraId="39671E2E"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Обязательства (сумма договора, контракта и т.п.)</w:t>
            </w:r>
          </w:p>
        </w:tc>
        <w:tc>
          <w:tcPr>
            <w:tcW w:w="1134" w:type="dxa"/>
            <w:vMerge w:val="restart"/>
          </w:tcPr>
          <w:p w14:paraId="43FD9065"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Выплаты учреждения за счет средств субсидии в отчетном периоде нарастающим итогом</w:t>
            </w:r>
          </w:p>
        </w:tc>
        <w:tc>
          <w:tcPr>
            <w:tcW w:w="992" w:type="dxa"/>
            <w:vMerge w:val="restart"/>
          </w:tcPr>
          <w:p w14:paraId="719949AE"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 xml:space="preserve">Остаток плановых назначений субсидии на отчетную дату </w:t>
            </w:r>
            <w:hyperlink w:anchor="P287">
              <w:r w:rsidRPr="00DC74CB">
                <w:rPr>
                  <w:rFonts w:ascii="Times New Roman" w:hAnsi="Times New Roman" w:cs="Times New Roman"/>
                  <w:sz w:val="20"/>
                  <w:szCs w:val="20"/>
                </w:rPr>
                <w:t>&lt;*&gt;</w:t>
              </w:r>
            </w:hyperlink>
          </w:p>
        </w:tc>
        <w:tc>
          <w:tcPr>
            <w:tcW w:w="992" w:type="dxa"/>
            <w:vMerge w:val="restart"/>
          </w:tcPr>
          <w:p w14:paraId="20AC93FF"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Потребность в направлении остатка, направляемого на те же цели</w:t>
            </w:r>
          </w:p>
        </w:tc>
        <w:tc>
          <w:tcPr>
            <w:tcW w:w="851" w:type="dxa"/>
            <w:vMerge w:val="restart"/>
          </w:tcPr>
          <w:p w14:paraId="17B653D0"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Потребность в направлении остатка, направляемого на иные цели</w:t>
            </w:r>
          </w:p>
        </w:tc>
        <w:tc>
          <w:tcPr>
            <w:tcW w:w="992" w:type="dxa"/>
            <w:vMerge w:val="restart"/>
          </w:tcPr>
          <w:p w14:paraId="48BA128D"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Документы ГРБС, подтверждающие потребность в использовании остатков субсидий на иные цели</w:t>
            </w:r>
          </w:p>
        </w:tc>
      </w:tr>
      <w:tr w:rsidR="000642F9" w:rsidRPr="00DC74CB" w14:paraId="3CC3F282" w14:textId="77777777" w:rsidTr="000642F9">
        <w:tc>
          <w:tcPr>
            <w:tcW w:w="512" w:type="dxa"/>
            <w:vMerge/>
          </w:tcPr>
          <w:p w14:paraId="69BDC077" w14:textId="77777777" w:rsidR="00DC74CB" w:rsidRPr="00DC74CB" w:rsidRDefault="00DC74CB">
            <w:pPr>
              <w:pStyle w:val="ConsPlusNormal"/>
              <w:rPr>
                <w:rFonts w:ascii="Times New Roman" w:hAnsi="Times New Roman" w:cs="Times New Roman"/>
                <w:sz w:val="20"/>
                <w:szCs w:val="20"/>
              </w:rPr>
            </w:pPr>
          </w:p>
        </w:tc>
        <w:tc>
          <w:tcPr>
            <w:tcW w:w="1326" w:type="dxa"/>
            <w:vMerge/>
          </w:tcPr>
          <w:p w14:paraId="2F8D7BA9" w14:textId="77777777" w:rsidR="00DC74CB" w:rsidRPr="00DC74CB" w:rsidRDefault="00DC74CB">
            <w:pPr>
              <w:pStyle w:val="ConsPlusNormal"/>
              <w:rPr>
                <w:rFonts w:ascii="Times New Roman" w:hAnsi="Times New Roman" w:cs="Times New Roman"/>
                <w:sz w:val="20"/>
                <w:szCs w:val="20"/>
              </w:rPr>
            </w:pPr>
          </w:p>
        </w:tc>
        <w:tc>
          <w:tcPr>
            <w:tcW w:w="567" w:type="dxa"/>
            <w:vMerge/>
          </w:tcPr>
          <w:p w14:paraId="61CDC17B" w14:textId="77777777" w:rsidR="00DC74CB" w:rsidRPr="00DC74CB" w:rsidRDefault="00DC74CB">
            <w:pPr>
              <w:pStyle w:val="ConsPlusNormal"/>
              <w:rPr>
                <w:rFonts w:ascii="Times New Roman" w:hAnsi="Times New Roman" w:cs="Times New Roman"/>
                <w:sz w:val="20"/>
                <w:szCs w:val="20"/>
              </w:rPr>
            </w:pPr>
          </w:p>
        </w:tc>
        <w:tc>
          <w:tcPr>
            <w:tcW w:w="709" w:type="dxa"/>
            <w:vMerge/>
          </w:tcPr>
          <w:p w14:paraId="2D8489A4" w14:textId="77777777" w:rsidR="00DC74CB" w:rsidRPr="00DC74CB" w:rsidRDefault="00DC74CB">
            <w:pPr>
              <w:pStyle w:val="ConsPlusNormal"/>
              <w:rPr>
                <w:rFonts w:ascii="Times New Roman" w:hAnsi="Times New Roman" w:cs="Times New Roman"/>
                <w:sz w:val="20"/>
                <w:szCs w:val="20"/>
              </w:rPr>
            </w:pPr>
          </w:p>
        </w:tc>
        <w:tc>
          <w:tcPr>
            <w:tcW w:w="850" w:type="dxa"/>
            <w:vMerge/>
          </w:tcPr>
          <w:p w14:paraId="50A11904" w14:textId="77777777" w:rsidR="00DC74CB" w:rsidRPr="00DC74CB" w:rsidRDefault="00DC74CB">
            <w:pPr>
              <w:pStyle w:val="ConsPlusNormal"/>
              <w:rPr>
                <w:rFonts w:ascii="Times New Roman" w:hAnsi="Times New Roman" w:cs="Times New Roman"/>
                <w:sz w:val="20"/>
                <w:szCs w:val="20"/>
              </w:rPr>
            </w:pPr>
          </w:p>
        </w:tc>
        <w:tc>
          <w:tcPr>
            <w:tcW w:w="851" w:type="dxa"/>
            <w:vMerge/>
          </w:tcPr>
          <w:p w14:paraId="4F499062" w14:textId="77777777" w:rsidR="00DC74CB" w:rsidRPr="00DC74CB" w:rsidRDefault="00DC74CB">
            <w:pPr>
              <w:pStyle w:val="ConsPlusNormal"/>
              <w:rPr>
                <w:rFonts w:ascii="Times New Roman" w:hAnsi="Times New Roman" w:cs="Times New Roman"/>
                <w:sz w:val="20"/>
                <w:szCs w:val="20"/>
              </w:rPr>
            </w:pPr>
          </w:p>
        </w:tc>
        <w:tc>
          <w:tcPr>
            <w:tcW w:w="1276" w:type="dxa"/>
            <w:vMerge/>
          </w:tcPr>
          <w:p w14:paraId="5434E8F3" w14:textId="77777777" w:rsidR="00DC74CB" w:rsidRPr="00DC74CB" w:rsidRDefault="00DC74CB">
            <w:pPr>
              <w:pStyle w:val="ConsPlusNormal"/>
              <w:rPr>
                <w:rFonts w:ascii="Times New Roman" w:hAnsi="Times New Roman" w:cs="Times New Roman"/>
                <w:sz w:val="20"/>
                <w:szCs w:val="20"/>
              </w:rPr>
            </w:pPr>
          </w:p>
        </w:tc>
        <w:tc>
          <w:tcPr>
            <w:tcW w:w="850" w:type="dxa"/>
            <w:vMerge/>
          </w:tcPr>
          <w:p w14:paraId="0CD99AF5" w14:textId="77777777" w:rsidR="00DC74CB" w:rsidRPr="00DC74CB" w:rsidRDefault="00DC74CB">
            <w:pPr>
              <w:pStyle w:val="ConsPlusNormal"/>
              <w:rPr>
                <w:rFonts w:ascii="Times New Roman" w:hAnsi="Times New Roman" w:cs="Times New Roman"/>
                <w:sz w:val="20"/>
                <w:szCs w:val="20"/>
              </w:rPr>
            </w:pPr>
          </w:p>
        </w:tc>
        <w:tc>
          <w:tcPr>
            <w:tcW w:w="1276" w:type="dxa"/>
          </w:tcPr>
          <w:p w14:paraId="131A52F8"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в том числе остаток средств на 01.01.20__, разрешенный к использованию</w:t>
            </w:r>
          </w:p>
        </w:tc>
        <w:tc>
          <w:tcPr>
            <w:tcW w:w="992" w:type="dxa"/>
          </w:tcPr>
          <w:p w14:paraId="73ED9CC7"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средства, выделенные учреждению в текущем году</w:t>
            </w:r>
          </w:p>
        </w:tc>
        <w:tc>
          <w:tcPr>
            <w:tcW w:w="851" w:type="dxa"/>
            <w:vMerge/>
          </w:tcPr>
          <w:p w14:paraId="7DA47055" w14:textId="77777777" w:rsidR="00DC74CB" w:rsidRPr="00DC74CB" w:rsidRDefault="00DC74CB">
            <w:pPr>
              <w:pStyle w:val="ConsPlusNormal"/>
              <w:rPr>
                <w:rFonts w:ascii="Times New Roman" w:hAnsi="Times New Roman" w:cs="Times New Roman"/>
                <w:sz w:val="20"/>
                <w:szCs w:val="20"/>
              </w:rPr>
            </w:pPr>
          </w:p>
        </w:tc>
        <w:tc>
          <w:tcPr>
            <w:tcW w:w="1134" w:type="dxa"/>
            <w:vMerge/>
          </w:tcPr>
          <w:p w14:paraId="28765867" w14:textId="77777777" w:rsidR="00DC74CB" w:rsidRPr="00DC74CB" w:rsidRDefault="00DC74CB">
            <w:pPr>
              <w:pStyle w:val="ConsPlusNormal"/>
              <w:rPr>
                <w:rFonts w:ascii="Times New Roman" w:hAnsi="Times New Roman" w:cs="Times New Roman"/>
                <w:sz w:val="20"/>
                <w:szCs w:val="20"/>
              </w:rPr>
            </w:pPr>
          </w:p>
        </w:tc>
        <w:tc>
          <w:tcPr>
            <w:tcW w:w="992" w:type="dxa"/>
            <w:vMerge/>
          </w:tcPr>
          <w:p w14:paraId="5F2A3411" w14:textId="77777777" w:rsidR="00DC74CB" w:rsidRPr="00DC74CB" w:rsidRDefault="00DC74CB">
            <w:pPr>
              <w:pStyle w:val="ConsPlusNormal"/>
              <w:rPr>
                <w:rFonts w:ascii="Times New Roman" w:hAnsi="Times New Roman" w:cs="Times New Roman"/>
                <w:sz w:val="20"/>
                <w:szCs w:val="20"/>
              </w:rPr>
            </w:pPr>
          </w:p>
        </w:tc>
        <w:tc>
          <w:tcPr>
            <w:tcW w:w="992" w:type="dxa"/>
            <w:vMerge/>
          </w:tcPr>
          <w:p w14:paraId="711C6968" w14:textId="77777777" w:rsidR="00DC74CB" w:rsidRPr="00DC74CB" w:rsidRDefault="00DC74CB">
            <w:pPr>
              <w:pStyle w:val="ConsPlusNormal"/>
              <w:rPr>
                <w:rFonts w:ascii="Times New Roman" w:hAnsi="Times New Roman" w:cs="Times New Roman"/>
                <w:sz w:val="20"/>
                <w:szCs w:val="20"/>
              </w:rPr>
            </w:pPr>
          </w:p>
        </w:tc>
        <w:tc>
          <w:tcPr>
            <w:tcW w:w="851" w:type="dxa"/>
            <w:vMerge/>
          </w:tcPr>
          <w:p w14:paraId="6A04B6EF" w14:textId="77777777" w:rsidR="00DC74CB" w:rsidRPr="00DC74CB" w:rsidRDefault="00DC74CB">
            <w:pPr>
              <w:pStyle w:val="ConsPlusNormal"/>
              <w:rPr>
                <w:rFonts w:ascii="Times New Roman" w:hAnsi="Times New Roman" w:cs="Times New Roman"/>
                <w:sz w:val="20"/>
                <w:szCs w:val="20"/>
              </w:rPr>
            </w:pPr>
          </w:p>
        </w:tc>
        <w:tc>
          <w:tcPr>
            <w:tcW w:w="992" w:type="dxa"/>
            <w:vMerge/>
          </w:tcPr>
          <w:p w14:paraId="51EAEE47" w14:textId="77777777" w:rsidR="00DC74CB" w:rsidRPr="00DC74CB" w:rsidRDefault="00DC74CB">
            <w:pPr>
              <w:pStyle w:val="ConsPlusNormal"/>
              <w:rPr>
                <w:rFonts w:ascii="Times New Roman" w:hAnsi="Times New Roman" w:cs="Times New Roman"/>
                <w:sz w:val="20"/>
                <w:szCs w:val="20"/>
              </w:rPr>
            </w:pPr>
          </w:p>
        </w:tc>
      </w:tr>
      <w:tr w:rsidR="000642F9" w:rsidRPr="00DC74CB" w14:paraId="5BC007FF" w14:textId="77777777" w:rsidTr="000642F9">
        <w:tc>
          <w:tcPr>
            <w:tcW w:w="512" w:type="dxa"/>
          </w:tcPr>
          <w:p w14:paraId="443B4177"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1</w:t>
            </w:r>
          </w:p>
        </w:tc>
        <w:tc>
          <w:tcPr>
            <w:tcW w:w="1326" w:type="dxa"/>
          </w:tcPr>
          <w:p w14:paraId="304B3CB6"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2</w:t>
            </w:r>
          </w:p>
        </w:tc>
        <w:tc>
          <w:tcPr>
            <w:tcW w:w="567" w:type="dxa"/>
          </w:tcPr>
          <w:p w14:paraId="5164DAB9"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3</w:t>
            </w:r>
          </w:p>
        </w:tc>
        <w:tc>
          <w:tcPr>
            <w:tcW w:w="709" w:type="dxa"/>
          </w:tcPr>
          <w:p w14:paraId="2527C56C"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4</w:t>
            </w:r>
          </w:p>
        </w:tc>
        <w:tc>
          <w:tcPr>
            <w:tcW w:w="850" w:type="dxa"/>
          </w:tcPr>
          <w:p w14:paraId="01CD8E64"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5</w:t>
            </w:r>
          </w:p>
        </w:tc>
        <w:tc>
          <w:tcPr>
            <w:tcW w:w="851" w:type="dxa"/>
          </w:tcPr>
          <w:p w14:paraId="45DC30C0"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6</w:t>
            </w:r>
          </w:p>
        </w:tc>
        <w:tc>
          <w:tcPr>
            <w:tcW w:w="1276" w:type="dxa"/>
          </w:tcPr>
          <w:p w14:paraId="2B4705DA"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7</w:t>
            </w:r>
          </w:p>
        </w:tc>
        <w:tc>
          <w:tcPr>
            <w:tcW w:w="850" w:type="dxa"/>
          </w:tcPr>
          <w:p w14:paraId="5EB84D57"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8</w:t>
            </w:r>
          </w:p>
        </w:tc>
        <w:tc>
          <w:tcPr>
            <w:tcW w:w="1276" w:type="dxa"/>
          </w:tcPr>
          <w:p w14:paraId="5F7BF7F1"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9</w:t>
            </w:r>
          </w:p>
        </w:tc>
        <w:tc>
          <w:tcPr>
            <w:tcW w:w="992" w:type="dxa"/>
          </w:tcPr>
          <w:p w14:paraId="31E3C3A0"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10</w:t>
            </w:r>
          </w:p>
        </w:tc>
        <w:tc>
          <w:tcPr>
            <w:tcW w:w="851" w:type="dxa"/>
          </w:tcPr>
          <w:p w14:paraId="09D49A42"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10</w:t>
            </w:r>
          </w:p>
        </w:tc>
        <w:tc>
          <w:tcPr>
            <w:tcW w:w="1134" w:type="dxa"/>
          </w:tcPr>
          <w:p w14:paraId="3C2E943E"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11</w:t>
            </w:r>
          </w:p>
        </w:tc>
        <w:tc>
          <w:tcPr>
            <w:tcW w:w="992" w:type="dxa"/>
          </w:tcPr>
          <w:p w14:paraId="61F9E630"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12 (8 - 10)</w:t>
            </w:r>
          </w:p>
        </w:tc>
        <w:tc>
          <w:tcPr>
            <w:tcW w:w="992" w:type="dxa"/>
          </w:tcPr>
          <w:p w14:paraId="4B00AD35"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13</w:t>
            </w:r>
          </w:p>
        </w:tc>
        <w:tc>
          <w:tcPr>
            <w:tcW w:w="851" w:type="dxa"/>
          </w:tcPr>
          <w:p w14:paraId="7401A810"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14</w:t>
            </w:r>
          </w:p>
        </w:tc>
        <w:tc>
          <w:tcPr>
            <w:tcW w:w="992" w:type="dxa"/>
          </w:tcPr>
          <w:p w14:paraId="7E995788"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15</w:t>
            </w:r>
          </w:p>
        </w:tc>
      </w:tr>
      <w:tr w:rsidR="00DC74CB" w:rsidRPr="00DC74CB" w14:paraId="1B46CE9D" w14:textId="77777777" w:rsidTr="00DC74CB">
        <w:tc>
          <w:tcPr>
            <w:tcW w:w="15021" w:type="dxa"/>
            <w:gridSpan w:val="16"/>
          </w:tcPr>
          <w:p w14:paraId="70FFAAC2" w14:textId="77777777" w:rsidR="00DC74CB" w:rsidRPr="00DC74CB" w:rsidRDefault="00DC74CB">
            <w:pPr>
              <w:pStyle w:val="ConsPlusNormal"/>
              <w:jc w:val="center"/>
              <w:rPr>
                <w:rFonts w:ascii="Times New Roman" w:hAnsi="Times New Roman" w:cs="Times New Roman"/>
                <w:sz w:val="20"/>
                <w:szCs w:val="20"/>
              </w:rPr>
            </w:pPr>
            <w:r w:rsidRPr="00DC74CB">
              <w:rPr>
                <w:rFonts w:ascii="Times New Roman" w:hAnsi="Times New Roman" w:cs="Times New Roman"/>
                <w:sz w:val="20"/>
                <w:szCs w:val="20"/>
              </w:rPr>
              <w:t>Код субсидии ________</w:t>
            </w:r>
          </w:p>
        </w:tc>
      </w:tr>
      <w:tr w:rsidR="000642F9" w:rsidRPr="00DC74CB" w14:paraId="061D355A" w14:textId="77777777" w:rsidTr="000642F9">
        <w:tc>
          <w:tcPr>
            <w:tcW w:w="512" w:type="dxa"/>
          </w:tcPr>
          <w:p w14:paraId="06711383" w14:textId="77777777" w:rsidR="00DC74CB" w:rsidRPr="00DC74CB" w:rsidRDefault="00DC74CB">
            <w:pPr>
              <w:pStyle w:val="ConsPlusNormal"/>
              <w:rPr>
                <w:rFonts w:ascii="Times New Roman" w:hAnsi="Times New Roman" w:cs="Times New Roman"/>
                <w:sz w:val="20"/>
                <w:szCs w:val="20"/>
              </w:rPr>
            </w:pPr>
          </w:p>
        </w:tc>
        <w:tc>
          <w:tcPr>
            <w:tcW w:w="1326" w:type="dxa"/>
          </w:tcPr>
          <w:p w14:paraId="3B063E17" w14:textId="77777777" w:rsidR="00DC74CB" w:rsidRPr="00DC74CB" w:rsidRDefault="00DC74CB">
            <w:pPr>
              <w:pStyle w:val="ConsPlusNormal"/>
              <w:rPr>
                <w:rFonts w:ascii="Times New Roman" w:hAnsi="Times New Roman" w:cs="Times New Roman"/>
                <w:sz w:val="18"/>
                <w:szCs w:val="18"/>
              </w:rPr>
            </w:pPr>
            <w:r w:rsidRPr="00DC74CB">
              <w:rPr>
                <w:rFonts w:ascii="Times New Roman" w:hAnsi="Times New Roman" w:cs="Times New Roman"/>
                <w:sz w:val="18"/>
                <w:szCs w:val="18"/>
              </w:rPr>
              <w:t>Учреждение 1</w:t>
            </w:r>
          </w:p>
        </w:tc>
        <w:tc>
          <w:tcPr>
            <w:tcW w:w="567" w:type="dxa"/>
          </w:tcPr>
          <w:p w14:paraId="7988C65A" w14:textId="77777777" w:rsidR="00DC74CB" w:rsidRPr="00DC74CB" w:rsidRDefault="00DC74CB">
            <w:pPr>
              <w:pStyle w:val="ConsPlusNormal"/>
              <w:rPr>
                <w:rFonts w:ascii="Times New Roman" w:hAnsi="Times New Roman" w:cs="Times New Roman"/>
                <w:sz w:val="20"/>
                <w:szCs w:val="20"/>
              </w:rPr>
            </w:pPr>
          </w:p>
        </w:tc>
        <w:tc>
          <w:tcPr>
            <w:tcW w:w="709" w:type="dxa"/>
          </w:tcPr>
          <w:p w14:paraId="0F2E6E46" w14:textId="77777777" w:rsidR="00DC74CB" w:rsidRPr="00DC74CB" w:rsidRDefault="00DC74CB">
            <w:pPr>
              <w:pStyle w:val="ConsPlusNormal"/>
              <w:rPr>
                <w:rFonts w:ascii="Times New Roman" w:hAnsi="Times New Roman" w:cs="Times New Roman"/>
                <w:sz w:val="20"/>
                <w:szCs w:val="20"/>
              </w:rPr>
            </w:pPr>
          </w:p>
        </w:tc>
        <w:tc>
          <w:tcPr>
            <w:tcW w:w="850" w:type="dxa"/>
          </w:tcPr>
          <w:p w14:paraId="03492569" w14:textId="77777777" w:rsidR="00DC74CB" w:rsidRPr="00DC74CB" w:rsidRDefault="00DC74CB">
            <w:pPr>
              <w:pStyle w:val="ConsPlusNormal"/>
              <w:rPr>
                <w:rFonts w:ascii="Times New Roman" w:hAnsi="Times New Roman" w:cs="Times New Roman"/>
                <w:sz w:val="20"/>
                <w:szCs w:val="20"/>
              </w:rPr>
            </w:pPr>
          </w:p>
        </w:tc>
        <w:tc>
          <w:tcPr>
            <w:tcW w:w="851" w:type="dxa"/>
          </w:tcPr>
          <w:p w14:paraId="282CE68B" w14:textId="77777777" w:rsidR="00DC74CB" w:rsidRPr="00DC74CB" w:rsidRDefault="00DC74CB">
            <w:pPr>
              <w:pStyle w:val="ConsPlusNormal"/>
              <w:rPr>
                <w:rFonts w:ascii="Times New Roman" w:hAnsi="Times New Roman" w:cs="Times New Roman"/>
                <w:sz w:val="20"/>
                <w:szCs w:val="20"/>
              </w:rPr>
            </w:pPr>
          </w:p>
        </w:tc>
        <w:tc>
          <w:tcPr>
            <w:tcW w:w="1276" w:type="dxa"/>
          </w:tcPr>
          <w:p w14:paraId="5D951B38" w14:textId="77777777" w:rsidR="00DC74CB" w:rsidRPr="00DC74CB" w:rsidRDefault="00DC74CB">
            <w:pPr>
              <w:pStyle w:val="ConsPlusNormal"/>
              <w:rPr>
                <w:rFonts w:ascii="Times New Roman" w:hAnsi="Times New Roman" w:cs="Times New Roman"/>
                <w:sz w:val="20"/>
                <w:szCs w:val="20"/>
              </w:rPr>
            </w:pPr>
          </w:p>
        </w:tc>
        <w:tc>
          <w:tcPr>
            <w:tcW w:w="850" w:type="dxa"/>
          </w:tcPr>
          <w:p w14:paraId="3C421114" w14:textId="77777777" w:rsidR="00DC74CB" w:rsidRPr="00DC74CB" w:rsidRDefault="00DC74CB">
            <w:pPr>
              <w:pStyle w:val="ConsPlusNormal"/>
              <w:rPr>
                <w:rFonts w:ascii="Times New Roman" w:hAnsi="Times New Roman" w:cs="Times New Roman"/>
                <w:sz w:val="20"/>
                <w:szCs w:val="20"/>
              </w:rPr>
            </w:pPr>
          </w:p>
        </w:tc>
        <w:tc>
          <w:tcPr>
            <w:tcW w:w="1276" w:type="dxa"/>
          </w:tcPr>
          <w:p w14:paraId="4D960F05" w14:textId="77777777" w:rsidR="00DC74CB" w:rsidRPr="00DC74CB" w:rsidRDefault="00DC74CB">
            <w:pPr>
              <w:pStyle w:val="ConsPlusNormal"/>
              <w:rPr>
                <w:rFonts w:ascii="Times New Roman" w:hAnsi="Times New Roman" w:cs="Times New Roman"/>
                <w:sz w:val="20"/>
                <w:szCs w:val="20"/>
              </w:rPr>
            </w:pPr>
          </w:p>
        </w:tc>
        <w:tc>
          <w:tcPr>
            <w:tcW w:w="992" w:type="dxa"/>
          </w:tcPr>
          <w:p w14:paraId="10CB1C18" w14:textId="77777777" w:rsidR="00DC74CB" w:rsidRPr="00DC74CB" w:rsidRDefault="00DC74CB">
            <w:pPr>
              <w:pStyle w:val="ConsPlusNormal"/>
              <w:rPr>
                <w:rFonts w:ascii="Times New Roman" w:hAnsi="Times New Roman" w:cs="Times New Roman"/>
                <w:sz w:val="20"/>
                <w:szCs w:val="20"/>
              </w:rPr>
            </w:pPr>
          </w:p>
        </w:tc>
        <w:tc>
          <w:tcPr>
            <w:tcW w:w="851" w:type="dxa"/>
          </w:tcPr>
          <w:p w14:paraId="5B018010" w14:textId="77777777" w:rsidR="00DC74CB" w:rsidRPr="00DC74CB" w:rsidRDefault="00DC74CB">
            <w:pPr>
              <w:pStyle w:val="ConsPlusNormal"/>
              <w:rPr>
                <w:rFonts w:ascii="Times New Roman" w:hAnsi="Times New Roman" w:cs="Times New Roman"/>
                <w:sz w:val="20"/>
                <w:szCs w:val="20"/>
              </w:rPr>
            </w:pPr>
          </w:p>
        </w:tc>
        <w:tc>
          <w:tcPr>
            <w:tcW w:w="1134" w:type="dxa"/>
          </w:tcPr>
          <w:p w14:paraId="639ABA41" w14:textId="77777777" w:rsidR="00DC74CB" w:rsidRPr="00DC74CB" w:rsidRDefault="00DC74CB">
            <w:pPr>
              <w:pStyle w:val="ConsPlusNormal"/>
              <w:rPr>
                <w:rFonts w:ascii="Times New Roman" w:hAnsi="Times New Roman" w:cs="Times New Roman"/>
                <w:sz w:val="20"/>
                <w:szCs w:val="20"/>
              </w:rPr>
            </w:pPr>
          </w:p>
        </w:tc>
        <w:tc>
          <w:tcPr>
            <w:tcW w:w="992" w:type="dxa"/>
          </w:tcPr>
          <w:p w14:paraId="41E844A7" w14:textId="77777777" w:rsidR="00DC74CB" w:rsidRPr="00DC74CB" w:rsidRDefault="00DC74CB">
            <w:pPr>
              <w:pStyle w:val="ConsPlusNormal"/>
              <w:rPr>
                <w:rFonts w:ascii="Times New Roman" w:hAnsi="Times New Roman" w:cs="Times New Roman"/>
                <w:sz w:val="20"/>
                <w:szCs w:val="20"/>
              </w:rPr>
            </w:pPr>
          </w:p>
        </w:tc>
        <w:tc>
          <w:tcPr>
            <w:tcW w:w="992" w:type="dxa"/>
          </w:tcPr>
          <w:p w14:paraId="069E89DF" w14:textId="77777777" w:rsidR="00DC74CB" w:rsidRPr="00DC74CB" w:rsidRDefault="00DC74CB">
            <w:pPr>
              <w:pStyle w:val="ConsPlusNormal"/>
              <w:rPr>
                <w:rFonts w:ascii="Times New Roman" w:hAnsi="Times New Roman" w:cs="Times New Roman"/>
                <w:sz w:val="20"/>
                <w:szCs w:val="20"/>
              </w:rPr>
            </w:pPr>
          </w:p>
        </w:tc>
        <w:tc>
          <w:tcPr>
            <w:tcW w:w="851" w:type="dxa"/>
          </w:tcPr>
          <w:p w14:paraId="0B1BE344" w14:textId="77777777" w:rsidR="00DC74CB" w:rsidRPr="00DC74CB" w:rsidRDefault="00DC74CB">
            <w:pPr>
              <w:pStyle w:val="ConsPlusNormal"/>
              <w:rPr>
                <w:rFonts w:ascii="Times New Roman" w:hAnsi="Times New Roman" w:cs="Times New Roman"/>
                <w:sz w:val="20"/>
                <w:szCs w:val="20"/>
              </w:rPr>
            </w:pPr>
          </w:p>
        </w:tc>
        <w:tc>
          <w:tcPr>
            <w:tcW w:w="992" w:type="dxa"/>
          </w:tcPr>
          <w:p w14:paraId="47EA6478" w14:textId="77777777" w:rsidR="00DC74CB" w:rsidRPr="00DC74CB" w:rsidRDefault="00DC74CB">
            <w:pPr>
              <w:pStyle w:val="ConsPlusNormal"/>
              <w:rPr>
                <w:rFonts w:ascii="Times New Roman" w:hAnsi="Times New Roman" w:cs="Times New Roman"/>
                <w:sz w:val="20"/>
                <w:szCs w:val="20"/>
              </w:rPr>
            </w:pPr>
          </w:p>
        </w:tc>
      </w:tr>
      <w:tr w:rsidR="000642F9" w:rsidRPr="00DC74CB" w14:paraId="52A33B18" w14:textId="77777777" w:rsidTr="000642F9">
        <w:tc>
          <w:tcPr>
            <w:tcW w:w="512" w:type="dxa"/>
          </w:tcPr>
          <w:p w14:paraId="2994646F" w14:textId="77777777" w:rsidR="00DC74CB" w:rsidRPr="00DC74CB" w:rsidRDefault="00DC74CB">
            <w:pPr>
              <w:pStyle w:val="ConsPlusNormal"/>
              <w:rPr>
                <w:rFonts w:ascii="Times New Roman" w:hAnsi="Times New Roman" w:cs="Times New Roman"/>
                <w:sz w:val="20"/>
                <w:szCs w:val="20"/>
              </w:rPr>
            </w:pPr>
          </w:p>
        </w:tc>
        <w:tc>
          <w:tcPr>
            <w:tcW w:w="1326" w:type="dxa"/>
          </w:tcPr>
          <w:p w14:paraId="3CDDCCA4" w14:textId="77777777" w:rsidR="00DC74CB" w:rsidRPr="00DC74CB" w:rsidRDefault="00DC74CB">
            <w:pPr>
              <w:pStyle w:val="ConsPlusNormal"/>
              <w:rPr>
                <w:rFonts w:ascii="Times New Roman" w:hAnsi="Times New Roman" w:cs="Times New Roman"/>
                <w:sz w:val="18"/>
                <w:szCs w:val="18"/>
              </w:rPr>
            </w:pPr>
            <w:r w:rsidRPr="00DC74CB">
              <w:rPr>
                <w:rFonts w:ascii="Times New Roman" w:hAnsi="Times New Roman" w:cs="Times New Roman"/>
                <w:sz w:val="18"/>
                <w:szCs w:val="18"/>
              </w:rPr>
              <w:t>Учреждение 2</w:t>
            </w:r>
          </w:p>
        </w:tc>
        <w:tc>
          <w:tcPr>
            <w:tcW w:w="567" w:type="dxa"/>
          </w:tcPr>
          <w:p w14:paraId="24009303" w14:textId="77777777" w:rsidR="00DC74CB" w:rsidRPr="00DC74CB" w:rsidRDefault="00DC74CB">
            <w:pPr>
              <w:pStyle w:val="ConsPlusNormal"/>
              <w:rPr>
                <w:rFonts w:ascii="Times New Roman" w:hAnsi="Times New Roman" w:cs="Times New Roman"/>
                <w:sz w:val="20"/>
                <w:szCs w:val="20"/>
              </w:rPr>
            </w:pPr>
          </w:p>
        </w:tc>
        <w:tc>
          <w:tcPr>
            <w:tcW w:w="709" w:type="dxa"/>
          </w:tcPr>
          <w:p w14:paraId="45148EFD" w14:textId="77777777" w:rsidR="00DC74CB" w:rsidRPr="00DC74CB" w:rsidRDefault="00DC74CB">
            <w:pPr>
              <w:pStyle w:val="ConsPlusNormal"/>
              <w:rPr>
                <w:rFonts w:ascii="Times New Roman" w:hAnsi="Times New Roman" w:cs="Times New Roman"/>
                <w:sz w:val="20"/>
                <w:szCs w:val="20"/>
              </w:rPr>
            </w:pPr>
          </w:p>
        </w:tc>
        <w:tc>
          <w:tcPr>
            <w:tcW w:w="850" w:type="dxa"/>
          </w:tcPr>
          <w:p w14:paraId="40BE62E4" w14:textId="77777777" w:rsidR="00DC74CB" w:rsidRPr="00DC74CB" w:rsidRDefault="00DC74CB">
            <w:pPr>
              <w:pStyle w:val="ConsPlusNormal"/>
              <w:rPr>
                <w:rFonts w:ascii="Times New Roman" w:hAnsi="Times New Roman" w:cs="Times New Roman"/>
                <w:sz w:val="20"/>
                <w:szCs w:val="20"/>
              </w:rPr>
            </w:pPr>
          </w:p>
        </w:tc>
        <w:tc>
          <w:tcPr>
            <w:tcW w:w="851" w:type="dxa"/>
          </w:tcPr>
          <w:p w14:paraId="62E49CA4" w14:textId="77777777" w:rsidR="00DC74CB" w:rsidRPr="00DC74CB" w:rsidRDefault="00DC74CB">
            <w:pPr>
              <w:pStyle w:val="ConsPlusNormal"/>
              <w:rPr>
                <w:rFonts w:ascii="Times New Roman" w:hAnsi="Times New Roman" w:cs="Times New Roman"/>
                <w:sz w:val="20"/>
                <w:szCs w:val="20"/>
              </w:rPr>
            </w:pPr>
          </w:p>
        </w:tc>
        <w:tc>
          <w:tcPr>
            <w:tcW w:w="1276" w:type="dxa"/>
          </w:tcPr>
          <w:p w14:paraId="775A3B48" w14:textId="77777777" w:rsidR="00DC74CB" w:rsidRPr="00DC74CB" w:rsidRDefault="00DC74CB">
            <w:pPr>
              <w:pStyle w:val="ConsPlusNormal"/>
              <w:rPr>
                <w:rFonts w:ascii="Times New Roman" w:hAnsi="Times New Roman" w:cs="Times New Roman"/>
                <w:sz w:val="20"/>
                <w:szCs w:val="20"/>
              </w:rPr>
            </w:pPr>
          </w:p>
        </w:tc>
        <w:tc>
          <w:tcPr>
            <w:tcW w:w="850" w:type="dxa"/>
          </w:tcPr>
          <w:p w14:paraId="5BA13516" w14:textId="77777777" w:rsidR="00DC74CB" w:rsidRPr="00DC74CB" w:rsidRDefault="00DC74CB">
            <w:pPr>
              <w:pStyle w:val="ConsPlusNormal"/>
              <w:rPr>
                <w:rFonts w:ascii="Times New Roman" w:hAnsi="Times New Roman" w:cs="Times New Roman"/>
                <w:sz w:val="20"/>
                <w:szCs w:val="20"/>
              </w:rPr>
            </w:pPr>
          </w:p>
        </w:tc>
        <w:tc>
          <w:tcPr>
            <w:tcW w:w="1276" w:type="dxa"/>
          </w:tcPr>
          <w:p w14:paraId="527E779D" w14:textId="77777777" w:rsidR="00DC74CB" w:rsidRPr="00DC74CB" w:rsidRDefault="00DC74CB">
            <w:pPr>
              <w:pStyle w:val="ConsPlusNormal"/>
              <w:rPr>
                <w:rFonts w:ascii="Times New Roman" w:hAnsi="Times New Roman" w:cs="Times New Roman"/>
                <w:sz w:val="20"/>
                <w:szCs w:val="20"/>
              </w:rPr>
            </w:pPr>
          </w:p>
        </w:tc>
        <w:tc>
          <w:tcPr>
            <w:tcW w:w="992" w:type="dxa"/>
          </w:tcPr>
          <w:p w14:paraId="58BFAE15" w14:textId="77777777" w:rsidR="00DC74CB" w:rsidRPr="00DC74CB" w:rsidRDefault="00DC74CB">
            <w:pPr>
              <w:pStyle w:val="ConsPlusNormal"/>
              <w:rPr>
                <w:rFonts w:ascii="Times New Roman" w:hAnsi="Times New Roman" w:cs="Times New Roman"/>
                <w:sz w:val="20"/>
                <w:szCs w:val="20"/>
              </w:rPr>
            </w:pPr>
          </w:p>
        </w:tc>
        <w:tc>
          <w:tcPr>
            <w:tcW w:w="851" w:type="dxa"/>
          </w:tcPr>
          <w:p w14:paraId="4C86329F" w14:textId="77777777" w:rsidR="00DC74CB" w:rsidRPr="00DC74CB" w:rsidRDefault="00DC74CB">
            <w:pPr>
              <w:pStyle w:val="ConsPlusNormal"/>
              <w:rPr>
                <w:rFonts w:ascii="Times New Roman" w:hAnsi="Times New Roman" w:cs="Times New Roman"/>
                <w:sz w:val="20"/>
                <w:szCs w:val="20"/>
              </w:rPr>
            </w:pPr>
          </w:p>
        </w:tc>
        <w:tc>
          <w:tcPr>
            <w:tcW w:w="1134" w:type="dxa"/>
          </w:tcPr>
          <w:p w14:paraId="5350D32E" w14:textId="77777777" w:rsidR="00DC74CB" w:rsidRPr="00DC74CB" w:rsidRDefault="00DC74CB">
            <w:pPr>
              <w:pStyle w:val="ConsPlusNormal"/>
              <w:rPr>
                <w:rFonts w:ascii="Times New Roman" w:hAnsi="Times New Roman" w:cs="Times New Roman"/>
                <w:sz w:val="20"/>
                <w:szCs w:val="20"/>
              </w:rPr>
            </w:pPr>
          </w:p>
        </w:tc>
        <w:tc>
          <w:tcPr>
            <w:tcW w:w="992" w:type="dxa"/>
          </w:tcPr>
          <w:p w14:paraId="5EC2683F" w14:textId="77777777" w:rsidR="00DC74CB" w:rsidRPr="00DC74CB" w:rsidRDefault="00DC74CB">
            <w:pPr>
              <w:pStyle w:val="ConsPlusNormal"/>
              <w:rPr>
                <w:rFonts w:ascii="Times New Roman" w:hAnsi="Times New Roman" w:cs="Times New Roman"/>
                <w:sz w:val="20"/>
                <w:szCs w:val="20"/>
              </w:rPr>
            </w:pPr>
          </w:p>
        </w:tc>
        <w:tc>
          <w:tcPr>
            <w:tcW w:w="992" w:type="dxa"/>
          </w:tcPr>
          <w:p w14:paraId="63261F3D" w14:textId="77777777" w:rsidR="00DC74CB" w:rsidRPr="00DC74CB" w:rsidRDefault="00DC74CB">
            <w:pPr>
              <w:pStyle w:val="ConsPlusNormal"/>
              <w:rPr>
                <w:rFonts w:ascii="Times New Roman" w:hAnsi="Times New Roman" w:cs="Times New Roman"/>
                <w:sz w:val="20"/>
                <w:szCs w:val="20"/>
              </w:rPr>
            </w:pPr>
          </w:p>
        </w:tc>
        <w:tc>
          <w:tcPr>
            <w:tcW w:w="851" w:type="dxa"/>
          </w:tcPr>
          <w:p w14:paraId="488945A5" w14:textId="77777777" w:rsidR="00DC74CB" w:rsidRPr="00DC74CB" w:rsidRDefault="00DC74CB">
            <w:pPr>
              <w:pStyle w:val="ConsPlusNormal"/>
              <w:rPr>
                <w:rFonts w:ascii="Times New Roman" w:hAnsi="Times New Roman" w:cs="Times New Roman"/>
                <w:sz w:val="20"/>
                <w:szCs w:val="20"/>
              </w:rPr>
            </w:pPr>
          </w:p>
        </w:tc>
        <w:tc>
          <w:tcPr>
            <w:tcW w:w="992" w:type="dxa"/>
          </w:tcPr>
          <w:p w14:paraId="5541A6A7" w14:textId="77777777" w:rsidR="00DC74CB" w:rsidRPr="00DC74CB" w:rsidRDefault="00DC74CB">
            <w:pPr>
              <w:pStyle w:val="ConsPlusNormal"/>
              <w:rPr>
                <w:rFonts w:ascii="Times New Roman" w:hAnsi="Times New Roman" w:cs="Times New Roman"/>
                <w:sz w:val="20"/>
                <w:szCs w:val="20"/>
              </w:rPr>
            </w:pPr>
          </w:p>
        </w:tc>
      </w:tr>
      <w:tr w:rsidR="000642F9" w:rsidRPr="00DC74CB" w14:paraId="7635616C" w14:textId="77777777" w:rsidTr="000642F9">
        <w:tc>
          <w:tcPr>
            <w:tcW w:w="512" w:type="dxa"/>
          </w:tcPr>
          <w:p w14:paraId="5B1EED2C" w14:textId="77777777" w:rsidR="00DC74CB" w:rsidRPr="00DC74CB" w:rsidRDefault="00DC74CB">
            <w:pPr>
              <w:pStyle w:val="ConsPlusNormal"/>
              <w:rPr>
                <w:rFonts w:ascii="Times New Roman" w:hAnsi="Times New Roman" w:cs="Times New Roman"/>
                <w:sz w:val="20"/>
                <w:szCs w:val="20"/>
              </w:rPr>
            </w:pPr>
          </w:p>
        </w:tc>
        <w:tc>
          <w:tcPr>
            <w:tcW w:w="1326" w:type="dxa"/>
          </w:tcPr>
          <w:p w14:paraId="4C7D8893" w14:textId="77777777" w:rsidR="00DC74CB" w:rsidRPr="00DC74CB" w:rsidRDefault="00DC74CB">
            <w:pPr>
              <w:pStyle w:val="ConsPlusNormal"/>
              <w:rPr>
                <w:rFonts w:ascii="Times New Roman" w:hAnsi="Times New Roman" w:cs="Times New Roman"/>
                <w:sz w:val="18"/>
                <w:szCs w:val="18"/>
              </w:rPr>
            </w:pPr>
            <w:r w:rsidRPr="00DC74CB">
              <w:rPr>
                <w:rFonts w:ascii="Times New Roman" w:hAnsi="Times New Roman" w:cs="Times New Roman"/>
                <w:sz w:val="18"/>
                <w:szCs w:val="18"/>
              </w:rPr>
              <w:t>...</w:t>
            </w:r>
          </w:p>
        </w:tc>
        <w:tc>
          <w:tcPr>
            <w:tcW w:w="567" w:type="dxa"/>
          </w:tcPr>
          <w:p w14:paraId="06ED5635" w14:textId="77777777" w:rsidR="00DC74CB" w:rsidRPr="00DC74CB" w:rsidRDefault="00DC74CB">
            <w:pPr>
              <w:pStyle w:val="ConsPlusNormal"/>
              <w:rPr>
                <w:rFonts w:ascii="Times New Roman" w:hAnsi="Times New Roman" w:cs="Times New Roman"/>
                <w:sz w:val="20"/>
                <w:szCs w:val="20"/>
              </w:rPr>
            </w:pPr>
          </w:p>
        </w:tc>
        <w:tc>
          <w:tcPr>
            <w:tcW w:w="709" w:type="dxa"/>
          </w:tcPr>
          <w:p w14:paraId="5A10EAD2" w14:textId="77777777" w:rsidR="00DC74CB" w:rsidRPr="00DC74CB" w:rsidRDefault="00DC74CB">
            <w:pPr>
              <w:pStyle w:val="ConsPlusNormal"/>
              <w:rPr>
                <w:rFonts w:ascii="Times New Roman" w:hAnsi="Times New Roman" w:cs="Times New Roman"/>
                <w:sz w:val="20"/>
                <w:szCs w:val="20"/>
              </w:rPr>
            </w:pPr>
          </w:p>
        </w:tc>
        <w:tc>
          <w:tcPr>
            <w:tcW w:w="850" w:type="dxa"/>
          </w:tcPr>
          <w:p w14:paraId="560D63A3" w14:textId="77777777" w:rsidR="00DC74CB" w:rsidRPr="00DC74CB" w:rsidRDefault="00DC74CB">
            <w:pPr>
              <w:pStyle w:val="ConsPlusNormal"/>
              <w:rPr>
                <w:rFonts w:ascii="Times New Roman" w:hAnsi="Times New Roman" w:cs="Times New Roman"/>
                <w:sz w:val="20"/>
                <w:szCs w:val="20"/>
              </w:rPr>
            </w:pPr>
          </w:p>
        </w:tc>
        <w:tc>
          <w:tcPr>
            <w:tcW w:w="851" w:type="dxa"/>
          </w:tcPr>
          <w:p w14:paraId="5AB44CE3" w14:textId="77777777" w:rsidR="00DC74CB" w:rsidRPr="00DC74CB" w:rsidRDefault="00DC74CB">
            <w:pPr>
              <w:pStyle w:val="ConsPlusNormal"/>
              <w:rPr>
                <w:rFonts w:ascii="Times New Roman" w:hAnsi="Times New Roman" w:cs="Times New Roman"/>
                <w:sz w:val="20"/>
                <w:szCs w:val="20"/>
              </w:rPr>
            </w:pPr>
          </w:p>
        </w:tc>
        <w:tc>
          <w:tcPr>
            <w:tcW w:w="1276" w:type="dxa"/>
          </w:tcPr>
          <w:p w14:paraId="51F69727" w14:textId="77777777" w:rsidR="00DC74CB" w:rsidRPr="00DC74CB" w:rsidRDefault="00DC74CB">
            <w:pPr>
              <w:pStyle w:val="ConsPlusNormal"/>
              <w:rPr>
                <w:rFonts w:ascii="Times New Roman" w:hAnsi="Times New Roman" w:cs="Times New Roman"/>
                <w:sz w:val="20"/>
                <w:szCs w:val="20"/>
              </w:rPr>
            </w:pPr>
          </w:p>
        </w:tc>
        <w:tc>
          <w:tcPr>
            <w:tcW w:w="850" w:type="dxa"/>
          </w:tcPr>
          <w:p w14:paraId="7C118237" w14:textId="77777777" w:rsidR="00DC74CB" w:rsidRPr="00DC74CB" w:rsidRDefault="00DC74CB">
            <w:pPr>
              <w:pStyle w:val="ConsPlusNormal"/>
              <w:rPr>
                <w:rFonts w:ascii="Times New Roman" w:hAnsi="Times New Roman" w:cs="Times New Roman"/>
                <w:sz w:val="20"/>
                <w:szCs w:val="20"/>
              </w:rPr>
            </w:pPr>
          </w:p>
        </w:tc>
        <w:tc>
          <w:tcPr>
            <w:tcW w:w="1276" w:type="dxa"/>
          </w:tcPr>
          <w:p w14:paraId="46BD6A05" w14:textId="77777777" w:rsidR="00DC74CB" w:rsidRPr="00DC74CB" w:rsidRDefault="00DC74CB">
            <w:pPr>
              <w:pStyle w:val="ConsPlusNormal"/>
              <w:rPr>
                <w:rFonts w:ascii="Times New Roman" w:hAnsi="Times New Roman" w:cs="Times New Roman"/>
                <w:sz w:val="20"/>
                <w:szCs w:val="20"/>
              </w:rPr>
            </w:pPr>
          </w:p>
        </w:tc>
        <w:tc>
          <w:tcPr>
            <w:tcW w:w="992" w:type="dxa"/>
          </w:tcPr>
          <w:p w14:paraId="6B992D56" w14:textId="77777777" w:rsidR="00DC74CB" w:rsidRPr="00DC74CB" w:rsidRDefault="00DC74CB">
            <w:pPr>
              <w:pStyle w:val="ConsPlusNormal"/>
              <w:rPr>
                <w:rFonts w:ascii="Times New Roman" w:hAnsi="Times New Roman" w:cs="Times New Roman"/>
                <w:sz w:val="20"/>
                <w:szCs w:val="20"/>
              </w:rPr>
            </w:pPr>
          </w:p>
        </w:tc>
        <w:tc>
          <w:tcPr>
            <w:tcW w:w="851" w:type="dxa"/>
          </w:tcPr>
          <w:p w14:paraId="6E6D2F2E" w14:textId="77777777" w:rsidR="00DC74CB" w:rsidRPr="00DC74CB" w:rsidRDefault="00DC74CB">
            <w:pPr>
              <w:pStyle w:val="ConsPlusNormal"/>
              <w:rPr>
                <w:rFonts w:ascii="Times New Roman" w:hAnsi="Times New Roman" w:cs="Times New Roman"/>
                <w:sz w:val="20"/>
                <w:szCs w:val="20"/>
              </w:rPr>
            </w:pPr>
          </w:p>
        </w:tc>
        <w:tc>
          <w:tcPr>
            <w:tcW w:w="1134" w:type="dxa"/>
          </w:tcPr>
          <w:p w14:paraId="6DB7EA20" w14:textId="77777777" w:rsidR="00DC74CB" w:rsidRPr="00DC74CB" w:rsidRDefault="00DC74CB">
            <w:pPr>
              <w:pStyle w:val="ConsPlusNormal"/>
              <w:rPr>
                <w:rFonts w:ascii="Times New Roman" w:hAnsi="Times New Roman" w:cs="Times New Roman"/>
                <w:sz w:val="20"/>
                <w:szCs w:val="20"/>
              </w:rPr>
            </w:pPr>
          </w:p>
        </w:tc>
        <w:tc>
          <w:tcPr>
            <w:tcW w:w="992" w:type="dxa"/>
          </w:tcPr>
          <w:p w14:paraId="439DB58D" w14:textId="77777777" w:rsidR="00DC74CB" w:rsidRPr="00DC74CB" w:rsidRDefault="00DC74CB">
            <w:pPr>
              <w:pStyle w:val="ConsPlusNormal"/>
              <w:rPr>
                <w:rFonts w:ascii="Times New Roman" w:hAnsi="Times New Roman" w:cs="Times New Roman"/>
                <w:sz w:val="20"/>
                <w:szCs w:val="20"/>
              </w:rPr>
            </w:pPr>
          </w:p>
        </w:tc>
        <w:tc>
          <w:tcPr>
            <w:tcW w:w="992" w:type="dxa"/>
          </w:tcPr>
          <w:p w14:paraId="144AB9AB" w14:textId="77777777" w:rsidR="00DC74CB" w:rsidRPr="00DC74CB" w:rsidRDefault="00DC74CB">
            <w:pPr>
              <w:pStyle w:val="ConsPlusNormal"/>
              <w:rPr>
                <w:rFonts w:ascii="Times New Roman" w:hAnsi="Times New Roman" w:cs="Times New Roman"/>
                <w:sz w:val="20"/>
                <w:szCs w:val="20"/>
              </w:rPr>
            </w:pPr>
          </w:p>
        </w:tc>
        <w:tc>
          <w:tcPr>
            <w:tcW w:w="851" w:type="dxa"/>
          </w:tcPr>
          <w:p w14:paraId="11C187A0" w14:textId="77777777" w:rsidR="00DC74CB" w:rsidRPr="00DC74CB" w:rsidRDefault="00DC74CB">
            <w:pPr>
              <w:pStyle w:val="ConsPlusNormal"/>
              <w:rPr>
                <w:rFonts w:ascii="Times New Roman" w:hAnsi="Times New Roman" w:cs="Times New Roman"/>
                <w:sz w:val="20"/>
                <w:szCs w:val="20"/>
              </w:rPr>
            </w:pPr>
          </w:p>
        </w:tc>
        <w:tc>
          <w:tcPr>
            <w:tcW w:w="992" w:type="dxa"/>
          </w:tcPr>
          <w:p w14:paraId="487CC8EF" w14:textId="77777777" w:rsidR="00DC74CB" w:rsidRPr="00DC74CB" w:rsidRDefault="00DC74CB">
            <w:pPr>
              <w:pStyle w:val="ConsPlusNormal"/>
              <w:rPr>
                <w:rFonts w:ascii="Times New Roman" w:hAnsi="Times New Roman" w:cs="Times New Roman"/>
                <w:sz w:val="20"/>
                <w:szCs w:val="20"/>
              </w:rPr>
            </w:pPr>
          </w:p>
        </w:tc>
      </w:tr>
      <w:tr w:rsidR="000642F9" w:rsidRPr="00DC74CB" w14:paraId="3D317230" w14:textId="77777777" w:rsidTr="000642F9">
        <w:tc>
          <w:tcPr>
            <w:tcW w:w="512" w:type="dxa"/>
          </w:tcPr>
          <w:p w14:paraId="78E75BF3" w14:textId="77777777" w:rsidR="00DC74CB" w:rsidRPr="00DC74CB" w:rsidRDefault="00DC74CB">
            <w:pPr>
              <w:pStyle w:val="ConsPlusNormal"/>
              <w:rPr>
                <w:rFonts w:ascii="Times New Roman" w:hAnsi="Times New Roman" w:cs="Times New Roman"/>
                <w:sz w:val="20"/>
                <w:szCs w:val="20"/>
              </w:rPr>
            </w:pPr>
          </w:p>
        </w:tc>
        <w:tc>
          <w:tcPr>
            <w:tcW w:w="1326" w:type="dxa"/>
          </w:tcPr>
          <w:p w14:paraId="5EBF72E2" w14:textId="77777777" w:rsidR="00DC74CB" w:rsidRPr="00DC74CB" w:rsidRDefault="00DC74CB">
            <w:pPr>
              <w:pStyle w:val="ConsPlusNormal"/>
              <w:rPr>
                <w:rFonts w:ascii="Times New Roman" w:hAnsi="Times New Roman" w:cs="Times New Roman"/>
                <w:sz w:val="18"/>
                <w:szCs w:val="18"/>
              </w:rPr>
            </w:pPr>
            <w:r w:rsidRPr="00DC74CB">
              <w:rPr>
                <w:rFonts w:ascii="Times New Roman" w:hAnsi="Times New Roman" w:cs="Times New Roman"/>
                <w:sz w:val="18"/>
                <w:szCs w:val="18"/>
              </w:rPr>
              <w:t>Нераспределенные средства</w:t>
            </w:r>
          </w:p>
        </w:tc>
        <w:tc>
          <w:tcPr>
            <w:tcW w:w="567" w:type="dxa"/>
          </w:tcPr>
          <w:p w14:paraId="71A740CF" w14:textId="77777777" w:rsidR="00DC74CB" w:rsidRPr="00DC74CB" w:rsidRDefault="00DC74CB">
            <w:pPr>
              <w:pStyle w:val="ConsPlusNormal"/>
              <w:rPr>
                <w:rFonts w:ascii="Times New Roman" w:hAnsi="Times New Roman" w:cs="Times New Roman"/>
                <w:sz w:val="20"/>
                <w:szCs w:val="20"/>
              </w:rPr>
            </w:pPr>
          </w:p>
        </w:tc>
        <w:tc>
          <w:tcPr>
            <w:tcW w:w="709" w:type="dxa"/>
          </w:tcPr>
          <w:p w14:paraId="386E36F1" w14:textId="77777777" w:rsidR="00DC74CB" w:rsidRPr="00DC74CB" w:rsidRDefault="00DC74CB">
            <w:pPr>
              <w:pStyle w:val="ConsPlusNormal"/>
              <w:rPr>
                <w:rFonts w:ascii="Times New Roman" w:hAnsi="Times New Roman" w:cs="Times New Roman"/>
                <w:sz w:val="20"/>
                <w:szCs w:val="20"/>
              </w:rPr>
            </w:pPr>
          </w:p>
        </w:tc>
        <w:tc>
          <w:tcPr>
            <w:tcW w:w="850" w:type="dxa"/>
          </w:tcPr>
          <w:p w14:paraId="773E8B32" w14:textId="77777777" w:rsidR="00DC74CB" w:rsidRPr="00DC74CB" w:rsidRDefault="00DC74CB">
            <w:pPr>
              <w:pStyle w:val="ConsPlusNormal"/>
              <w:rPr>
                <w:rFonts w:ascii="Times New Roman" w:hAnsi="Times New Roman" w:cs="Times New Roman"/>
                <w:sz w:val="20"/>
                <w:szCs w:val="20"/>
              </w:rPr>
            </w:pPr>
          </w:p>
        </w:tc>
        <w:tc>
          <w:tcPr>
            <w:tcW w:w="851" w:type="dxa"/>
          </w:tcPr>
          <w:p w14:paraId="356F0097" w14:textId="77777777" w:rsidR="00DC74CB" w:rsidRPr="00DC74CB" w:rsidRDefault="00DC74CB">
            <w:pPr>
              <w:pStyle w:val="ConsPlusNormal"/>
              <w:rPr>
                <w:rFonts w:ascii="Times New Roman" w:hAnsi="Times New Roman" w:cs="Times New Roman"/>
                <w:sz w:val="20"/>
                <w:szCs w:val="20"/>
              </w:rPr>
            </w:pPr>
          </w:p>
        </w:tc>
        <w:tc>
          <w:tcPr>
            <w:tcW w:w="1276" w:type="dxa"/>
          </w:tcPr>
          <w:p w14:paraId="7E766B68" w14:textId="77777777" w:rsidR="00DC74CB" w:rsidRPr="00DC74CB" w:rsidRDefault="00DC74CB">
            <w:pPr>
              <w:pStyle w:val="ConsPlusNormal"/>
              <w:rPr>
                <w:rFonts w:ascii="Times New Roman" w:hAnsi="Times New Roman" w:cs="Times New Roman"/>
                <w:sz w:val="20"/>
                <w:szCs w:val="20"/>
              </w:rPr>
            </w:pPr>
          </w:p>
        </w:tc>
        <w:tc>
          <w:tcPr>
            <w:tcW w:w="850" w:type="dxa"/>
          </w:tcPr>
          <w:p w14:paraId="20036AB8" w14:textId="77777777" w:rsidR="00DC74CB" w:rsidRPr="00DC74CB" w:rsidRDefault="00DC74CB">
            <w:pPr>
              <w:pStyle w:val="ConsPlusNormal"/>
              <w:rPr>
                <w:rFonts w:ascii="Times New Roman" w:hAnsi="Times New Roman" w:cs="Times New Roman"/>
                <w:sz w:val="20"/>
                <w:szCs w:val="20"/>
              </w:rPr>
            </w:pPr>
          </w:p>
        </w:tc>
        <w:tc>
          <w:tcPr>
            <w:tcW w:w="1276" w:type="dxa"/>
          </w:tcPr>
          <w:p w14:paraId="3E21EB16" w14:textId="77777777" w:rsidR="00DC74CB" w:rsidRPr="00DC74CB" w:rsidRDefault="00DC74CB">
            <w:pPr>
              <w:pStyle w:val="ConsPlusNormal"/>
              <w:rPr>
                <w:rFonts w:ascii="Times New Roman" w:hAnsi="Times New Roman" w:cs="Times New Roman"/>
                <w:sz w:val="20"/>
                <w:szCs w:val="20"/>
              </w:rPr>
            </w:pPr>
          </w:p>
        </w:tc>
        <w:tc>
          <w:tcPr>
            <w:tcW w:w="992" w:type="dxa"/>
          </w:tcPr>
          <w:p w14:paraId="36448774" w14:textId="77777777" w:rsidR="00DC74CB" w:rsidRPr="00DC74CB" w:rsidRDefault="00DC74CB">
            <w:pPr>
              <w:pStyle w:val="ConsPlusNormal"/>
              <w:rPr>
                <w:rFonts w:ascii="Times New Roman" w:hAnsi="Times New Roman" w:cs="Times New Roman"/>
                <w:sz w:val="20"/>
                <w:szCs w:val="20"/>
              </w:rPr>
            </w:pPr>
          </w:p>
        </w:tc>
        <w:tc>
          <w:tcPr>
            <w:tcW w:w="851" w:type="dxa"/>
          </w:tcPr>
          <w:p w14:paraId="7E0D4C85" w14:textId="77777777" w:rsidR="00DC74CB" w:rsidRPr="00DC74CB" w:rsidRDefault="00DC74CB">
            <w:pPr>
              <w:pStyle w:val="ConsPlusNormal"/>
              <w:rPr>
                <w:rFonts w:ascii="Times New Roman" w:hAnsi="Times New Roman" w:cs="Times New Roman"/>
                <w:sz w:val="20"/>
                <w:szCs w:val="20"/>
              </w:rPr>
            </w:pPr>
          </w:p>
        </w:tc>
        <w:tc>
          <w:tcPr>
            <w:tcW w:w="1134" w:type="dxa"/>
          </w:tcPr>
          <w:p w14:paraId="5F3D9349" w14:textId="77777777" w:rsidR="00DC74CB" w:rsidRPr="00DC74CB" w:rsidRDefault="00DC74CB">
            <w:pPr>
              <w:pStyle w:val="ConsPlusNormal"/>
              <w:rPr>
                <w:rFonts w:ascii="Times New Roman" w:hAnsi="Times New Roman" w:cs="Times New Roman"/>
                <w:sz w:val="20"/>
                <w:szCs w:val="20"/>
              </w:rPr>
            </w:pPr>
          </w:p>
        </w:tc>
        <w:tc>
          <w:tcPr>
            <w:tcW w:w="992" w:type="dxa"/>
          </w:tcPr>
          <w:p w14:paraId="584832DB" w14:textId="77777777" w:rsidR="00DC74CB" w:rsidRPr="00DC74CB" w:rsidRDefault="00DC74CB">
            <w:pPr>
              <w:pStyle w:val="ConsPlusNormal"/>
              <w:rPr>
                <w:rFonts w:ascii="Times New Roman" w:hAnsi="Times New Roman" w:cs="Times New Roman"/>
                <w:sz w:val="20"/>
                <w:szCs w:val="20"/>
              </w:rPr>
            </w:pPr>
          </w:p>
        </w:tc>
        <w:tc>
          <w:tcPr>
            <w:tcW w:w="992" w:type="dxa"/>
          </w:tcPr>
          <w:p w14:paraId="64D3E581" w14:textId="77777777" w:rsidR="00DC74CB" w:rsidRPr="00DC74CB" w:rsidRDefault="00DC74CB">
            <w:pPr>
              <w:pStyle w:val="ConsPlusNormal"/>
              <w:rPr>
                <w:rFonts w:ascii="Times New Roman" w:hAnsi="Times New Roman" w:cs="Times New Roman"/>
                <w:sz w:val="20"/>
                <w:szCs w:val="20"/>
              </w:rPr>
            </w:pPr>
          </w:p>
        </w:tc>
        <w:tc>
          <w:tcPr>
            <w:tcW w:w="851" w:type="dxa"/>
          </w:tcPr>
          <w:p w14:paraId="30187FEC" w14:textId="77777777" w:rsidR="00DC74CB" w:rsidRPr="00DC74CB" w:rsidRDefault="00DC74CB">
            <w:pPr>
              <w:pStyle w:val="ConsPlusNormal"/>
              <w:rPr>
                <w:rFonts w:ascii="Times New Roman" w:hAnsi="Times New Roman" w:cs="Times New Roman"/>
                <w:sz w:val="20"/>
                <w:szCs w:val="20"/>
              </w:rPr>
            </w:pPr>
          </w:p>
        </w:tc>
        <w:tc>
          <w:tcPr>
            <w:tcW w:w="992" w:type="dxa"/>
          </w:tcPr>
          <w:p w14:paraId="36F05674" w14:textId="77777777" w:rsidR="00DC74CB" w:rsidRPr="00DC74CB" w:rsidRDefault="00DC74CB">
            <w:pPr>
              <w:pStyle w:val="ConsPlusNormal"/>
              <w:rPr>
                <w:rFonts w:ascii="Times New Roman" w:hAnsi="Times New Roman" w:cs="Times New Roman"/>
                <w:sz w:val="20"/>
                <w:szCs w:val="20"/>
              </w:rPr>
            </w:pPr>
          </w:p>
        </w:tc>
      </w:tr>
      <w:tr w:rsidR="000642F9" w:rsidRPr="00DC74CB" w14:paraId="130C27A5" w14:textId="77777777" w:rsidTr="000642F9">
        <w:tc>
          <w:tcPr>
            <w:tcW w:w="2405" w:type="dxa"/>
            <w:gridSpan w:val="3"/>
          </w:tcPr>
          <w:p w14:paraId="2CF6714F" w14:textId="77777777" w:rsidR="00DC74CB" w:rsidRPr="00DC74CB" w:rsidRDefault="00DC74CB">
            <w:pPr>
              <w:pStyle w:val="ConsPlusNormal"/>
              <w:rPr>
                <w:rFonts w:ascii="Times New Roman" w:hAnsi="Times New Roman" w:cs="Times New Roman"/>
                <w:sz w:val="20"/>
                <w:szCs w:val="20"/>
              </w:rPr>
            </w:pPr>
            <w:r w:rsidRPr="00DC74CB">
              <w:rPr>
                <w:rFonts w:ascii="Times New Roman" w:hAnsi="Times New Roman" w:cs="Times New Roman"/>
                <w:sz w:val="20"/>
                <w:szCs w:val="20"/>
              </w:rPr>
              <w:t>Всего по коду</w:t>
            </w:r>
          </w:p>
        </w:tc>
        <w:tc>
          <w:tcPr>
            <w:tcW w:w="709" w:type="dxa"/>
          </w:tcPr>
          <w:p w14:paraId="05659D53" w14:textId="77777777" w:rsidR="00DC74CB" w:rsidRPr="00DC74CB" w:rsidRDefault="00DC74CB">
            <w:pPr>
              <w:pStyle w:val="ConsPlusNormal"/>
              <w:rPr>
                <w:rFonts w:ascii="Times New Roman" w:hAnsi="Times New Roman" w:cs="Times New Roman"/>
                <w:sz w:val="20"/>
                <w:szCs w:val="20"/>
              </w:rPr>
            </w:pPr>
          </w:p>
        </w:tc>
        <w:tc>
          <w:tcPr>
            <w:tcW w:w="850" w:type="dxa"/>
          </w:tcPr>
          <w:p w14:paraId="2651206B" w14:textId="77777777" w:rsidR="00DC74CB" w:rsidRPr="00DC74CB" w:rsidRDefault="00DC74CB">
            <w:pPr>
              <w:pStyle w:val="ConsPlusNormal"/>
              <w:rPr>
                <w:rFonts w:ascii="Times New Roman" w:hAnsi="Times New Roman" w:cs="Times New Roman"/>
                <w:sz w:val="20"/>
                <w:szCs w:val="20"/>
              </w:rPr>
            </w:pPr>
          </w:p>
        </w:tc>
        <w:tc>
          <w:tcPr>
            <w:tcW w:w="851" w:type="dxa"/>
          </w:tcPr>
          <w:p w14:paraId="1155633E" w14:textId="77777777" w:rsidR="00DC74CB" w:rsidRPr="00DC74CB" w:rsidRDefault="00DC74CB">
            <w:pPr>
              <w:pStyle w:val="ConsPlusNormal"/>
              <w:rPr>
                <w:rFonts w:ascii="Times New Roman" w:hAnsi="Times New Roman" w:cs="Times New Roman"/>
                <w:sz w:val="20"/>
                <w:szCs w:val="20"/>
              </w:rPr>
            </w:pPr>
          </w:p>
        </w:tc>
        <w:tc>
          <w:tcPr>
            <w:tcW w:w="1276" w:type="dxa"/>
          </w:tcPr>
          <w:p w14:paraId="13CD081C" w14:textId="77777777" w:rsidR="00DC74CB" w:rsidRPr="00DC74CB" w:rsidRDefault="00DC74CB">
            <w:pPr>
              <w:pStyle w:val="ConsPlusNormal"/>
              <w:rPr>
                <w:rFonts w:ascii="Times New Roman" w:hAnsi="Times New Roman" w:cs="Times New Roman"/>
                <w:sz w:val="20"/>
                <w:szCs w:val="20"/>
              </w:rPr>
            </w:pPr>
          </w:p>
        </w:tc>
        <w:tc>
          <w:tcPr>
            <w:tcW w:w="850" w:type="dxa"/>
          </w:tcPr>
          <w:p w14:paraId="3BBCD1B2" w14:textId="77777777" w:rsidR="00DC74CB" w:rsidRPr="00DC74CB" w:rsidRDefault="00DC74CB">
            <w:pPr>
              <w:pStyle w:val="ConsPlusNormal"/>
              <w:rPr>
                <w:rFonts w:ascii="Times New Roman" w:hAnsi="Times New Roman" w:cs="Times New Roman"/>
                <w:sz w:val="20"/>
                <w:szCs w:val="20"/>
              </w:rPr>
            </w:pPr>
          </w:p>
        </w:tc>
        <w:tc>
          <w:tcPr>
            <w:tcW w:w="1276" w:type="dxa"/>
          </w:tcPr>
          <w:p w14:paraId="55C563FE" w14:textId="77777777" w:rsidR="00DC74CB" w:rsidRPr="00DC74CB" w:rsidRDefault="00DC74CB">
            <w:pPr>
              <w:pStyle w:val="ConsPlusNormal"/>
              <w:rPr>
                <w:rFonts w:ascii="Times New Roman" w:hAnsi="Times New Roman" w:cs="Times New Roman"/>
                <w:sz w:val="20"/>
                <w:szCs w:val="20"/>
              </w:rPr>
            </w:pPr>
          </w:p>
        </w:tc>
        <w:tc>
          <w:tcPr>
            <w:tcW w:w="992" w:type="dxa"/>
          </w:tcPr>
          <w:p w14:paraId="1099E84F" w14:textId="77777777" w:rsidR="00DC74CB" w:rsidRPr="00DC74CB" w:rsidRDefault="00DC74CB">
            <w:pPr>
              <w:pStyle w:val="ConsPlusNormal"/>
              <w:rPr>
                <w:rFonts w:ascii="Times New Roman" w:hAnsi="Times New Roman" w:cs="Times New Roman"/>
                <w:sz w:val="20"/>
                <w:szCs w:val="20"/>
              </w:rPr>
            </w:pPr>
          </w:p>
        </w:tc>
        <w:tc>
          <w:tcPr>
            <w:tcW w:w="851" w:type="dxa"/>
          </w:tcPr>
          <w:p w14:paraId="7B71DACA" w14:textId="77777777" w:rsidR="00DC74CB" w:rsidRPr="00DC74CB" w:rsidRDefault="00DC74CB">
            <w:pPr>
              <w:pStyle w:val="ConsPlusNormal"/>
              <w:rPr>
                <w:rFonts w:ascii="Times New Roman" w:hAnsi="Times New Roman" w:cs="Times New Roman"/>
                <w:sz w:val="20"/>
                <w:szCs w:val="20"/>
              </w:rPr>
            </w:pPr>
          </w:p>
        </w:tc>
        <w:tc>
          <w:tcPr>
            <w:tcW w:w="1134" w:type="dxa"/>
          </w:tcPr>
          <w:p w14:paraId="59E36B25" w14:textId="77777777" w:rsidR="00DC74CB" w:rsidRPr="00DC74CB" w:rsidRDefault="00DC74CB">
            <w:pPr>
              <w:pStyle w:val="ConsPlusNormal"/>
              <w:rPr>
                <w:rFonts w:ascii="Times New Roman" w:hAnsi="Times New Roman" w:cs="Times New Roman"/>
                <w:sz w:val="20"/>
                <w:szCs w:val="20"/>
              </w:rPr>
            </w:pPr>
          </w:p>
        </w:tc>
        <w:tc>
          <w:tcPr>
            <w:tcW w:w="992" w:type="dxa"/>
          </w:tcPr>
          <w:p w14:paraId="04925CB6" w14:textId="77777777" w:rsidR="00DC74CB" w:rsidRPr="00DC74CB" w:rsidRDefault="00DC74CB">
            <w:pPr>
              <w:pStyle w:val="ConsPlusNormal"/>
              <w:rPr>
                <w:rFonts w:ascii="Times New Roman" w:hAnsi="Times New Roman" w:cs="Times New Roman"/>
                <w:sz w:val="20"/>
                <w:szCs w:val="20"/>
              </w:rPr>
            </w:pPr>
          </w:p>
        </w:tc>
        <w:tc>
          <w:tcPr>
            <w:tcW w:w="992" w:type="dxa"/>
          </w:tcPr>
          <w:p w14:paraId="7DFB65AA" w14:textId="77777777" w:rsidR="00DC74CB" w:rsidRPr="00DC74CB" w:rsidRDefault="00DC74CB">
            <w:pPr>
              <w:pStyle w:val="ConsPlusNormal"/>
              <w:rPr>
                <w:rFonts w:ascii="Times New Roman" w:hAnsi="Times New Roman" w:cs="Times New Roman"/>
                <w:sz w:val="20"/>
                <w:szCs w:val="20"/>
              </w:rPr>
            </w:pPr>
          </w:p>
        </w:tc>
        <w:tc>
          <w:tcPr>
            <w:tcW w:w="851" w:type="dxa"/>
          </w:tcPr>
          <w:p w14:paraId="307829C3" w14:textId="77777777" w:rsidR="00DC74CB" w:rsidRPr="00DC74CB" w:rsidRDefault="00DC74CB">
            <w:pPr>
              <w:pStyle w:val="ConsPlusNormal"/>
              <w:rPr>
                <w:rFonts w:ascii="Times New Roman" w:hAnsi="Times New Roman" w:cs="Times New Roman"/>
                <w:sz w:val="20"/>
                <w:szCs w:val="20"/>
              </w:rPr>
            </w:pPr>
          </w:p>
        </w:tc>
        <w:tc>
          <w:tcPr>
            <w:tcW w:w="992" w:type="dxa"/>
          </w:tcPr>
          <w:p w14:paraId="0CE6F330" w14:textId="77777777" w:rsidR="00DC74CB" w:rsidRPr="00DC74CB" w:rsidRDefault="00DC74CB">
            <w:pPr>
              <w:pStyle w:val="ConsPlusNormal"/>
              <w:rPr>
                <w:rFonts w:ascii="Times New Roman" w:hAnsi="Times New Roman" w:cs="Times New Roman"/>
                <w:sz w:val="20"/>
                <w:szCs w:val="20"/>
              </w:rPr>
            </w:pPr>
          </w:p>
        </w:tc>
      </w:tr>
    </w:tbl>
    <w:p w14:paraId="5459A90D" w14:textId="77777777" w:rsidR="00DC74CB" w:rsidRPr="000642F9" w:rsidRDefault="00DC74CB">
      <w:pPr>
        <w:pStyle w:val="ConsPlusNormal"/>
        <w:jc w:val="both"/>
        <w:rPr>
          <w:rFonts w:ascii="Times New Roman" w:hAnsi="Times New Roman" w:cs="Times New Roman"/>
        </w:rPr>
      </w:pPr>
    </w:p>
    <w:p w14:paraId="0EB735D6" w14:textId="77777777" w:rsidR="00DC74CB" w:rsidRPr="000642F9" w:rsidRDefault="00DC74CB">
      <w:pPr>
        <w:pStyle w:val="ConsPlusNormal"/>
        <w:ind w:firstLine="540"/>
        <w:jc w:val="both"/>
        <w:rPr>
          <w:rFonts w:ascii="Times New Roman" w:hAnsi="Times New Roman" w:cs="Times New Roman"/>
        </w:rPr>
      </w:pPr>
      <w:r w:rsidRPr="000642F9">
        <w:rPr>
          <w:rFonts w:ascii="Times New Roman" w:hAnsi="Times New Roman" w:cs="Times New Roman"/>
        </w:rPr>
        <w:t>--------------------------------</w:t>
      </w:r>
    </w:p>
    <w:p w14:paraId="7BF14F6A" w14:textId="73808D77" w:rsidR="000642F9" w:rsidRDefault="00DC74CB" w:rsidP="000642F9">
      <w:pPr>
        <w:pStyle w:val="ConsPlusNormal"/>
        <w:spacing w:before="220"/>
        <w:ind w:firstLine="540"/>
        <w:jc w:val="both"/>
        <w:rPr>
          <w:rFonts w:ascii="Times New Roman" w:hAnsi="Times New Roman" w:cs="Times New Roman"/>
        </w:rPr>
      </w:pPr>
      <w:bookmarkStart w:id="8" w:name="P287"/>
      <w:bookmarkEnd w:id="8"/>
      <w:r w:rsidRPr="000642F9">
        <w:rPr>
          <w:rFonts w:ascii="Times New Roman" w:hAnsi="Times New Roman" w:cs="Times New Roman"/>
        </w:rPr>
        <w:t>&lt;*&gt; По строке "Всего по коду" сумма средств отражается с учетом нераспределенных объемов средств ГРБС.</w:t>
      </w:r>
      <w:r w:rsidR="000642F9">
        <w:rPr>
          <w:rFonts w:ascii="Times New Roman" w:hAnsi="Times New Roman" w:cs="Times New Roman"/>
        </w:rPr>
        <w:br w:type="page"/>
      </w:r>
    </w:p>
    <w:p w14:paraId="290C7F0A" w14:textId="248F230D" w:rsidR="00DC74CB" w:rsidRPr="000642F9" w:rsidRDefault="00DC74CB">
      <w:pPr>
        <w:pStyle w:val="ConsPlusNormal"/>
        <w:jc w:val="right"/>
        <w:outlineLvl w:val="0"/>
        <w:rPr>
          <w:rFonts w:ascii="Times New Roman" w:hAnsi="Times New Roman" w:cs="Times New Roman"/>
          <w:sz w:val="24"/>
          <w:szCs w:val="24"/>
        </w:rPr>
      </w:pPr>
      <w:r w:rsidRPr="000642F9">
        <w:rPr>
          <w:rFonts w:ascii="Times New Roman" w:hAnsi="Times New Roman" w:cs="Times New Roman"/>
          <w:sz w:val="24"/>
          <w:szCs w:val="24"/>
        </w:rPr>
        <w:lastRenderedPageBreak/>
        <w:t xml:space="preserve">Приложение </w:t>
      </w:r>
      <w:r w:rsidR="00A17E42">
        <w:rPr>
          <w:rFonts w:ascii="Times New Roman" w:hAnsi="Times New Roman" w:cs="Times New Roman"/>
          <w:sz w:val="24"/>
          <w:szCs w:val="24"/>
        </w:rPr>
        <w:t>№</w:t>
      </w:r>
      <w:r w:rsidRPr="000642F9">
        <w:rPr>
          <w:rFonts w:ascii="Times New Roman" w:hAnsi="Times New Roman" w:cs="Times New Roman"/>
          <w:sz w:val="24"/>
          <w:szCs w:val="24"/>
        </w:rPr>
        <w:t xml:space="preserve"> 3</w:t>
      </w:r>
    </w:p>
    <w:p w14:paraId="5F7271D5" w14:textId="77777777" w:rsidR="00DC74CB" w:rsidRPr="000642F9" w:rsidRDefault="00DC74CB">
      <w:pPr>
        <w:pStyle w:val="ConsPlusNormal"/>
        <w:jc w:val="right"/>
        <w:rPr>
          <w:rFonts w:ascii="Times New Roman" w:hAnsi="Times New Roman" w:cs="Times New Roman"/>
          <w:sz w:val="24"/>
          <w:szCs w:val="24"/>
        </w:rPr>
      </w:pPr>
      <w:r w:rsidRPr="000642F9">
        <w:rPr>
          <w:rFonts w:ascii="Times New Roman" w:hAnsi="Times New Roman" w:cs="Times New Roman"/>
          <w:sz w:val="24"/>
          <w:szCs w:val="24"/>
        </w:rPr>
        <w:t>к постановлению</w:t>
      </w:r>
    </w:p>
    <w:p w14:paraId="4485D1FE" w14:textId="77777777" w:rsidR="00DC74CB" w:rsidRPr="000642F9" w:rsidRDefault="00DC74CB">
      <w:pPr>
        <w:pStyle w:val="ConsPlusNormal"/>
        <w:jc w:val="right"/>
        <w:rPr>
          <w:rFonts w:ascii="Times New Roman" w:hAnsi="Times New Roman" w:cs="Times New Roman"/>
          <w:sz w:val="24"/>
          <w:szCs w:val="24"/>
        </w:rPr>
      </w:pPr>
      <w:r w:rsidRPr="000642F9">
        <w:rPr>
          <w:rFonts w:ascii="Times New Roman" w:hAnsi="Times New Roman" w:cs="Times New Roman"/>
          <w:sz w:val="24"/>
          <w:szCs w:val="24"/>
        </w:rPr>
        <w:t>администрации</w:t>
      </w:r>
    </w:p>
    <w:p w14:paraId="5CD5E067" w14:textId="77777777" w:rsidR="00DC74CB" w:rsidRPr="000642F9" w:rsidRDefault="00DC74CB">
      <w:pPr>
        <w:pStyle w:val="ConsPlusNormal"/>
        <w:jc w:val="right"/>
        <w:rPr>
          <w:rFonts w:ascii="Times New Roman" w:hAnsi="Times New Roman" w:cs="Times New Roman"/>
          <w:sz w:val="24"/>
          <w:szCs w:val="24"/>
        </w:rPr>
      </w:pPr>
      <w:r w:rsidRPr="000642F9">
        <w:rPr>
          <w:rFonts w:ascii="Times New Roman" w:hAnsi="Times New Roman" w:cs="Times New Roman"/>
          <w:sz w:val="24"/>
          <w:szCs w:val="24"/>
        </w:rPr>
        <w:t>города Благовещенска</w:t>
      </w:r>
    </w:p>
    <w:p w14:paraId="140EB52C" w14:textId="1C8EA4D2" w:rsidR="00DC74CB" w:rsidRPr="000642F9" w:rsidRDefault="00DC74CB">
      <w:pPr>
        <w:pStyle w:val="ConsPlusNormal"/>
        <w:jc w:val="right"/>
        <w:rPr>
          <w:rFonts w:ascii="Times New Roman" w:hAnsi="Times New Roman" w:cs="Times New Roman"/>
          <w:sz w:val="24"/>
          <w:szCs w:val="24"/>
        </w:rPr>
      </w:pPr>
      <w:r w:rsidRPr="000642F9">
        <w:rPr>
          <w:rFonts w:ascii="Times New Roman" w:hAnsi="Times New Roman" w:cs="Times New Roman"/>
          <w:sz w:val="24"/>
          <w:szCs w:val="24"/>
        </w:rPr>
        <w:t xml:space="preserve">от 26 января 2023 г. </w:t>
      </w:r>
      <w:r w:rsidR="00A17E42">
        <w:rPr>
          <w:rFonts w:ascii="Times New Roman" w:hAnsi="Times New Roman" w:cs="Times New Roman"/>
          <w:sz w:val="24"/>
          <w:szCs w:val="24"/>
        </w:rPr>
        <w:t>№</w:t>
      </w:r>
      <w:r w:rsidRPr="000642F9">
        <w:rPr>
          <w:rFonts w:ascii="Times New Roman" w:hAnsi="Times New Roman" w:cs="Times New Roman"/>
          <w:sz w:val="24"/>
          <w:szCs w:val="24"/>
        </w:rPr>
        <w:t xml:space="preserve"> 360</w:t>
      </w:r>
    </w:p>
    <w:p w14:paraId="13492617" w14:textId="77777777" w:rsidR="00DC74CB" w:rsidRPr="000642F9" w:rsidRDefault="00DC74CB">
      <w:pPr>
        <w:pStyle w:val="ConsPlusNormal"/>
        <w:jc w:val="both"/>
        <w:rPr>
          <w:rFonts w:ascii="Times New Roman" w:hAnsi="Times New Roman" w:cs="Times New Roman"/>
          <w:sz w:val="24"/>
          <w:szCs w:val="24"/>
        </w:rPr>
      </w:pPr>
    </w:p>
    <w:p w14:paraId="7846F04E" w14:textId="77777777" w:rsidR="00DC74CB" w:rsidRPr="000642F9" w:rsidRDefault="00DC74CB">
      <w:pPr>
        <w:pStyle w:val="ConsPlusNormal"/>
        <w:jc w:val="center"/>
        <w:rPr>
          <w:rFonts w:ascii="Times New Roman" w:hAnsi="Times New Roman" w:cs="Times New Roman"/>
          <w:sz w:val="24"/>
          <w:szCs w:val="24"/>
        </w:rPr>
      </w:pPr>
      <w:bookmarkStart w:id="9" w:name="P299"/>
      <w:bookmarkEnd w:id="9"/>
      <w:r w:rsidRPr="000642F9">
        <w:rPr>
          <w:rFonts w:ascii="Times New Roman" w:hAnsi="Times New Roman" w:cs="Times New Roman"/>
          <w:sz w:val="24"/>
          <w:szCs w:val="24"/>
        </w:rPr>
        <w:t>Информация о перераспределении экономии бюджетных средств</w:t>
      </w:r>
    </w:p>
    <w:p w14:paraId="547DEA21"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городского бюджета, сложившуюся по результатам электронных</w:t>
      </w:r>
    </w:p>
    <w:p w14:paraId="7D8BCF53"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процедур по определению поставщиков (подрядчиков,</w:t>
      </w:r>
    </w:p>
    <w:p w14:paraId="779D8D19"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исполнителей) без учета средств межбюджетных</w:t>
      </w:r>
    </w:p>
    <w:p w14:paraId="723AF24A"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трансфертов, имеющих целевое значение</w:t>
      </w:r>
    </w:p>
    <w:p w14:paraId="5A6DE49C" w14:textId="77777777" w:rsidR="00DC74CB" w:rsidRPr="00DC74CB" w:rsidRDefault="00DC74CB">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1"/>
        <w:gridCol w:w="1247"/>
        <w:gridCol w:w="1814"/>
        <w:gridCol w:w="1871"/>
        <w:gridCol w:w="1871"/>
        <w:gridCol w:w="1304"/>
        <w:gridCol w:w="1417"/>
        <w:gridCol w:w="1644"/>
        <w:gridCol w:w="2268"/>
      </w:tblGrid>
      <w:tr w:rsidR="00DC74CB" w:rsidRPr="000642F9" w14:paraId="6948480A" w14:textId="77777777">
        <w:tc>
          <w:tcPr>
            <w:tcW w:w="521" w:type="dxa"/>
          </w:tcPr>
          <w:p w14:paraId="44E82BE2"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N п/п</w:t>
            </w:r>
          </w:p>
        </w:tc>
        <w:tc>
          <w:tcPr>
            <w:tcW w:w="1247" w:type="dxa"/>
          </w:tcPr>
          <w:p w14:paraId="19E85692"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Заказчик</w:t>
            </w:r>
          </w:p>
        </w:tc>
        <w:tc>
          <w:tcPr>
            <w:tcW w:w="1814" w:type="dxa"/>
          </w:tcPr>
          <w:p w14:paraId="014DCDE0"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Наименование объекта закупки</w:t>
            </w:r>
          </w:p>
        </w:tc>
        <w:tc>
          <w:tcPr>
            <w:tcW w:w="1871" w:type="dxa"/>
          </w:tcPr>
          <w:p w14:paraId="20DFABA5"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Способ определения поставщика (подрядчика, исполнителя)</w:t>
            </w:r>
          </w:p>
        </w:tc>
        <w:tc>
          <w:tcPr>
            <w:tcW w:w="1871" w:type="dxa"/>
          </w:tcPr>
          <w:p w14:paraId="3FC8A54B"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Начальная (максимальная) цена контракта, руб.</w:t>
            </w:r>
          </w:p>
        </w:tc>
        <w:tc>
          <w:tcPr>
            <w:tcW w:w="1304" w:type="dxa"/>
          </w:tcPr>
          <w:p w14:paraId="0F7A171D"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Цена контракта по итогам торгов</w:t>
            </w:r>
          </w:p>
        </w:tc>
        <w:tc>
          <w:tcPr>
            <w:tcW w:w="1417" w:type="dxa"/>
          </w:tcPr>
          <w:p w14:paraId="59D55BB2"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Экономия, руб.</w:t>
            </w:r>
          </w:p>
        </w:tc>
        <w:tc>
          <w:tcPr>
            <w:tcW w:w="1644" w:type="dxa"/>
          </w:tcPr>
          <w:p w14:paraId="692BA34A"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Направление средств экономии</w:t>
            </w:r>
          </w:p>
        </w:tc>
        <w:tc>
          <w:tcPr>
            <w:tcW w:w="2268" w:type="dxa"/>
          </w:tcPr>
          <w:p w14:paraId="4A242FBD"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Нераспределенный остаток экономии</w:t>
            </w:r>
          </w:p>
        </w:tc>
      </w:tr>
      <w:tr w:rsidR="00DC74CB" w:rsidRPr="000642F9" w14:paraId="24F92CB1" w14:textId="77777777">
        <w:tc>
          <w:tcPr>
            <w:tcW w:w="521" w:type="dxa"/>
          </w:tcPr>
          <w:p w14:paraId="1500946E"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1</w:t>
            </w:r>
          </w:p>
        </w:tc>
        <w:tc>
          <w:tcPr>
            <w:tcW w:w="1247" w:type="dxa"/>
          </w:tcPr>
          <w:p w14:paraId="524B0FE9"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2</w:t>
            </w:r>
          </w:p>
        </w:tc>
        <w:tc>
          <w:tcPr>
            <w:tcW w:w="1814" w:type="dxa"/>
          </w:tcPr>
          <w:p w14:paraId="24AE3038"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3</w:t>
            </w:r>
          </w:p>
        </w:tc>
        <w:tc>
          <w:tcPr>
            <w:tcW w:w="1871" w:type="dxa"/>
          </w:tcPr>
          <w:p w14:paraId="497C8E43"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4</w:t>
            </w:r>
          </w:p>
        </w:tc>
        <w:tc>
          <w:tcPr>
            <w:tcW w:w="1871" w:type="dxa"/>
          </w:tcPr>
          <w:p w14:paraId="4A6A89D7"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5</w:t>
            </w:r>
          </w:p>
        </w:tc>
        <w:tc>
          <w:tcPr>
            <w:tcW w:w="1304" w:type="dxa"/>
          </w:tcPr>
          <w:p w14:paraId="7436CD5A"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6</w:t>
            </w:r>
          </w:p>
        </w:tc>
        <w:tc>
          <w:tcPr>
            <w:tcW w:w="1417" w:type="dxa"/>
          </w:tcPr>
          <w:p w14:paraId="7570E423"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7</w:t>
            </w:r>
          </w:p>
        </w:tc>
        <w:tc>
          <w:tcPr>
            <w:tcW w:w="1644" w:type="dxa"/>
          </w:tcPr>
          <w:p w14:paraId="06ED0908"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8</w:t>
            </w:r>
          </w:p>
        </w:tc>
        <w:tc>
          <w:tcPr>
            <w:tcW w:w="2268" w:type="dxa"/>
          </w:tcPr>
          <w:p w14:paraId="4E802430" w14:textId="77777777" w:rsidR="00DC74CB" w:rsidRPr="000642F9" w:rsidRDefault="00DC74CB">
            <w:pPr>
              <w:pStyle w:val="ConsPlusNormal"/>
              <w:jc w:val="center"/>
              <w:rPr>
                <w:rFonts w:ascii="Times New Roman" w:hAnsi="Times New Roman" w:cs="Times New Roman"/>
                <w:sz w:val="24"/>
                <w:szCs w:val="24"/>
              </w:rPr>
            </w:pPr>
            <w:r w:rsidRPr="000642F9">
              <w:rPr>
                <w:rFonts w:ascii="Times New Roman" w:hAnsi="Times New Roman" w:cs="Times New Roman"/>
                <w:sz w:val="24"/>
                <w:szCs w:val="24"/>
              </w:rPr>
              <w:t>9</w:t>
            </w:r>
          </w:p>
        </w:tc>
      </w:tr>
      <w:tr w:rsidR="00DC74CB" w:rsidRPr="000642F9" w14:paraId="3B90C00F" w14:textId="77777777">
        <w:tc>
          <w:tcPr>
            <w:tcW w:w="521" w:type="dxa"/>
          </w:tcPr>
          <w:p w14:paraId="06344152" w14:textId="77777777" w:rsidR="00DC74CB" w:rsidRPr="000642F9" w:rsidRDefault="00DC74CB">
            <w:pPr>
              <w:pStyle w:val="ConsPlusNormal"/>
              <w:rPr>
                <w:rFonts w:ascii="Times New Roman" w:hAnsi="Times New Roman" w:cs="Times New Roman"/>
                <w:sz w:val="24"/>
                <w:szCs w:val="24"/>
              </w:rPr>
            </w:pPr>
          </w:p>
        </w:tc>
        <w:tc>
          <w:tcPr>
            <w:tcW w:w="1247" w:type="dxa"/>
          </w:tcPr>
          <w:p w14:paraId="1DBA910D" w14:textId="77777777" w:rsidR="00DC74CB" w:rsidRPr="000642F9" w:rsidRDefault="00DC74CB">
            <w:pPr>
              <w:pStyle w:val="ConsPlusNormal"/>
              <w:rPr>
                <w:rFonts w:ascii="Times New Roman" w:hAnsi="Times New Roman" w:cs="Times New Roman"/>
                <w:sz w:val="24"/>
                <w:szCs w:val="24"/>
              </w:rPr>
            </w:pPr>
          </w:p>
        </w:tc>
        <w:tc>
          <w:tcPr>
            <w:tcW w:w="1814" w:type="dxa"/>
          </w:tcPr>
          <w:p w14:paraId="195B6449" w14:textId="77777777" w:rsidR="00DC74CB" w:rsidRPr="000642F9" w:rsidRDefault="00DC74CB">
            <w:pPr>
              <w:pStyle w:val="ConsPlusNormal"/>
              <w:rPr>
                <w:rFonts w:ascii="Times New Roman" w:hAnsi="Times New Roman" w:cs="Times New Roman"/>
                <w:sz w:val="24"/>
                <w:szCs w:val="24"/>
              </w:rPr>
            </w:pPr>
          </w:p>
        </w:tc>
        <w:tc>
          <w:tcPr>
            <w:tcW w:w="1871" w:type="dxa"/>
          </w:tcPr>
          <w:p w14:paraId="6222FFB6" w14:textId="77777777" w:rsidR="00DC74CB" w:rsidRPr="000642F9" w:rsidRDefault="00DC74CB">
            <w:pPr>
              <w:pStyle w:val="ConsPlusNormal"/>
              <w:rPr>
                <w:rFonts w:ascii="Times New Roman" w:hAnsi="Times New Roman" w:cs="Times New Roman"/>
                <w:sz w:val="24"/>
                <w:szCs w:val="24"/>
              </w:rPr>
            </w:pPr>
          </w:p>
        </w:tc>
        <w:tc>
          <w:tcPr>
            <w:tcW w:w="1871" w:type="dxa"/>
          </w:tcPr>
          <w:p w14:paraId="73B8D5FC" w14:textId="77777777" w:rsidR="00DC74CB" w:rsidRPr="000642F9" w:rsidRDefault="00DC74CB">
            <w:pPr>
              <w:pStyle w:val="ConsPlusNormal"/>
              <w:rPr>
                <w:rFonts w:ascii="Times New Roman" w:hAnsi="Times New Roman" w:cs="Times New Roman"/>
                <w:sz w:val="24"/>
                <w:szCs w:val="24"/>
              </w:rPr>
            </w:pPr>
          </w:p>
        </w:tc>
        <w:tc>
          <w:tcPr>
            <w:tcW w:w="1304" w:type="dxa"/>
          </w:tcPr>
          <w:p w14:paraId="14F621D4" w14:textId="77777777" w:rsidR="00DC74CB" w:rsidRPr="000642F9" w:rsidRDefault="00DC74CB">
            <w:pPr>
              <w:pStyle w:val="ConsPlusNormal"/>
              <w:rPr>
                <w:rFonts w:ascii="Times New Roman" w:hAnsi="Times New Roman" w:cs="Times New Roman"/>
                <w:sz w:val="24"/>
                <w:szCs w:val="24"/>
              </w:rPr>
            </w:pPr>
          </w:p>
        </w:tc>
        <w:tc>
          <w:tcPr>
            <w:tcW w:w="1417" w:type="dxa"/>
          </w:tcPr>
          <w:p w14:paraId="417C9077" w14:textId="77777777" w:rsidR="00DC74CB" w:rsidRPr="000642F9" w:rsidRDefault="00DC74CB">
            <w:pPr>
              <w:pStyle w:val="ConsPlusNormal"/>
              <w:rPr>
                <w:rFonts w:ascii="Times New Roman" w:hAnsi="Times New Roman" w:cs="Times New Roman"/>
                <w:sz w:val="24"/>
                <w:szCs w:val="24"/>
              </w:rPr>
            </w:pPr>
          </w:p>
        </w:tc>
        <w:tc>
          <w:tcPr>
            <w:tcW w:w="1644" w:type="dxa"/>
          </w:tcPr>
          <w:p w14:paraId="62BF05E3" w14:textId="77777777" w:rsidR="00DC74CB" w:rsidRPr="000642F9" w:rsidRDefault="00DC74CB">
            <w:pPr>
              <w:pStyle w:val="ConsPlusNormal"/>
              <w:rPr>
                <w:rFonts w:ascii="Times New Roman" w:hAnsi="Times New Roman" w:cs="Times New Roman"/>
                <w:sz w:val="24"/>
                <w:szCs w:val="24"/>
              </w:rPr>
            </w:pPr>
          </w:p>
        </w:tc>
        <w:tc>
          <w:tcPr>
            <w:tcW w:w="2268" w:type="dxa"/>
          </w:tcPr>
          <w:p w14:paraId="5551BB71" w14:textId="77777777" w:rsidR="00DC74CB" w:rsidRPr="000642F9" w:rsidRDefault="00DC74CB">
            <w:pPr>
              <w:pStyle w:val="ConsPlusNormal"/>
              <w:rPr>
                <w:rFonts w:ascii="Times New Roman" w:hAnsi="Times New Roman" w:cs="Times New Roman"/>
                <w:sz w:val="24"/>
                <w:szCs w:val="24"/>
              </w:rPr>
            </w:pPr>
          </w:p>
        </w:tc>
      </w:tr>
      <w:tr w:rsidR="00DC74CB" w:rsidRPr="000642F9" w14:paraId="0C61A96E" w14:textId="77777777">
        <w:tc>
          <w:tcPr>
            <w:tcW w:w="521" w:type="dxa"/>
          </w:tcPr>
          <w:p w14:paraId="3B24C967" w14:textId="77777777" w:rsidR="00DC74CB" w:rsidRPr="000642F9" w:rsidRDefault="00DC74CB">
            <w:pPr>
              <w:pStyle w:val="ConsPlusNormal"/>
              <w:rPr>
                <w:rFonts w:ascii="Times New Roman" w:hAnsi="Times New Roman" w:cs="Times New Roman"/>
                <w:sz w:val="24"/>
                <w:szCs w:val="24"/>
              </w:rPr>
            </w:pPr>
          </w:p>
        </w:tc>
        <w:tc>
          <w:tcPr>
            <w:tcW w:w="1247" w:type="dxa"/>
          </w:tcPr>
          <w:p w14:paraId="0D4F58FA" w14:textId="77777777" w:rsidR="00DC74CB" w:rsidRPr="000642F9" w:rsidRDefault="00DC74CB">
            <w:pPr>
              <w:pStyle w:val="ConsPlusNormal"/>
              <w:rPr>
                <w:rFonts w:ascii="Times New Roman" w:hAnsi="Times New Roman" w:cs="Times New Roman"/>
                <w:sz w:val="24"/>
                <w:szCs w:val="24"/>
              </w:rPr>
            </w:pPr>
          </w:p>
        </w:tc>
        <w:tc>
          <w:tcPr>
            <w:tcW w:w="1814" w:type="dxa"/>
          </w:tcPr>
          <w:p w14:paraId="38151928" w14:textId="77777777" w:rsidR="00DC74CB" w:rsidRPr="000642F9" w:rsidRDefault="00DC74CB">
            <w:pPr>
              <w:pStyle w:val="ConsPlusNormal"/>
              <w:rPr>
                <w:rFonts w:ascii="Times New Roman" w:hAnsi="Times New Roman" w:cs="Times New Roman"/>
                <w:sz w:val="24"/>
                <w:szCs w:val="24"/>
              </w:rPr>
            </w:pPr>
          </w:p>
        </w:tc>
        <w:tc>
          <w:tcPr>
            <w:tcW w:w="1871" w:type="dxa"/>
          </w:tcPr>
          <w:p w14:paraId="1C72DF10" w14:textId="77777777" w:rsidR="00DC74CB" w:rsidRPr="000642F9" w:rsidRDefault="00DC74CB">
            <w:pPr>
              <w:pStyle w:val="ConsPlusNormal"/>
              <w:rPr>
                <w:rFonts w:ascii="Times New Roman" w:hAnsi="Times New Roman" w:cs="Times New Roman"/>
                <w:sz w:val="24"/>
                <w:szCs w:val="24"/>
              </w:rPr>
            </w:pPr>
          </w:p>
        </w:tc>
        <w:tc>
          <w:tcPr>
            <w:tcW w:w="1871" w:type="dxa"/>
          </w:tcPr>
          <w:p w14:paraId="7DE41FE2" w14:textId="77777777" w:rsidR="00DC74CB" w:rsidRPr="000642F9" w:rsidRDefault="00DC74CB">
            <w:pPr>
              <w:pStyle w:val="ConsPlusNormal"/>
              <w:rPr>
                <w:rFonts w:ascii="Times New Roman" w:hAnsi="Times New Roman" w:cs="Times New Roman"/>
                <w:sz w:val="24"/>
                <w:szCs w:val="24"/>
              </w:rPr>
            </w:pPr>
          </w:p>
        </w:tc>
        <w:tc>
          <w:tcPr>
            <w:tcW w:w="1304" w:type="dxa"/>
          </w:tcPr>
          <w:p w14:paraId="33A80E59" w14:textId="77777777" w:rsidR="00DC74CB" w:rsidRPr="000642F9" w:rsidRDefault="00DC74CB">
            <w:pPr>
              <w:pStyle w:val="ConsPlusNormal"/>
              <w:rPr>
                <w:rFonts w:ascii="Times New Roman" w:hAnsi="Times New Roman" w:cs="Times New Roman"/>
                <w:sz w:val="24"/>
                <w:szCs w:val="24"/>
              </w:rPr>
            </w:pPr>
          </w:p>
        </w:tc>
        <w:tc>
          <w:tcPr>
            <w:tcW w:w="1417" w:type="dxa"/>
          </w:tcPr>
          <w:p w14:paraId="513B3FE0" w14:textId="77777777" w:rsidR="00DC74CB" w:rsidRPr="000642F9" w:rsidRDefault="00DC74CB">
            <w:pPr>
              <w:pStyle w:val="ConsPlusNormal"/>
              <w:rPr>
                <w:rFonts w:ascii="Times New Roman" w:hAnsi="Times New Roman" w:cs="Times New Roman"/>
                <w:sz w:val="24"/>
                <w:szCs w:val="24"/>
              </w:rPr>
            </w:pPr>
          </w:p>
        </w:tc>
        <w:tc>
          <w:tcPr>
            <w:tcW w:w="1644" w:type="dxa"/>
          </w:tcPr>
          <w:p w14:paraId="690E6284" w14:textId="77777777" w:rsidR="00DC74CB" w:rsidRPr="000642F9" w:rsidRDefault="00DC74CB">
            <w:pPr>
              <w:pStyle w:val="ConsPlusNormal"/>
              <w:rPr>
                <w:rFonts w:ascii="Times New Roman" w:hAnsi="Times New Roman" w:cs="Times New Roman"/>
                <w:sz w:val="24"/>
                <w:szCs w:val="24"/>
              </w:rPr>
            </w:pPr>
          </w:p>
        </w:tc>
        <w:tc>
          <w:tcPr>
            <w:tcW w:w="2268" w:type="dxa"/>
          </w:tcPr>
          <w:p w14:paraId="67E6629A" w14:textId="77777777" w:rsidR="00DC74CB" w:rsidRPr="000642F9" w:rsidRDefault="00DC74CB">
            <w:pPr>
              <w:pStyle w:val="ConsPlusNormal"/>
              <w:rPr>
                <w:rFonts w:ascii="Times New Roman" w:hAnsi="Times New Roman" w:cs="Times New Roman"/>
                <w:sz w:val="24"/>
                <w:szCs w:val="24"/>
              </w:rPr>
            </w:pPr>
          </w:p>
        </w:tc>
      </w:tr>
    </w:tbl>
    <w:p w14:paraId="19ADA1A0" w14:textId="78067B67" w:rsidR="000642F9" w:rsidRDefault="000642F9">
      <w:pPr>
        <w:pStyle w:val="ConsPlusNormal"/>
        <w:rPr>
          <w:rFonts w:ascii="Times New Roman" w:hAnsi="Times New Roman" w:cs="Times New Roman"/>
          <w:sz w:val="28"/>
          <w:szCs w:val="28"/>
        </w:rPr>
      </w:pPr>
      <w:r>
        <w:rPr>
          <w:rFonts w:ascii="Times New Roman" w:hAnsi="Times New Roman" w:cs="Times New Roman"/>
          <w:sz w:val="28"/>
          <w:szCs w:val="28"/>
        </w:rPr>
        <w:br w:type="page"/>
      </w:r>
    </w:p>
    <w:p w14:paraId="2BB90C57" w14:textId="77777777" w:rsidR="00DC74CB" w:rsidRPr="00DC74CB" w:rsidRDefault="00DC74CB">
      <w:pPr>
        <w:pStyle w:val="ConsPlusNormal"/>
        <w:rPr>
          <w:rFonts w:ascii="Times New Roman" w:hAnsi="Times New Roman" w:cs="Times New Roman"/>
          <w:sz w:val="28"/>
          <w:szCs w:val="28"/>
        </w:rPr>
        <w:sectPr w:rsidR="00DC74CB" w:rsidRPr="00DC74CB" w:rsidSect="00DC74CB">
          <w:pgSz w:w="16838" w:h="11905" w:orient="landscape"/>
          <w:pgMar w:top="851" w:right="1134" w:bottom="851" w:left="1134" w:header="0" w:footer="0" w:gutter="0"/>
          <w:cols w:space="720"/>
          <w:titlePg/>
        </w:sectPr>
      </w:pPr>
    </w:p>
    <w:p w14:paraId="65AD9591" w14:textId="77777777" w:rsidR="00DC74CB" w:rsidRPr="000642F9" w:rsidRDefault="00DC74CB">
      <w:pPr>
        <w:pStyle w:val="ConsPlusNormal"/>
        <w:rPr>
          <w:rFonts w:ascii="Times New Roman" w:hAnsi="Times New Roman" w:cs="Times New Roman"/>
          <w:sz w:val="24"/>
          <w:szCs w:val="24"/>
        </w:rPr>
      </w:pPr>
      <w:r w:rsidRPr="000642F9">
        <w:rPr>
          <w:rFonts w:ascii="Times New Roman" w:hAnsi="Times New Roman" w:cs="Times New Roman"/>
          <w:sz w:val="24"/>
          <w:szCs w:val="24"/>
        </w:rPr>
        <w:lastRenderedPageBreak/>
        <w:t>Руководитель ______________________________</w:t>
      </w:r>
    </w:p>
    <w:p w14:paraId="42579F14" w14:textId="77777777" w:rsidR="00DC74CB" w:rsidRPr="000642F9" w:rsidRDefault="00DC74CB">
      <w:pPr>
        <w:pStyle w:val="ConsPlusNormal"/>
        <w:rPr>
          <w:rFonts w:ascii="Times New Roman" w:hAnsi="Times New Roman" w:cs="Times New Roman"/>
          <w:sz w:val="24"/>
          <w:szCs w:val="24"/>
        </w:rPr>
      </w:pPr>
      <w:r w:rsidRPr="000642F9">
        <w:rPr>
          <w:rFonts w:ascii="Times New Roman" w:hAnsi="Times New Roman" w:cs="Times New Roman"/>
          <w:sz w:val="24"/>
          <w:szCs w:val="24"/>
        </w:rPr>
        <w:t>исполнитель ______________________________</w:t>
      </w:r>
    </w:p>
    <w:p w14:paraId="32D5A25E" w14:textId="77777777" w:rsidR="00DC74CB" w:rsidRPr="000642F9" w:rsidRDefault="00DC74CB">
      <w:pPr>
        <w:pStyle w:val="ConsPlusNormal"/>
        <w:rPr>
          <w:rFonts w:ascii="Times New Roman" w:hAnsi="Times New Roman" w:cs="Times New Roman"/>
          <w:sz w:val="24"/>
          <w:szCs w:val="24"/>
        </w:rPr>
      </w:pPr>
      <w:r w:rsidRPr="000642F9">
        <w:rPr>
          <w:rFonts w:ascii="Times New Roman" w:hAnsi="Times New Roman" w:cs="Times New Roman"/>
          <w:sz w:val="24"/>
          <w:szCs w:val="24"/>
        </w:rPr>
        <w:t>телефон</w:t>
      </w:r>
    </w:p>
    <w:p w14:paraId="756B94EC" w14:textId="77777777" w:rsidR="00DC74CB" w:rsidRDefault="00DC74CB">
      <w:pPr>
        <w:rPr>
          <w:rFonts w:ascii="Times New Roman" w:hAnsi="Times New Roman" w:cs="Times New Roman"/>
          <w:sz w:val="28"/>
          <w:szCs w:val="28"/>
        </w:rPr>
      </w:pPr>
    </w:p>
    <w:p w14:paraId="552E3989" w14:textId="6962267E" w:rsidR="00DC74CB" w:rsidRDefault="00DC74CB">
      <w:pPr>
        <w:rPr>
          <w:rFonts w:ascii="Times New Roman" w:hAnsi="Times New Roman" w:cs="Times New Roman"/>
          <w:sz w:val="28"/>
          <w:szCs w:val="28"/>
        </w:rPr>
        <w:sectPr w:rsidR="00DC74CB">
          <w:pgSz w:w="11905" w:h="16838"/>
          <w:pgMar w:top="1134" w:right="850" w:bottom="1134" w:left="1701" w:header="0" w:footer="0" w:gutter="0"/>
          <w:cols w:space="720"/>
          <w:titlePg/>
        </w:sectPr>
      </w:pPr>
    </w:p>
    <w:p w14:paraId="41EA4B2C" w14:textId="2017CEF6" w:rsidR="00DC74CB" w:rsidRPr="00DC74CB" w:rsidRDefault="00DC74CB">
      <w:pPr>
        <w:pStyle w:val="ConsPlusNormal"/>
        <w:jc w:val="right"/>
        <w:outlineLvl w:val="0"/>
        <w:rPr>
          <w:rFonts w:ascii="Times New Roman" w:hAnsi="Times New Roman" w:cs="Times New Roman"/>
          <w:sz w:val="28"/>
          <w:szCs w:val="28"/>
        </w:rPr>
      </w:pPr>
      <w:r w:rsidRPr="00DC74CB">
        <w:rPr>
          <w:rFonts w:ascii="Times New Roman" w:hAnsi="Times New Roman" w:cs="Times New Roman"/>
          <w:sz w:val="28"/>
          <w:szCs w:val="28"/>
        </w:rPr>
        <w:lastRenderedPageBreak/>
        <w:t xml:space="preserve">Приложение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4</w:t>
      </w:r>
    </w:p>
    <w:p w14:paraId="5452B8C4" w14:textId="77777777" w:rsidR="00DC74CB" w:rsidRPr="00DC74CB" w:rsidRDefault="00DC74CB">
      <w:pPr>
        <w:pStyle w:val="ConsPlusNormal"/>
        <w:jc w:val="right"/>
        <w:rPr>
          <w:rFonts w:ascii="Times New Roman" w:hAnsi="Times New Roman" w:cs="Times New Roman"/>
          <w:sz w:val="28"/>
          <w:szCs w:val="28"/>
        </w:rPr>
      </w:pPr>
      <w:r w:rsidRPr="00DC74CB">
        <w:rPr>
          <w:rFonts w:ascii="Times New Roman" w:hAnsi="Times New Roman" w:cs="Times New Roman"/>
          <w:sz w:val="28"/>
          <w:szCs w:val="28"/>
        </w:rPr>
        <w:t>к постановлению</w:t>
      </w:r>
    </w:p>
    <w:p w14:paraId="0487129F" w14:textId="77777777" w:rsidR="00DC74CB" w:rsidRPr="00DC74CB" w:rsidRDefault="00DC74CB">
      <w:pPr>
        <w:pStyle w:val="ConsPlusNormal"/>
        <w:jc w:val="right"/>
        <w:rPr>
          <w:rFonts w:ascii="Times New Roman" w:hAnsi="Times New Roman" w:cs="Times New Roman"/>
          <w:sz w:val="28"/>
          <w:szCs w:val="28"/>
        </w:rPr>
      </w:pPr>
      <w:r w:rsidRPr="00DC74CB">
        <w:rPr>
          <w:rFonts w:ascii="Times New Roman" w:hAnsi="Times New Roman" w:cs="Times New Roman"/>
          <w:sz w:val="28"/>
          <w:szCs w:val="28"/>
        </w:rPr>
        <w:t>администрации</w:t>
      </w:r>
    </w:p>
    <w:p w14:paraId="4CE201F4" w14:textId="77777777" w:rsidR="00DC74CB" w:rsidRPr="00DC74CB" w:rsidRDefault="00DC74CB">
      <w:pPr>
        <w:pStyle w:val="ConsPlusNormal"/>
        <w:jc w:val="right"/>
        <w:rPr>
          <w:rFonts w:ascii="Times New Roman" w:hAnsi="Times New Roman" w:cs="Times New Roman"/>
          <w:sz w:val="28"/>
          <w:szCs w:val="28"/>
        </w:rPr>
      </w:pPr>
      <w:r w:rsidRPr="00DC74CB">
        <w:rPr>
          <w:rFonts w:ascii="Times New Roman" w:hAnsi="Times New Roman" w:cs="Times New Roman"/>
          <w:sz w:val="28"/>
          <w:szCs w:val="28"/>
        </w:rPr>
        <w:t>города Благовещенска</w:t>
      </w:r>
    </w:p>
    <w:p w14:paraId="1571BD38" w14:textId="548B0222" w:rsidR="00DC74CB" w:rsidRPr="00DC74CB" w:rsidRDefault="00DC74CB">
      <w:pPr>
        <w:pStyle w:val="ConsPlusNormal"/>
        <w:jc w:val="right"/>
        <w:rPr>
          <w:rFonts w:ascii="Times New Roman" w:hAnsi="Times New Roman" w:cs="Times New Roman"/>
          <w:sz w:val="28"/>
          <w:szCs w:val="28"/>
        </w:rPr>
      </w:pPr>
      <w:r w:rsidRPr="00DC74CB">
        <w:rPr>
          <w:rFonts w:ascii="Times New Roman" w:hAnsi="Times New Roman" w:cs="Times New Roman"/>
          <w:sz w:val="28"/>
          <w:szCs w:val="28"/>
        </w:rPr>
        <w:t xml:space="preserve">от 26 января 2023 г. </w:t>
      </w:r>
      <w:r w:rsidR="00A17E42">
        <w:rPr>
          <w:rFonts w:ascii="Times New Roman" w:hAnsi="Times New Roman" w:cs="Times New Roman"/>
          <w:sz w:val="28"/>
          <w:szCs w:val="28"/>
        </w:rPr>
        <w:t>№</w:t>
      </w:r>
      <w:r w:rsidRPr="00DC74CB">
        <w:rPr>
          <w:rFonts w:ascii="Times New Roman" w:hAnsi="Times New Roman" w:cs="Times New Roman"/>
          <w:sz w:val="28"/>
          <w:szCs w:val="28"/>
        </w:rPr>
        <w:t xml:space="preserve"> 360</w:t>
      </w:r>
    </w:p>
    <w:p w14:paraId="4774BD13" w14:textId="77777777" w:rsidR="00DC74CB" w:rsidRPr="00DC74CB" w:rsidRDefault="00DC74CB">
      <w:pPr>
        <w:pStyle w:val="ConsPlusNormal"/>
        <w:jc w:val="both"/>
        <w:rPr>
          <w:rFonts w:ascii="Times New Roman" w:hAnsi="Times New Roman" w:cs="Times New Roman"/>
          <w:sz w:val="28"/>
          <w:szCs w:val="28"/>
        </w:rPr>
      </w:pPr>
    </w:p>
    <w:p w14:paraId="6486506D" w14:textId="77777777" w:rsidR="00DC74CB" w:rsidRPr="00DC74CB" w:rsidRDefault="00DC74CB">
      <w:pPr>
        <w:pStyle w:val="ConsPlusTitle"/>
        <w:jc w:val="center"/>
        <w:rPr>
          <w:rFonts w:ascii="Times New Roman" w:hAnsi="Times New Roman" w:cs="Times New Roman"/>
          <w:sz w:val="28"/>
          <w:szCs w:val="28"/>
        </w:rPr>
      </w:pPr>
      <w:bookmarkStart w:id="10" w:name="P358"/>
      <w:bookmarkEnd w:id="10"/>
      <w:r w:rsidRPr="00DC74CB">
        <w:rPr>
          <w:rFonts w:ascii="Times New Roman" w:hAnsi="Times New Roman" w:cs="Times New Roman"/>
          <w:sz w:val="28"/>
          <w:szCs w:val="28"/>
        </w:rPr>
        <w:t>ПЕРЕЧЕНЬ</w:t>
      </w:r>
    </w:p>
    <w:p w14:paraId="0FC84D3A" w14:textId="77777777" w:rsidR="00DC74CB" w:rsidRPr="00DC74CB" w:rsidRDefault="00DC74CB">
      <w:pPr>
        <w:pStyle w:val="ConsPlusTitle"/>
        <w:jc w:val="center"/>
        <w:rPr>
          <w:rFonts w:ascii="Times New Roman" w:hAnsi="Times New Roman" w:cs="Times New Roman"/>
          <w:sz w:val="28"/>
          <w:szCs w:val="28"/>
        </w:rPr>
      </w:pPr>
      <w:r w:rsidRPr="00DC74CB">
        <w:rPr>
          <w:rFonts w:ascii="Times New Roman" w:hAnsi="Times New Roman" w:cs="Times New Roman"/>
          <w:sz w:val="28"/>
          <w:szCs w:val="28"/>
        </w:rPr>
        <w:t>ПЕРВООЧЕРЕДНЫХ РАСХОДОВ ГОРОДСКОГО БЮДЖЕТА</w:t>
      </w:r>
    </w:p>
    <w:p w14:paraId="12476591" w14:textId="77777777" w:rsidR="00DC74CB" w:rsidRPr="00DC74CB" w:rsidRDefault="00DC74CB">
      <w:pPr>
        <w:pStyle w:val="ConsPlusNormal"/>
        <w:spacing w:after="1"/>
        <w:rPr>
          <w:rFonts w:ascii="Times New Roman" w:hAnsi="Times New Roman" w:cs="Times New Roman"/>
          <w:sz w:val="28"/>
          <w:szCs w:val="28"/>
        </w:rPr>
      </w:pPr>
    </w:p>
    <w:p w14:paraId="5647ED7C" w14:textId="77777777" w:rsidR="00DC74CB" w:rsidRPr="00DC74CB" w:rsidRDefault="00DC74CB">
      <w:pPr>
        <w:pStyle w:val="ConsPlusNormal"/>
        <w:jc w:val="both"/>
        <w:rPr>
          <w:rFonts w:ascii="Times New Roman" w:hAnsi="Times New Roman" w:cs="Times New Roman"/>
          <w:sz w:val="28"/>
          <w:szCs w:val="28"/>
        </w:rPr>
      </w:pPr>
    </w:p>
    <w:p w14:paraId="206E930D" w14:textId="77777777" w:rsidR="00DC74CB" w:rsidRPr="00DC74CB" w:rsidRDefault="00DC74CB">
      <w:pPr>
        <w:pStyle w:val="ConsPlusNormal"/>
        <w:ind w:firstLine="540"/>
        <w:jc w:val="both"/>
        <w:rPr>
          <w:rFonts w:ascii="Times New Roman" w:hAnsi="Times New Roman" w:cs="Times New Roman"/>
          <w:sz w:val="28"/>
          <w:szCs w:val="28"/>
        </w:rPr>
      </w:pPr>
      <w:r w:rsidRPr="00DC74CB">
        <w:rPr>
          <w:rFonts w:ascii="Times New Roman" w:hAnsi="Times New Roman" w:cs="Times New Roman"/>
          <w:sz w:val="28"/>
          <w:szCs w:val="28"/>
        </w:rPr>
        <w:t>1. Фонд оплаты труда.</w:t>
      </w:r>
    </w:p>
    <w:p w14:paraId="4D0C2DDE"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2. Взносы по обязательному социальному страхованию на выплаты по оплате труда и иные выплаты (денежного содержания и иные выплаты).</w:t>
      </w:r>
    </w:p>
    <w:p w14:paraId="674876D0"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3. Социальные выплаты и обязательства:</w:t>
      </w:r>
    </w:p>
    <w:p w14:paraId="6202E93F"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1) публичные нормативные обязательства;</w:t>
      </w:r>
    </w:p>
    <w:p w14:paraId="24BAEE01"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2) социальные выплаты гражданам, кроме публичных нормативных обязательств;</w:t>
      </w:r>
    </w:p>
    <w:p w14:paraId="32496738"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3) меры социальной поддержки, установленные решениями Благовещенской городской Думы.</w:t>
      </w:r>
    </w:p>
    <w:p w14:paraId="4509946D" w14:textId="2E576B4C"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 xml:space="preserve">4. Расходы на оплату услуг связи, коммунальных услуг, вывоз ЖБО, обеспечение питания спасателей, уплату налоговых платежей, обслуживание (сопровождение) действующих программных продуктов, приобретение горюче-смазочных материалов, медицинские осмотры сотрудников, расходы на оплату услуг видеонаблюдения общественных территорий (АПК </w:t>
      </w:r>
      <w:r w:rsidR="00E97479">
        <w:rPr>
          <w:rFonts w:ascii="Times New Roman" w:hAnsi="Times New Roman" w:cs="Times New Roman"/>
          <w:sz w:val="28"/>
          <w:szCs w:val="28"/>
        </w:rPr>
        <w:t>«</w:t>
      </w:r>
      <w:r w:rsidRPr="00DC74CB">
        <w:rPr>
          <w:rFonts w:ascii="Times New Roman" w:hAnsi="Times New Roman" w:cs="Times New Roman"/>
          <w:sz w:val="28"/>
          <w:szCs w:val="28"/>
        </w:rPr>
        <w:t>Безопасный город</w:t>
      </w:r>
      <w:r w:rsidR="00E97479">
        <w:rPr>
          <w:rFonts w:ascii="Times New Roman" w:hAnsi="Times New Roman" w:cs="Times New Roman"/>
          <w:sz w:val="28"/>
          <w:szCs w:val="28"/>
        </w:rPr>
        <w:t>»</w:t>
      </w:r>
      <w:r w:rsidRPr="00DC74CB">
        <w:rPr>
          <w:rFonts w:ascii="Times New Roman" w:hAnsi="Times New Roman" w:cs="Times New Roman"/>
          <w:sz w:val="28"/>
          <w:szCs w:val="28"/>
        </w:rPr>
        <w:t>).</w:t>
      </w:r>
    </w:p>
    <w:p w14:paraId="1B900592"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5. Обслуживание муниципального долга.</w:t>
      </w:r>
    </w:p>
    <w:p w14:paraId="7F32820F"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6. Исполнение судебных актов по обращению взыскания на средства бюджетов бюджетной системы Российской Федерации.</w:t>
      </w:r>
    </w:p>
    <w:p w14:paraId="4FB4795A"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7. Расходы за счет средств резервного фонда администрации города Благовещенска.</w:t>
      </w:r>
    </w:p>
    <w:p w14:paraId="59A04DEE"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 xml:space="preserve">8. Расходы, </w:t>
      </w:r>
      <w:proofErr w:type="spellStart"/>
      <w:r w:rsidRPr="00DC74CB">
        <w:rPr>
          <w:rFonts w:ascii="Times New Roman" w:hAnsi="Times New Roman" w:cs="Times New Roman"/>
          <w:sz w:val="28"/>
          <w:szCs w:val="28"/>
        </w:rPr>
        <w:t>софинансируемые</w:t>
      </w:r>
      <w:proofErr w:type="spellEnd"/>
      <w:r w:rsidRPr="00DC74CB">
        <w:rPr>
          <w:rFonts w:ascii="Times New Roman" w:hAnsi="Times New Roman" w:cs="Times New Roman"/>
          <w:sz w:val="28"/>
          <w:szCs w:val="28"/>
        </w:rPr>
        <w:t xml:space="preserve"> из вышестоящих бюджетов на выполнение обязательств по соглашениям.</w:t>
      </w:r>
    </w:p>
    <w:p w14:paraId="75DA944D"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9. Расходы за счет целевых доходов (дорожный фонд, расходы в рамках природоохранных мероприятий и восстановительной стоимости).</w:t>
      </w:r>
    </w:p>
    <w:p w14:paraId="5D783CF1"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10. Расходы по переходящим обязательствам, возникающим в рамках планового периода текущего года за счет городского бюджета.</w:t>
      </w:r>
    </w:p>
    <w:p w14:paraId="68C6C3D6"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lastRenderedPageBreak/>
        <w:t>11. Субсидии бюджетным и автономным учреждениям на финансовое обеспечение муниципального задания:</w:t>
      </w:r>
    </w:p>
    <w:p w14:paraId="2C53E43A"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1) в части расходов на оплату труда и уплату взносов по обязательному социальному страхованию;</w:t>
      </w:r>
    </w:p>
    <w:p w14:paraId="296745BC" w14:textId="77777777" w:rsidR="00DC74CB" w:rsidRPr="00DC74CB" w:rsidRDefault="00DC74CB">
      <w:pPr>
        <w:pStyle w:val="ConsPlusNormal"/>
        <w:spacing w:before="220"/>
        <w:ind w:firstLine="540"/>
        <w:jc w:val="both"/>
        <w:rPr>
          <w:rFonts w:ascii="Times New Roman" w:hAnsi="Times New Roman" w:cs="Times New Roman"/>
          <w:sz w:val="28"/>
          <w:szCs w:val="28"/>
        </w:rPr>
      </w:pPr>
      <w:r w:rsidRPr="00DC74CB">
        <w:rPr>
          <w:rFonts w:ascii="Times New Roman" w:hAnsi="Times New Roman" w:cs="Times New Roman"/>
          <w:sz w:val="28"/>
          <w:szCs w:val="28"/>
        </w:rPr>
        <w:t>2) в части расходов на оплату коммунальных услуг, вывоз ЖБО, услуг связи, обеспечение питания (организация питания учащихся, подвоз питания в ДОУ), уплату налоговых платежей, приобретение горюче-смазочных материалов, обслуживание (сопровождение) действующих программных продуктов, медицинские осмотры и гигиеническое обучение сотрудников.</w:t>
      </w:r>
    </w:p>
    <w:p w14:paraId="79EB0DC4" w14:textId="77777777" w:rsidR="00DC74CB" w:rsidRPr="00DC74CB" w:rsidRDefault="00DC74CB">
      <w:pPr>
        <w:pStyle w:val="ConsPlusNormal"/>
        <w:jc w:val="both"/>
        <w:rPr>
          <w:rFonts w:ascii="Times New Roman" w:hAnsi="Times New Roman" w:cs="Times New Roman"/>
          <w:sz w:val="28"/>
          <w:szCs w:val="28"/>
        </w:rPr>
      </w:pPr>
    </w:p>
    <w:p w14:paraId="497C1B8D" w14:textId="77777777" w:rsidR="00DC74CB" w:rsidRPr="00DC74CB" w:rsidRDefault="00DC74CB">
      <w:pPr>
        <w:pStyle w:val="ConsPlusNormal"/>
        <w:jc w:val="both"/>
        <w:rPr>
          <w:rFonts w:ascii="Times New Roman" w:hAnsi="Times New Roman" w:cs="Times New Roman"/>
          <w:sz w:val="28"/>
          <w:szCs w:val="28"/>
        </w:rPr>
      </w:pPr>
    </w:p>
    <w:p w14:paraId="3939DA19" w14:textId="77777777" w:rsidR="00DC74CB" w:rsidRPr="00DC74CB" w:rsidRDefault="00DC74CB">
      <w:pPr>
        <w:pStyle w:val="ConsPlusNormal"/>
        <w:pBdr>
          <w:bottom w:val="single" w:sz="6" w:space="0" w:color="auto"/>
        </w:pBdr>
        <w:spacing w:before="100" w:after="100"/>
        <w:jc w:val="both"/>
        <w:rPr>
          <w:rFonts w:ascii="Times New Roman" w:hAnsi="Times New Roman" w:cs="Times New Roman"/>
          <w:sz w:val="28"/>
          <w:szCs w:val="28"/>
        </w:rPr>
      </w:pPr>
    </w:p>
    <w:p w14:paraId="50656AB9" w14:textId="77777777" w:rsidR="00893B08" w:rsidRPr="00DC74CB" w:rsidRDefault="00893B08">
      <w:pPr>
        <w:rPr>
          <w:rFonts w:ascii="Times New Roman" w:hAnsi="Times New Roman" w:cs="Times New Roman"/>
          <w:sz w:val="28"/>
          <w:szCs w:val="28"/>
        </w:rPr>
      </w:pPr>
    </w:p>
    <w:sectPr w:rsidR="00893B08" w:rsidRPr="00DC74CB">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4CB"/>
    <w:rsid w:val="00006C79"/>
    <w:rsid w:val="000642F9"/>
    <w:rsid w:val="00095C84"/>
    <w:rsid w:val="000B3156"/>
    <w:rsid w:val="000F01F7"/>
    <w:rsid w:val="000F7221"/>
    <w:rsid w:val="001714DF"/>
    <w:rsid w:val="00183E11"/>
    <w:rsid w:val="001B2039"/>
    <w:rsid w:val="001B62FE"/>
    <w:rsid w:val="0024074B"/>
    <w:rsid w:val="002415A5"/>
    <w:rsid w:val="00254CC8"/>
    <w:rsid w:val="00261EAD"/>
    <w:rsid w:val="00270CE3"/>
    <w:rsid w:val="002A3729"/>
    <w:rsid w:val="002A77D6"/>
    <w:rsid w:val="00346BDB"/>
    <w:rsid w:val="003530D7"/>
    <w:rsid w:val="00371ACA"/>
    <w:rsid w:val="003F0641"/>
    <w:rsid w:val="0042578D"/>
    <w:rsid w:val="00435918"/>
    <w:rsid w:val="004379BA"/>
    <w:rsid w:val="0044675F"/>
    <w:rsid w:val="00456CF4"/>
    <w:rsid w:val="00491CB4"/>
    <w:rsid w:val="004D26D6"/>
    <w:rsid w:val="004E3FD3"/>
    <w:rsid w:val="004E4AA1"/>
    <w:rsid w:val="00516FED"/>
    <w:rsid w:val="00517F8E"/>
    <w:rsid w:val="00530296"/>
    <w:rsid w:val="00531CA0"/>
    <w:rsid w:val="00532C23"/>
    <w:rsid w:val="005763F2"/>
    <w:rsid w:val="00584D18"/>
    <w:rsid w:val="00591C55"/>
    <w:rsid w:val="005A3948"/>
    <w:rsid w:val="005B2C28"/>
    <w:rsid w:val="005B5A77"/>
    <w:rsid w:val="005C4B21"/>
    <w:rsid w:val="005C7BC0"/>
    <w:rsid w:val="00672F34"/>
    <w:rsid w:val="006732EB"/>
    <w:rsid w:val="00674DDF"/>
    <w:rsid w:val="006750EB"/>
    <w:rsid w:val="00690C60"/>
    <w:rsid w:val="006E5F62"/>
    <w:rsid w:val="006E7CE8"/>
    <w:rsid w:val="006F7DA9"/>
    <w:rsid w:val="007168E0"/>
    <w:rsid w:val="007370FF"/>
    <w:rsid w:val="0074083E"/>
    <w:rsid w:val="007423EB"/>
    <w:rsid w:val="00843BB3"/>
    <w:rsid w:val="00855096"/>
    <w:rsid w:val="008565AD"/>
    <w:rsid w:val="0088245A"/>
    <w:rsid w:val="00893B08"/>
    <w:rsid w:val="008C003A"/>
    <w:rsid w:val="009321A4"/>
    <w:rsid w:val="00964BF1"/>
    <w:rsid w:val="009A2839"/>
    <w:rsid w:val="009E4C5F"/>
    <w:rsid w:val="009F1629"/>
    <w:rsid w:val="00A17E42"/>
    <w:rsid w:val="00A37814"/>
    <w:rsid w:val="00A52AE1"/>
    <w:rsid w:val="00A52ED3"/>
    <w:rsid w:val="00AB6760"/>
    <w:rsid w:val="00AB76CF"/>
    <w:rsid w:val="00B132DF"/>
    <w:rsid w:val="00B1399C"/>
    <w:rsid w:val="00B14895"/>
    <w:rsid w:val="00B24B3B"/>
    <w:rsid w:val="00B35AD0"/>
    <w:rsid w:val="00B473B6"/>
    <w:rsid w:val="00B71ACB"/>
    <w:rsid w:val="00BA7A45"/>
    <w:rsid w:val="00BF3448"/>
    <w:rsid w:val="00C30C2D"/>
    <w:rsid w:val="00C57EE8"/>
    <w:rsid w:val="00C901EE"/>
    <w:rsid w:val="00CD08D4"/>
    <w:rsid w:val="00D15F41"/>
    <w:rsid w:val="00D803DE"/>
    <w:rsid w:val="00DB6503"/>
    <w:rsid w:val="00DC74CB"/>
    <w:rsid w:val="00DF211E"/>
    <w:rsid w:val="00E51F75"/>
    <w:rsid w:val="00E567D9"/>
    <w:rsid w:val="00E7252D"/>
    <w:rsid w:val="00E813E1"/>
    <w:rsid w:val="00E87C68"/>
    <w:rsid w:val="00E97479"/>
    <w:rsid w:val="00ED15AB"/>
    <w:rsid w:val="00EE3624"/>
    <w:rsid w:val="00F13B4C"/>
    <w:rsid w:val="00F35F76"/>
    <w:rsid w:val="00F60417"/>
    <w:rsid w:val="00F75F19"/>
    <w:rsid w:val="00FD2102"/>
    <w:rsid w:val="00FE2A60"/>
    <w:rsid w:val="00FF1A6C"/>
    <w:rsid w:val="00FF7C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9D767"/>
  <w15:chartTrackingRefBased/>
  <w15:docId w15:val="{4686D16C-0F20-4A21-894F-0434FFCF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74C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C74CB"/>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DC74CB"/>
    <w:pPr>
      <w:widowControl w:val="0"/>
      <w:autoSpaceDE w:val="0"/>
      <w:autoSpaceDN w:val="0"/>
      <w:spacing w:after="0" w:line="240" w:lineRule="auto"/>
    </w:pPr>
    <w:rPr>
      <w:rFonts w:ascii="Tahoma" w:eastAsiaTheme="minorEastAsia" w:hAnsi="Tahoma" w:cs="Tahoma"/>
      <w:sz w:val="20"/>
      <w:lang w:eastAsia="ru-RU"/>
    </w:rPr>
  </w:style>
  <w:style w:type="table" w:styleId="a3">
    <w:name w:val="Table Grid"/>
    <w:basedOn w:val="a1"/>
    <w:uiPriority w:val="39"/>
    <w:rsid w:val="00BA7A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5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02007&amp;dst=100009" TargetMode="External"/><Relationship Id="rId13" Type="http://schemas.openxmlformats.org/officeDocument/2006/relationships/hyperlink" Target="https://login.consultant.ru/link/?req=doc&amp;base=RLAW080&amp;n=147426" TargetMode="External"/><Relationship Id="rId18" Type="http://schemas.openxmlformats.org/officeDocument/2006/relationships/hyperlink" Target="https://login.consultant.ru/link/?req=doc&amp;base=RLAW080&amp;n=154802&amp;dst=100008" TargetMode="External"/><Relationship Id="rId26" Type="http://schemas.openxmlformats.org/officeDocument/2006/relationships/hyperlink" Target="https://login.consultant.ru/link/?req=doc&amp;base=LAW&amp;n=417098" TargetMode="External"/><Relationship Id="rId3" Type="http://schemas.openxmlformats.org/officeDocument/2006/relationships/settings" Target="settings.xml"/><Relationship Id="rId21" Type="http://schemas.openxmlformats.org/officeDocument/2006/relationships/hyperlink" Target="https://login.consultant.ru/link/?req=doc&amp;base=RLAW080&amp;n=160221&amp;dst=100009" TargetMode="External"/><Relationship Id="rId7" Type="http://schemas.openxmlformats.org/officeDocument/2006/relationships/hyperlink" Target="https://login.consultant.ru/link/?req=doc&amp;base=RLAW080&amp;n=40345" TargetMode="External"/><Relationship Id="rId12" Type="http://schemas.openxmlformats.org/officeDocument/2006/relationships/hyperlink" Target="https://login.consultant.ru/link/?req=doc&amp;base=LAW&amp;n=434746&amp;dst=100279" TargetMode="External"/><Relationship Id="rId17" Type="http://schemas.openxmlformats.org/officeDocument/2006/relationships/hyperlink" Target="https://login.consultant.ru/link/?req=doc&amp;base=RLAW080&amp;n=154802&amp;dst=100007" TargetMode="External"/><Relationship Id="rId25" Type="http://schemas.openxmlformats.org/officeDocument/2006/relationships/hyperlink" Target="https://login.consultant.ru/link/?req=doc&amp;base=RLAW080&amp;n=159539&amp;dst=100007" TargetMode="External"/><Relationship Id="rId2" Type="http://schemas.openxmlformats.org/officeDocument/2006/relationships/styles" Target="styles.xml"/><Relationship Id="rId16" Type="http://schemas.openxmlformats.org/officeDocument/2006/relationships/hyperlink" Target="https://login.consultant.ru/link/?req=doc&amp;base=RLAW080&amp;n=154802&amp;dst=100005" TargetMode="External"/><Relationship Id="rId20" Type="http://schemas.openxmlformats.org/officeDocument/2006/relationships/hyperlink" Target="https://login.consultant.ru/link/?req=doc&amp;base=RLAW080&amp;n=159537&amp;dst=100006"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login.consultant.ru/link/?req=doc&amp;base=LAW&amp;n=402282" TargetMode="External"/><Relationship Id="rId11" Type="http://schemas.openxmlformats.org/officeDocument/2006/relationships/hyperlink" Target="https://login.consultant.ru/link/?req=doc&amp;base=RLAW080&amp;n=159539&amp;dst=100007" TargetMode="External"/><Relationship Id="rId24" Type="http://schemas.openxmlformats.org/officeDocument/2006/relationships/hyperlink" Target="https://login.consultant.ru/link/?req=doc&amp;base=RLAW080&amp;n=159539&amp;dst=100007" TargetMode="External"/><Relationship Id="rId5" Type="http://schemas.openxmlformats.org/officeDocument/2006/relationships/hyperlink" Target="https://login.consultant.ru/link/?req=doc&amp;base=RLAW080&amp;n=159539&amp;dst=100005" TargetMode="External"/><Relationship Id="rId15" Type="http://schemas.openxmlformats.org/officeDocument/2006/relationships/hyperlink" Target="https://login.consultant.ru/link/?req=doc&amp;base=RLAW080&amp;n=160161&amp;dst=100006" TargetMode="External"/><Relationship Id="rId23" Type="http://schemas.openxmlformats.org/officeDocument/2006/relationships/hyperlink" Target="https://login.consultant.ru/link/?req=doc&amp;base=RLAW080&amp;n=159537&amp;dst=100009" TargetMode="External"/><Relationship Id="rId28" Type="http://schemas.openxmlformats.org/officeDocument/2006/relationships/fontTable" Target="fontTable.xml"/><Relationship Id="rId10" Type="http://schemas.openxmlformats.org/officeDocument/2006/relationships/hyperlink" Target="https://login.consultant.ru/link/?req=doc&amp;base=RLAW080&amp;n=152801&amp;dst=100005" TargetMode="External"/><Relationship Id="rId19" Type="http://schemas.openxmlformats.org/officeDocument/2006/relationships/hyperlink" Target="https://login.consultant.ru/link/?req=doc&amp;base=RLAW080&amp;n=160221&amp;dst=10000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129344" TargetMode="External"/><Relationship Id="rId14" Type="http://schemas.openxmlformats.org/officeDocument/2006/relationships/hyperlink" Target="https://login.consultant.ru/link/?req=doc&amp;base=RLAW080&amp;n=149786&amp;dst=100007" TargetMode="External"/><Relationship Id="rId22" Type="http://schemas.openxmlformats.org/officeDocument/2006/relationships/hyperlink" Target="https://login.consultant.ru/link/?req=doc&amp;base=RLAW080&amp;n=159537&amp;dst=100007" TargetMode="External"/><Relationship Id="rId27" Type="http://schemas.openxmlformats.org/officeDocument/2006/relationships/hyperlink" Target="https://login.consultant.ru/link/?req=doc&amp;base=LAW&amp;n=402282&amp;dst=31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97388-3BBB-485B-96ED-1356631E3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19</Pages>
  <Words>5729</Words>
  <Characters>32658</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Геращенко</dc:creator>
  <cp:keywords/>
  <dc:description/>
  <cp:lastModifiedBy>Хода Светлана Ивановна</cp:lastModifiedBy>
  <cp:revision>70</cp:revision>
  <cp:lastPrinted>2025-03-11T06:02:00Z</cp:lastPrinted>
  <dcterms:created xsi:type="dcterms:W3CDTF">2025-01-27T02:28:00Z</dcterms:created>
  <dcterms:modified xsi:type="dcterms:W3CDTF">2025-03-12T08:54:00Z</dcterms:modified>
</cp:coreProperties>
</file>