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D99AC55" w:rsidR="005271D9" w:rsidRPr="00762076" w:rsidRDefault="00D132D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97D2579" w:rsidR="005271D9" w:rsidRPr="00762076" w:rsidRDefault="00D132D0" w:rsidP="00D132D0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63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F669AD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762A1BE9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от предельных параметров разрешённого строительства объекта капитального строительства для земельного участка с кадастровым номером 28:01:010114:20, расположенного                    в квартале 114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6406CD05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Садовской Елены Александровны (вх. </w:t>
            </w:r>
            <w:r w:rsidR="001B1272" w:rsidRPr="001B1272">
              <w:rPr>
                <w:rFonts w:ascii="Times New Roman" w:eastAsia="Calibri" w:hAnsi="Times New Roman" w:cs="Times New Roman"/>
                <w:sz w:val="28"/>
              </w:rPr>
              <w:t>6867з от 27.09.2022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),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№ 46/56, в</w:t>
            </w:r>
            <w:proofErr w:type="gramEnd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>целях</w:t>
            </w:r>
            <w:proofErr w:type="gramEnd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37B2AF4D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1B1272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21 октября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2022 года по </w:t>
            </w:r>
            <w:r w:rsidR="001B1272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18 ноября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2022 года публичные слушания по проекту постановления администрации города Благовещенска                               «О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28:01:010114:20, расположенного в квартале 114 города Благовещенска»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4A04720D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1B1272">
              <w:rPr>
                <w:rFonts w:ascii="Times New Roman" w:eastAsia="Calibri" w:hAnsi="Times New Roman" w:cs="Times New Roman"/>
                <w:sz w:val="28"/>
              </w:rPr>
              <w:t>10 ноября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2022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0CCD6BD1" w14:textId="1785CC10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1B1272">
              <w:rPr>
                <w:rFonts w:ascii="Times New Roman" w:eastAsia="Calibri" w:hAnsi="Times New Roman" w:cs="Times New Roman"/>
                <w:sz w:val="28"/>
              </w:rPr>
              <w:t>21 октября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2022 года;</w:t>
            </w:r>
          </w:p>
          <w:p w14:paraId="3FADF93B" w14:textId="219CC1ED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1B1272">
              <w:rPr>
                <w:rFonts w:ascii="Times New Roman" w:eastAsia="Calibri" w:hAnsi="Times New Roman" w:cs="Times New Roman"/>
                <w:sz w:val="28"/>
              </w:rPr>
              <w:t>18 ноября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2022 года.</w:t>
            </w:r>
          </w:p>
          <w:p w14:paraId="103F3124" w14:textId="451EA903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1B1272">
              <w:rPr>
                <w:rFonts w:ascii="Times New Roman" w:eastAsia="Calibri" w:hAnsi="Times New Roman" w:cs="Times New Roman"/>
                <w:sz w:val="28"/>
              </w:rPr>
              <w:t>17 ноября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2022 года.</w:t>
            </w:r>
          </w:p>
          <w:p w14:paraId="634CEA59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2F3B185F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                                в официальном сетевом издании </w:t>
            </w:r>
            <w:proofErr w:type="spellStart"/>
            <w:r w:rsidRPr="00F669AD">
              <w:rPr>
                <w:rFonts w:ascii="Times New Roman" w:eastAsia="Calibri" w:hAnsi="Times New Roman" w:cs="Times New Roman"/>
                <w:sz w:val="28"/>
                <w:lang w:val="en-US"/>
              </w:rPr>
              <w:t>npa</w:t>
            </w:r>
            <w:proofErr w:type="spellEnd"/>
            <w:r w:rsidRPr="00F669AD">
              <w:rPr>
                <w:rFonts w:ascii="Times New Roman" w:eastAsia="Calibri" w:hAnsi="Times New Roman" w:cs="Times New Roman"/>
                <w:sz w:val="28"/>
              </w:rPr>
              <w:t>.</w:t>
            </w:r>
            <w:proofErr w:type="spellStart"/>
            <w:r w:rsidRPr="00F669AD">
              <w:rPr>
                <w:rFonts w:ascii="Times New Roman" w:eastAsia="Calibri" w:hAnsi="Times New Roman" w:cs="Times New Roman"/>
                <w:sz w:val="28"/>
                <w:lang w:val="en-US"/>
              </w:rPr>
              <w:t>admblag</w:t>
            </w:r>
            <w:proofErr w:type="spellEnd"/>
            <w:r w:rsidRPr="00F669AD">
              <w:rPr>
                <w:rFonts w:ascii="Times New Roman" w:eastAsia="Calibri" w:hAnsi="Times New Roman" w:cs="Times New Roman"/>
                <w:sz w:val="28"/>
              </w:rPr>
              <w:t>.</w:t>
            </w:r>
            <w:proofErr w:type="spellStart"/>
            <w:r w:rsidRPr="00F669AD">
              <w:rPr>
                <w:rFonts w:ascii="Times New Roman" w:eastAsia="Calibri" w:hAnsi="Times New Roman" w:cs="Times New Roman"/>
                <w:sz w:val="28"/>
                <w:lang w:val="en-US"/>
              </w:rPr>
              <w:t>ru</w:t>
            </w:r>
            <w:proofErr w:type="spellEnd"/>
            <w:r w:rsidRPr="00F669AD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132D0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9083400" w:rsidR="00D132D0" w:rsidRPr="002763B7" w:rsidRDefault="00D132D0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D01A351" w:rsidR="00D132D0" w:rsidRPr="002763B7" w:rsidRDefault="00D132D0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2E323A2" w:rsidR="00440D91" w:rsidRPr="00440D91" w:rsidRDefault="00440D91" w:rsidP="00D132D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228D1" w14:textId="77777777" w:rsidR="009E59CF" w:rsidRDefault="009E59CF" w:rsidP="002747B1">
      <w:pPr>
        <w:spacing w:after="0" w:line="240" w:lineRule="auto"/>
      </w:pPr>
      <w:r>
        <w:separator/>
      </w:r>
    </w:p>
  </w:endnote>
  <w:endnote w:type="continuationSeparator" w:id="0">
    <w:p w14:paraId="5EE49886" w14:textId="77777777" w:rsidR="009E59CF" w:rsidRDefault="009E59C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C7E0F" w14:textId="77777777" w:rsidR="009E59CF" w:rsidRDefault="009E59CF" w:rsidP="002747B1">
      <w:pPr>
        <w:spacing w:after="0" w:line="240" w:lineRule="auto"/>
      </w:pPr>
      <w:r>
        <w:separator/>
      </w:r>
    </w:p>
  </w:footnote>
  <w:footnote w:type="continuationSeparator" w:id="0">
    <w:p w14:paraId="6B67E856" w14:textId="77777777" w:rsidR="009E59CF" w:rsidRDefault="009E59C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2D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B1272"/>
    <w:rsid w:val="001D52EF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903A4E"/>
    <w:rsid w:val="00944A00"/>
    <w:rsid w:val="009B5F6B"/>
    <w:rsid w:val="009C53D3"/>
    <w:rsid w:val="009E59CF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132D0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5547E"/>
    <w:rsid w:val="00F669AD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69</cp:revision>
  <cp:lastPrinted>2022-07-13T03:00:00Z</cp:lastPrinted>
  <dcterms:created xsi:type="dcterms:W3CDTF">2019-11-06T05:49:00Z</dcterms:created>
  <dcterms:modified xsi:type="dcterms:W3CDTF">2022-10-19T03:24:00Z</dcterms:modified>
</cp:coreProperties>
</file>