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B3" w:rsidRDefault="00150FB3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50FB3" w:rsidRDefault="00150FB3">
      <w:pPr>
        <w:pStyle w:val="ConsPlusNormal"/>
        <w:jc w:val="both"/>
        <w:outlineLvl w:val="0"/>
      </w:pPr>
    </w:p>
    <w:p w:rsidR="00150FB3" w:rsidRDefault="00150FB3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150FB3" w:rsidRDefault="00150FB3">
      <w:pPr>
        <w:pStyle w:val="ConsPlusTitle"/>
        <w:jc w:val="center"/>
      </w:pPr>
    </w:p>
    <w:p w:rsidR="00150FB3" w:rsidRDefault="00150FB3">
      <w:pPr>
        <w:pStyle w:val="ConsPlusTitle"/>
        <w:jc w:val="center"/>
      </w:pPr>
      <w:r>
        <w:t>ПОСТАНОВЛЕНИЕ</w:t>
      </w:r>
    </w:p>
    <w:p w:rsidR="00150FB3" w:rsidRDefault="00150FB3">
      <w:pPr>
        <w:pStyle w:val="ConsPlusTitle"/>
        <w:jc w:val="center"/>
      </w:pPr>
      <w:r>
        <w:t>от 23 октября 2017 г. N 3773</w:t>
      </w:r>
    </w:p>
    <w:p w:rsidR="00150FB3" w:rsidRDefault="00150FB3">
      <w:pPr>
        <w:pStyle w:val="ConsPlusTitle"/>
        <w:jc w:val="center"/>
      </w:pPr>
    </w:p>
    <w:p w:rsidR="00150FB3" w:rsidRDefault="00150FB3">
      <w:pPr>
        <w:pStyle w:val="ConsPlusTitle"/>
        <w:jc w:val="center"/>
      </w:pPr>
      <w:r>
        <w:t>ОБ УТВЕРЖДЕНИИ МУНИЦИПАЛЬНОЙ ПРОГРАММЫ "ФОРМИРОВАНИЕ</w:t>
      </w:r>
    </w:p>
    <w:p w:rsidR="00150FB3" w:rsidRDefault="00150FB3">
      <w:pPr>
        <w:pStyle w:val="ConsPlusTitle"/>
        <w:jc w:val="center"/>
      </w:pPr>
      <w:r>
        <w:t>СОВРЕМЕННОЙ ГОРОДСКОЙ СРЕДЫ НА ТЕРРИТОРИИ ГОРОДА</w:t>
      </w:r>
    </w:p>
    <w:p w:rsidR="00150FB3" w:rsidRDefault="00150FB3">
      <w:pPr>
        <w:pStyle w:val="ConsPlusTitle"/>
        <w:jc w:val="center"/>
      </w:pPr>
      <w:r>
        <w:t>БЛАГОВЕЩЕНСКА НА 2018 - 2024 ГОДЫ"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ind w:firstLine="540"/>
        <w:jc w:val="both"/>
      </w:pPr>
      <w:proofErr w:type="gramStart"/>
      <w:r>
        <w:t xml:space="preserve">В целях улучшения условий проживания населения города Благовещенска,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февраля 2017 г.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>
        <w:t xml:space="preserve"> Федерации и муниципальных программ формирования современной городской среды", </w:t>
      </w:r>
      <w:hyperlink r:id="rId8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6 апреля 2017 г. N 691/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 постановляю: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44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на территории города Благовещенска на 2018 - 2024 годы".</w:t>
      </w:r>
    </w:p>
    <w:p w:rsidR="00150FB3" w:rsidRDefault="00150FB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14.05.2019 </w:t>
      </w:r>
      <w:hyperlink r:id="rId9">
        <w:r>
          <w:rPr>
            <w:color w:val="0000FF"/>
          </w:rPr>
          <w:t>N 1458</w:t>
        </w:r>
      </w:hyperlink>
      <w:r>
        <w:t>)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2018 года, подлежит опубликованию в газете "Благовещенск" и размещению на официальном сайте администрации города Благовещенска.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мэра города Благовещенска </w:t>
      </w:r>
      <w:proofErr w:type="spellStart"/>
      <w:r>
        <w:t>В.А.Константинова</w:t>
      </w:r>
      <w:proofErr w:type="spellEnd"/>
      <w:r>
        <w:t>.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right"/>
      </w:pPr>
      <w:r>
        <w:t>Мэр</w:t>
      </w:r>
    </w:p>
    <w:p w:rsidR="00150FB3" w:rsidRDefault="00150FB3">
      <w:pPr>
        <w:pStyle w:val="ConsPlusNormal"/>
        <w:jc w:val="right"/>
      </w:pPr>
      <w:r>
        <w:t>города Благовещенска</w:t>
      </w:r>
    </w:p>
    <w:p w:rsidR="00150FB3" w:rsidRDefault="00150FB3">
      <w:pPr>
        <w:pStyle w:val="ConsPlusNormal"/>
        <w:jc w:val="right"/>
      </w:pPr>
      <w:r>
        <w:t>В.С.КАЛИТА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right"/>
        <w:outlineLvl w:val="0"/>
      </w:pPr>
      <w:r>
        <w:t>Утверждена</w:t>
      </w:r>
    </w:p>
    <w:p w:rsidR="00150FB3" w:rsidRDefault="00150FB3">
      <w:pPr>
        <w:pStyle w:val="ConsPlusNormal"/>
        <w:jc w:val="right"/>
      </w:pPr>
      <w:r>
        <w:t>постановлением</w:t>
      </w:r>
    </w:p>
    <w:p w:rsidR="00150FB3" w:rsidRDefault="00150FB3">
      <w:pPr>
        <w:pStyle w:val="ConsPlusNormal"/>
        <w:jc w:val="right"/>
      </w:pPr>
      <w:r>
        <w:t>администрации</w:t>
      </w:r>
    </w:p>
    <w:p w:rsidR="00150FB3" w:rsidRDefault="00150FB3">
      <w:pPr>
        <w:pStyle w:val="ConsPlusNormal"/>
        <w:jc w:val="right"/>
      </w:pPr>
      <w:r>
        <w:t>города Благовещенска</w:t>
      </w:r>
    </w:p>
    <w:p w:rsidR="00150FB3" w:rsidRDefault="00150FB3">
      <w:pPr>
        <w:pStyle w:val="ConsPlusNormal"/>
        <w:jc w:val="right"/>
      </w:pPr>
      <w:r>
        <w:t>от 23 октября 2017 г. N 3773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Title"/>
        <w:jc w:val="center"/>
      </w:pPr>
      <w:bookmarkStart w:id="0" w:name="P44"/>
      <w:bookmarkEnd w:id="0"/>
      <w:r>
        <w:t>МУНИЦИПАЛЬНАЯ ПРОГРАММА</w:t>
      </w:r>
    </w:p>
    <w:p w:rsidR="00150FB3" w:rsidRDefault="00150FB3">
      <w:pPr>
        <w:pStyle w:val="ConsPlusTitle"/>
        <w:jc w:val="center"/>
      </w:pPr>
      <w:r>
        <w:t>"ФОРМИРОВАНИЕ СОВРЕМЕННОЙ ГОРОДСКОЙ СРЕДЫ НА ТЕРРИТОРИИ</w:t>
      </w:r>
    </w:p>
    <w:p w:rsidR="00150FB3" w:rsidRDefault="00150FB3">
      <w:pPr>
        <w:pStyle w:val="ConsPlusTitle"/>
        <w:jc w:val="center"/>
      </w:pPr>
      <w:r>
        <w:t>ГОРОДА БЛАГОВЕЩЕНСКА НА 2018 - 2024 ГОДЫ"</w:t>
      </w:r>
    </w:p>
    <w:p w:rsidR="00150FB3" w:rsidRDefault="00150FB3">
      <w:pPr>
        <w:pStyle w:val="ConsPlusNormal"/>
        <w:spacing w:after="1"/>
      </w:pPr>
    </w:p>
    <w:p w:rsidR="00150FB3" w:rsidRDefault="00150FB3">
      <w:pPr>
        <w:pStyle w:val="ConsPlusTitle"/>
        <w:jc w:val="center"/>
        <w:outlineLvl w:val="1"/>
      </w:pPr>
      <w:r>
        <w:lastRenderedPageBreak/>
        <w:t>I. ПАСПОРТ</w:t>
      </w:r>
    </w:p>
    <w:p w:rsidR="00150FB3" w:rsidRDefault="00150FB3">
      <w:pPr>
        <w:pStyle w:val="ConsPlusTitle"/>
        <w:jc w:val="center"/>
      </w:pPr>
      <w:r>
        <w:t>МУНИЦИПАЛЬНОЙ ПРОГРАММЫ "ФОРМИРОВАНИЕ СОВРЕМЕННОЙ</w:t>
      </w:r>
    </w:p>
    <w:p w:rsidR="00150FB3" w:rsidRDefault="00150FB3">
      <w:pPr>
        <w:pStyle w:val="ConsPlusTitle"/>
        <w:jc w:val="center"/>
      </w:pPr>
      <w:r>
        <w:t>ГОРОДСКОЙ СРЕДЫ НА ТЕРРИТОРИИ ГОРОДА</w:t>
      </w:r>
    </w:p>
    <w:p w:rsidR="00150FB3" w:rsidRDefault="00150FB3">
      <w:pPr>
        <w:pStyle w:val="ConsPlusTitle"/>
        <w:jc w:val="center"/>
      </w:pPr>
      <w:r>
        <w:t>БЛАГОВЕЩЕНСКА НА 2018 - 2024 ГОДЫ"</w:t>
      </w:r>
    </w:p>
    <w:p w:rsidR="00150FB3" w:rsidRDefault="00150F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150FB3"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150FB3" w:rsidRDefault="00150FB3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50FB3" w:rsidRDefault="00150FB3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</w:tr>
      <w:tr w:rsidR="00150FB3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150FB3" w:rsidRDefault="00150FB3">
            <w:pPr>
              <w:pStyle w:val="ConsPlusNormal"/>
              <w:jc w:val="both"/>
            </w:pPr>
          </w:p>
        </w:tc>
      </w:tr>
      <w:tr w:rsidR="00150FB3"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150FB3" w:rsidRDefault="00150FB3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50FB3" w:rsidRDefault="00150FB3">
            <w:pPr>
              <w:pStyle w:val="ConsPlusNormal"/>
            </w:pPr>
            <w:r>
              <w:t>Управление жилищно-коммунального хозяйства администрации города Благовещенска;</w:t>
            </w:r>
          </w:p>
          <w:p w:rsidR="00150FB3" w:rsidRDefault="00150FB3">
            <w:pPr>
              <w:pStyle w:val="ConsPlusNormal"/>
            </w:pPr>
            <w:r>
              <w:t>управление культуры администрации города Благовещенска;</w:t>
            </w:r>
          </w:p>
          <w:p w:rsidR="00150FB3" w:rsidRDefault="00150FB3">
            <w:pPr>
              <w:pStyle w:val="ConsPlusNormal"/>
            </w:pPr>
            <w:r>
              <w:t>администрация города Благовещенска в лице управления единой муниципальной информационной системы и управления архитектуры и градостроительства;</w:t>
            </w:r>
          </w:p>
          <w:p w:rsidR="00150FB3" w:rsidRDefault="00150FB3">
            <w:pPr>
              <w:pStyle w:val="ConsPlusNormal"/>
            </w:pPr>
            <w:r>
              <w:t>муниципальное учреждение "Городское управление капитального строительства" (далее - МУ "ГУКС");</w:t>
            </w:r>
          </w:p>
          <w:p w:rsidR="00150FB3" w:rsidRDefault="00150FB3">
            <w:pPr>
              <w:pStyle w:val="ConsPlusNormal"/>
            </w:pPr>
            <w:r>
              <w:t>лица - победители процедуры определения поставщика (исполнителя, подрядчика)</w:t>
            </w:r>
          </w:p>
        </w:tc>
      </w:tr>
      <w:tr w:rsidR="00150FB3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150FB3" w:rsidRDefault="00150FB3">
            <w:pPr>
              <w:pStyle w:val="ConsPlusNormal"/>
              <w:jc w:val="both"/>
            </w:pPr>
          </w:p>
        </w:tc>
      </w:tr>
      <w:tr w:rsidR="00150FB3"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150FB3" w:rsidRDefault="00150FB3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50FB3" w:rsidRDefault="00150FB3">
            <w:pPr>
              <w:pStyle w:val="ConsPlusNormal"/>
            </w:pPr>
            <w:r>
              <w:t>Повышение качества и комфорта городской среды на территории города Благовещенска</w:t>
            </w:r>
          </w:p>
        </w:tc>
      </w:tr>
      <w:tr w:rsidR="00150FB3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150FB3" w:rsidRDefault="00150FB3">
            <w:pPr>
              <w:pStyle w:val="ConsPlusNormal"/>
              <w:jc w:val="both"/>
            </w:pPr>
          </w:p>
        </w:tc>
      </w:tr>
      <w:tr w:rsidR="00150FB3"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150FB3" w:rsidRDefault="00150FB3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50FB3" w:rsidRDefault="00150FB3">
            <w:pPr>
              <w:pStyle w:val="ConsPlusNormal"/>
            </w:pPr>
            <w:r>
              <w:t>1. Обеспечение формирования единого облика на территории города Благовещенска.</w:t>
            </w:r>
          </w:p>
          <w:p w:rsidR="00150FB3" w:rsidRDefault="00150FB3">
            <w:pPr>
              <w:pStyle w:val="ConsPlusNormal"/>
            </w:pPr>
            <w:r>
              <w:t>2. Создание, содержание и развитие объектов благоустройства на территории города Благовещенска, включая объекты, находящиеся в частной собственности, и прилегающие к ним территории.</w:t>
            </w:r>
          </w:p>
          <w:p w:rsidR="00150FB3" w:rsidRDefault="00150FB3">
            <w:pPr>
              <w:pStyle w:val="ConsPlusNormal"/>
            </w:pPr>
            <w:r>
              <w:t>3. Повышение уровня вовлеченности заинтересованных граждан, организаций в реализацию мероприятий по благоустройству на территории города Благовещенска</w:t>
            </w:r>
          </w:p>
        </w:tc>
      </w:tr>
      <w:tr w:rsidR="00150FB3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150FB3" w:rsidRDefault="00150FB3">
            <w:pPr>
              <w:pStyle w:val="ConsPlusNormal"/>
              <w:jc w:val="both"/>
            </w:pPr>
          </w:p>
        </w:tc>
      </w:tr>
      <w:tr w:rsidR="00150FB3"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150FB3" w:rsidRDefault="00150FB3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50FB3" w:rsidRDefault="00150FB3">
            <w:pPr>
              <w:pStyle w:val="ConsPlusNormal"/>
            </w:pPr>
            <w:r>
              <w:t>Доля благоустроенных дворовых территорий многоквартирных домов от общего количества дворовых территорий.</w:t>
            </w:r>
          </w:p>
          <w:p w:rsidR="00150FB3" w:rsidRDefault="00150FB3">
            <w:pPr>
              <w:pStyle w:val="ConsPlusNormal"/>
            </w:pPr>
            <w:r>
              <w:t>Доля благоустроенных в рамках программы муниципальных территорий от общего количества территорий общего пользования.</w:t>
            </w:r>
          </w:p>
          <w:p w:rsidR="00150FB3" w:rsidRDefault="00150FB3">
            <w:pPr>
              <w:pStyle w:val="ConsPlusNormal"/>
            </w:pPr>
            <w:r>
              <w:t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</w:t>
            </w:r>
          </w:p>
        </w:tc>
      </w:tr>
      <w:tr w:rsidR="00150FB3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150FB3" w:rsidRDefault="00150FB3">
            <w:pPr>
              <w:pStyle w:val="ConsPlusNormal"/>
              <w:jc w:val="both"/>
            </w:pPr>
          </w:p>
        </w:tc>
      </w:tr>
      <w:tr w:rsidR="00150FB3"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150FB3" w:rsidRDefault="00150FB3">
            <w:pPr>
              <w:pStyle w:val="ConsPlusNormal"/>
            </w:pPr>
            <w:r>
              <w:t xml:space="preserve">Срок реализации муниципальной </w:t>
            </w:r>
            <w:r>
              <w:lastRenderedPageBreak/>
              <w:t>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50FB3" w:rsidRDefault="00150FB3">
            <w:pPr>
              <w:pStyle w:val="ConsPlusNormal"/>
            </w:pPr>
            <w:r>
              <w:lastRenderedPageBreak/>
              <w:t>2018 - 2024 годы</w:t>
            </w:r>
          </w:p>
        </w:tc>
      </w:tr>
      <w:tr w:rsidR="00150FB3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150FB3" w:rsidRDefault="00150FB3">
            <w:pPr>
              <w:pStyle w:val="ConsPlusNormal"/>
              <w:jc w:val="both"/>
            </w:pPr>
          </w:p>
        </w:tc>
      </w:tr>
      <w:tr w:rsidR="00150FB3"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150FB3" w:rsidRDefault="00150FB3">
            <w:pPr>
              <w:pStyle w:val="ConsPlusNormal"/>
            </w:pPr>
            <w:r>
              <w:t>Ресурсное обеспечение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50FB3" w:rsidRDefault="00150FB3">
            <w:pPr>
              <w:pStyle w:val="ConsPlusNormal"/>
            </w:pPr>
            <w:r>
              <w:t>Общий объем финансирования муниципальной программы составляет 1470174,6 тыс. руб., в том числе по годам:</w:t>
            </w:r>
          </w:p>
          <w:p w:rsidR="00150FB3" w:rsidRDefault="00150FB3">
            <w:pPr>
              <w:pStyle w:val="ConsPlusNormal"/>
            </w:pPr>
            <w:r>
              <w:t>2018 год - 100474,6 тыс. руб.;</w:t>
            </w:r>
          </w:p>
          <w:p w:rsidR="00150FB3" w:rsidRDefault="00150FB3">
            <w:pPr>
              <w:pStyle w:val="ConsPlusNormal"/>
            </w:pPr>
            <w:r>
              <w:t>2019 год - 129409,8 тыс. руб.;</w:t>
            </w:r>
          </w:p>
          <w:p w:rsidR="00150FB3" w:rsidRDefault="00150FB3">
            <w:pPr>
              <w:pStyle w:val="ConsPlusNormal"/>
            </w:pPr>
            <w:r>
              <w:t>2020 год - 119494,4 тыс. руб.;</w:t>
            </w:r>
          </w:p>
          <w:p w:rsidR="00150FB3" w:rsidRDefault="00150FB3">
            <w:pPr>
              <w:pStyle w:val="ConsPlusNormal"/>
            </w:pPr>
            <w:r>
              <w:t>2021 год - 132105,7 тыс. руб.;</w:t>
            </w:r>
          </w:p>
          <w:p w:rsidR="00150FB3" w:rsidRDefault="00150FB3">
            <w:pPr>
              <w:pStyle w:val="ConsPlusNormal"/>
            </w:pPr>
            <w:r>
              <w:t>2022 год - 443664,1 тыс. руб.;</w:t>
            </w:r>
          </w:p>
          <w:p w:rsidR="00150FB3" w:rsidRDefault="00150FB3">
            <w:pPr>
              <w:pStyle w:val="ConsPlusNormal"/>
            </w:pPr>
            <w:r>
              <w:t>2023 год - 267530,5 тыс. руб.;</w:t>
            </w:r>
          </w:p>
          <w:p w:rsidR="00150FB3" w:rsidRDefault="00150FB3">
            <w:pPr>
              <w:pStyle w:val="ConsPlusNormal"/>
            </w:pPr>
            <w:r>
              <w:t>2024 год - 277495,5 тыс. руб.</w:t>
            </w:r>
          </w:p>
          <w:p w:rsidR="00150FB3" w:rsidRDefault="00150FB3">
            <w:pPr>
              <w:pStyle w:val="ConsPlusNormal"/>
            </w:pPr>
            <w:r>
              <w:t>Из городского бюджета бюджетные ассигнования составят 32996,7 тыс. руб., в том числе по годам:</w:t>
            </w:r>
          </w:p>
          <w:p w:rsidR="00150FB3" w:rsidRDefault="00150FB3">
            <w:pPr>
              <w:pStyle w:val="ConsPlusNormal"/>
            </w:pPr>
            <w:r>
              <w:t>2018 год - 4784,5 тыс. руб.;</w:t>
            </w:r>
          </w:p>
          <w:p w:rsidR="00150FB3" w:rsidRDefault="00150FB3">
            <w:pPr>
              <w:pStyle w:val="ConsPlusNormal"/>
            </w:pPr>
            <w:r>
              <w:t>2019 год - 11764,5 тыс. руб.;</w:t>
            </w:r>
          </w:p>
          <w:p w:rsidR="00150FB3" w:rsidRDefault="00150FB3">
            <w:pPr>
              <w:pStyle w:val="ConsPlusNormal"/>
            </w:pPr>
            <w:r>
              <w:t>2020 год - 8107,0 тыс. руб.;</w:t>
            </w:r>
          </w:p>
          <w:p w:rsidR="00150FB3" w:rsidRDefault="00150FB3">
            <w:pPr>
              <w:pStyle w:val="ConsPlusNormal"/>
            </w:pPr>
            <w:r>
              <w:t>2021 год - 1851,8 тыс. руб.;</w:t>
            </w:r>
          </w:p>
          <w:p w:rsidR="00150FB3" w:rsidRDefault="00150FB3">
            <w:pPr>
              <w:pStyle w:val="ConsPlusNormal"/>
            </w:pPr>
            <w:r>
              <w:t>2022 год - 1055,4 тыс. руб.;</w:t>
            </w:r>
          </w:p>
          <w:p w:rsidR="00150FB3" w:rsidRDefault="00150FB3">
            <w:pPr>
              <w:pStyle w:val="ConsPlusNormal"/>
            </w:pPr>
            <w:r>
              <w:t>2023 год - 2658,5 тыс. руб.;</w:t>
            </w:r>
          </w:p>
          <w:p w:rsidR="00150FB3" w:rsidRDefault="00150FB3">
            <w:pPr>
              <w:pStyle w:val="ConsPlusNormal"/>
            </w:pPr>
            <w:r>
              <w:t>2024 год - 2775,0 тыс. руб.</w:t>
            </w:r>
          </w:p>
          <w:p w:rsidR="00150FB3" w:rsidRDefault="00150FB3">
            <w:pPr>
              <w:pStyle w:val="ConsPlusNormal"/>
            </w:pPr>
            <w:r>
              <w:t>Планируемый объем финансирования из средств областного бюджета составит 363426,2 тыс. руб., в том числе по годам:</w:t>
            </w:r>
          </w:p>
          <w:p w:rsidR="00150FB3" w:rsidRDefault="00150FB3">
            <w:pPr>
              <w:pStyle w:val="ConsPlusNormal"/>
            </w:pPr>
            <w:r>
              <w:t>2018 год - 95690,1 тыс. руб.;</w:t>
            </w:r>
          </w:p>
          <w:p w:rsidR="00150FB3" w:rsidRDefault="00150FB3">
            <w:pPr>
              <w:pStyle w:val="ConsPlusNormal"/>
            </w:pPr>
            <w:r>
              <w:t>2019 год - 117645,3 тыс. руб.;</w:t>
            </w:r>
          </w:p>
          <w:p w:rsidR="00150FB3" w:rsidRDefault="00150FB3">
            <w:pPr>
              <w:pStyle w:val="ConsPlusNormal"/>
            </w:pPr>
            <w:r>
              <w:t>2020 год - 111387,4 тыс. руб.;</w:t>
            </w:r>
          </w:p>
          <w:p w:rsidR="00150FB3" w:rsidRDefault="00150FB3">
            <w:pPr>
              <w:pStyle w:val="ConsPlusNormal"/>
            </w:pPr>
            <w:r>
              <w:t>2021 год - 27672,2 тыс. руб.;</w:t>
            </w:r>
          </w:p>
          <w:p w:rsidR="00150FB3" w:rsidRDefault="00150FB3">
            <w:pPr>
              <w:pStyle w:val="ConsPlusNormal"/>
            </w:pPr>
            <w:r>
              <w:t>2022 год - 3134,6 тыс. руб.;</w:t>
            </w:r>
          </w:p>
          <w:p w:rsidR="00150FB3" w:rsidRDefault="00150FB3">
            <w:pPr>
              <w:pStyle w:val="ConsPlusNormal"/>
            </w:pPr>
            <w:r>
              <w:t>2023 год - 2900,1 тыс. руб.;</w:t>
            </w:r>
          </w:p>
          <w:p w:rsidR="00150FB3" w:rsidRDefault="00150FB3">
            <w:pPr>
              <w:pStyle w:val="ConsPlusNormal"/>
            </w:pPr>
            <w:r>
              <w:t>2024 год - 4996,5 тыс. руб.</w:t>
            </w:r>
          </w:p>
          <w:p w:rsidR="00150FB3" w:rsidRDefault="00150FB3">
            <w:pPr>
              <w:pStyle w:val="ConsPlusNormal"/>
            </w:pPr>
            <w:r>
              <w:t>Планируемый объем финансирования из средств федерального бюджета составит 1073751,7 тыс. руб., в том числе по годам:</w:t>
            </w:r>
          </w:p>
          <w:p w:rsidR="00150FB3" w:rsidRDefault="00150FB3">
            <w:pPr>
              <w:pStyle w:val="ConsPlusNormal"/>
            </w:pPr>
            <w:r>
              <w:t>2018 год - 0,0 тыс. руб.;</w:t>
            </w:r>
          </w:p>
          <w:p w:rsidR="00150FB3" w:rsidRDefault="00150FB3">
            <w:pPr>
              <w:pStyle w:val="ConsPlusNormal"/>
            </w:pPr>
            <w:r>
              <w:t>2019 год - 0,0 тыс. руб.;</w:t>
            </w:r>
          </w:p>
          <w:p w:rsidR="00150FB3" w:rsidRDefault="00150FB3">
            <w:pPr>
              <w:pStyle w:val="ConsPlusNormal"/>
            </w:pPr>
            <w:r>
              <w:t>2020 год - 0,0 тыс. руб.;</w:t>
            </w:r>
          </w:p>
          <w:p w:rsidR="00150FB3" w:rsidRDefault="00150FB3">
            <w:pPr>
              <w:pStyle w:val="ConsPlusNormal"/>
            </w:pPr>
            <w:r>
              <w:t>2021 год - 102581,7 тыс. руб.;</w:t>
            </w:r>
          </w:p>
          <w:p w:rsidR="00150FB3" w:rsidRDefault="00150FB3">
            <w:pPr>
              <w:pStyle w:val="ConsPlusNormal"/>
            </w:pPr>
            <w:r>
              <w:t>2022 год - 439474,1 тыс. руб.;</w:t>
            </w:r>
          </w:p>
          <w:p w:rsidR="00150FB3" w:rsidRDefault="00150FB3">
            <w:pPr>
              <w:pStyle w:val="ConsPlusNormal"/>
            </w:pPr>
            <w:r>
              <w:t>2023 год - 261971,9 тыс. руб.;</w:t>
            </w:r>
          </w:p>
          <w:p w:rsidR="00150FB3" w:rsidRDefault="00150FB3">
            <w:pPr>
              <w:pStyle w:val="ConsPlusNormal"/>
            </w:pPr>
            <w:r>
              <w:t>2024 год - 269724,0 тыс. руб.</w:t>
            </w:r>
          </w:p>
        </w:tc>
      </w:tr>
      <w:tr w:rsidR="00150FB3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150FB3" w:rsidRDefault="00150FB3">
            <w:pPr>
              <w:pStyle w:val="ConsPlusNormal"/>
              <w:jc w:val="both"/>
            </w:pPr>
          </w:p>
        </w:tc>
      </w:tr>
      <w:tr w:rsidR="00150FB3"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150FB3" w:rsidRDefault="00150FB3">
            <w:pPr>
              <w:pStyle w:val="ConsPlusNormal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50FB3" w:rsidRDefault="00150FB3">
            <w:pPr>
              <w:pStyle w:val="ConsPlusNormal"/>
            </w:pPr>
            <w:r>
              <w:t>Доля благоустроенных дворовых территорий многоквартирных домов от общего количества дворовых территорий - 9,5% (2,6% - при условии выделения дополнительных финансовых ассигнований).</w:t>
            </w:r>
          </w:p>
          <w:p w:rsidR="00150FB3" w:rsidRDefault="00150FB3">
            <w:pPr>
              <w:pStyle w:val="ConsPlusNormal"/>
            </w:pPr>
            <w:r>
              <w:t>Доля благоустроенных в рамках программы муниципальных территорий от общего количества территорий общего пользования - 22,54%.</w:t>
            </w:r>
          </w:p>
          <w:p w:rsidR="00150FB3" w:rsidRDefault="00150FB3">
            <w:pPr>
              <w:pStyle w:val="ConsPlusNormal"/>
            </w:pPr>
            <w:r>
              <w:t xml:space="preserve">Доля граждан, принявших участие в решении вопросов </w:t>
            </w:r>
            <w:r>
              <w:lastRenderedPageBreak/>
              <w:t>развития городской среды, от общего количества граждан в возрасте от 14 лет, проживающих на территории города Благовещенска, - 30%.</w:t>
            </w:r>
          </w:p>
          <w:p w:rsidR="00150FB3" w:rsidRDefault="00150FB3">
            <w:pPr>
              <w:pStyle w:val="ConsPlusNormal"/>
            </w:pPr>
            <w:r>
              <w:t>Индекс качества городской среды к 2025 году составит 223 балла.</w:t>
            </w:r>
          </w:p>
          <w:p w:rsidR="00150FB3" w:rsidRDefault="00150FB3">
            <w:pPr>
              <w:pStyle w:val="ConsPlusNormal"/>
            </w:pPr>
            <w:r>
              <w:t>Прирост среднего индекса качества городской среды по отношению к 2019 году составит 19%.</w:t>
            </w:r>
          </w:p>
          <w:p w:rsidR="00150FB3" w:rsidRDefault="00150FB3">
            <w:pPr>
              <w:pStyle w:val="ConsPlusNormal"/>
            </w:pPr>
            <w:r>
              <w:t>Количество благоустроенных дворовых территорий многоквартирных домов - 128 ед. (35 ед. - при условии выделения дополнительных финансовых ассигнований).</w:t>
            </w:r>
          </w:p>
          <w:p w:rsidR="00150FB3" w:rsidRDefault="00150FB3">
            <w:pPr>
              <w:pStyle w:val="ConsPlusNormal"/>
            </w:pPr>
            <w:r>
              <w:t>Количество благоустроенных муниципальных территорий общего пользования - 7 ед.</w:t>
            </w:r>
          </w:p>
          <w:p w:rsidR="00150FB3" w:rsidRDefault="00150FB3">
            <w:pPr>
              <w:pStyle w:val="ConsPlusNormal"/>
            </w:pPr>
            <w: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государственной (муниципальной) программ современной городской среды - 90%.</w:t>
            </w:r>
          </w:p>
          <w:p w:rsidR="00150FB3" w:rsidRDefault="00150FB3">
            <w:pPr>
              <w:pStyle w:val="ConsPlusNormal"/>
            </w:pPr>
            <w:r>
              <w:t>Количество благоустроенных общественных территорий в рамках мероприятия "Создание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среды" - 1 ед.</w:t>
            </w:r>
          </w:p>
          <w:p w:rsidR="00150FB3" w:rsidRDefault="00150FB3">
            <w:pPr>
              <w:pStyle w:val="ConsPlusNormal"/>
            </w:pPr>
            <w:r>
              <w:t xml:space="preserve">Количество реализованных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- 2 ед.</w:t>
            </w:r>
          </w:p>
          <w:p w:rsidR="00150FB3" w:rsidRDefault="00150FB3">
            <w:pPr>
              <w:pStyle w:val="ConsPlusNormal"/>
            </w:pPr>
            <w:r>
              <w:t>Количество разработанной документации по тактическому благоустройству улиц, общественных пространств, парков, скверов - 1 ед.</w:t>
            </w:r>
          </w:p>
          <w:p w:rsidR="00150FB3" w:rsidRDefault="00150FB3">
            <w:pPr>
              <w:pStyle w:val="ConsPlusNormal"/>
            </w:pPr>
            <w:r>
              <w:t>Количество благоустроенных дворовых территорий (в рамках реализации проекта "1000 дворов") - 75 ед.</w:t>
            </w:r>
          </w:p>
          <w:p w:rsidR="00150FB3" w:rsidRDefault="00150FB3">
            <w:pPr>
              <w:pStyle w:val="ConsPlusNormal"/>
            </w:pPr>
            <w:r>
              <w:t>Количество дворовых территорий, в отношении которых проведен технический контроль при проведении работ по благоустройству дворовых территорий, - 25 ед.</w:t>
            </w:r>
          </w:p>
          <w:p w:rsidR="00150FB3" w:rsidRDefault="00150FB3">
            <w:pPr>
              <w:pStyle w:val="ConsPlusNormal"/>
            </w:pPr>
            <w:r>
              <w:t>Количество благоустроенных дворовых территорий (в части благоустройства дальневосточных дворов) - 3 ед.</w:t>
            </w:r>
          </w:p>
        </w:tc>
      </w:tr>
      <w:tr w:rsidR="00150FB3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150FB3" w:rsidRDefault="00150FB3">
            <w:pPr>
              <w:pStyle w:val="ConsPlusNormal"/>
              <w:jc w:val="both"/>
            </w:pPr>
          </w:p>
        </w:tc>
      </w:tr>
    </w:tbl>
    <w:p w:rsidR="00150FB3" w:rsidRDefault="00150FB3">
      <w:pPr>
        <w:pStyle w:val="ConsPlusNormal"/>
        <w:jc w:val="both"/>
      </w:pPr>
    </w:p>
    <w:p w:rsidR="00150FB3" w:rsidRDefault="00150FB3">
      <w:pPr>
        <w:pStyle w:val="ConsPlusTitle"/>
        <w:jc w:val="center"/>
        <w:outlineLvl w:val="1"/>
      </w:pPr>
      <w:r>
        <w:t>II. ХАРАКТЕРИСТИКА ТЕКУЩЕГО СОСТОЯНИЯ СФЕРЫ БЛАГОУСТРОЙСТВА</w:t>
      </w:r>
    </w:p>
    <w:p w:rsidR="00150FB3" w:rsidRDefault="00150FB3">
      <w:pPr>
        <w:pStyle w:val="ConsPlusTitle"/>
        <w:jc w:val="center"/>
      </w:pPr>
      <w:r>
        <w:t>МУНИЦИПАЛЬНОГО ОБРАЗОВАНИЯ ГОРОДА БЛАГОВЕЩЕНСКА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ind w:firstLine="540"/>
        <w:jc w:val="both"/>
      </w:pPr>
      <w:proofErr w:type="gramStart"/>
      <w:r>
        <w:t xml:space="preserve">Одним из основных направлений деятельности органов местного самоуправления в соответствии с требованиями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 является решение вопросов благоустройства территории, создание современной городской среды как одного из составляющих элементов комплексного развития территории, направленных на обеспечение и повышение комфортности условий проживания граждан, поддержание и улучшение эстетического</w:t>
      </w:r>
      <w:proofErr w:type="gramEnd"/>
      <w:r>
        <w:t xml:space="preserve"> состояния территории.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 xml:space="preserve">Настоящая программа разработана с целью повышения уровня комплексного благоустройства в части улучшения состояния дворовых территорий, включая покрытие тротуаров, внутриквартальных проездов, автомобильных парковок, благоустройство и озеленение зон отдыха, а также благоустройство и освещение общественных пространств (места массового </w:t>
      </w:r>
      <w:r>
        <w:lastRenderedPageBreak/>
        <w:t>посещения, наиболее посещаемые территории общего пользования) города Благовещенска.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 xml:space="preserve">По состоянию на 1 января 2018 года в городе Благовещенске насчитывается 1347 дворовых территорий. Асфальтобетонное покрытие около 69% придомовых территорий имеет полный физический износ. Уровень </w:t>
      </w:r>
      <w:proofErr w:type="gramStart"/>
      <w:r>
        <w:t>благоустройства</w:t>
      </w:r>
      <w:proofErr w:type="gramEnd"/>
      <w:r>
        <w:t xml:space="preserve"> прежде всего определяет комфортность проживания жителей города. В ряде кварталов города Благовещенска ливневая канализация отсутствует, так как ее устройство не предусматривалось проектом.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На территории города Благовещенска проведена большая работа по капитальному ремонту дворовых территорий многоквартирных домов. За последние 7 лет отремонтировано 236 придомовых территорий, что составляет 17,5% от их общего количества, общий объем затрат составил 357,4 млн. руб.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 xml:space="preserve">В 2017 году в рамках реализации муниципальной </w:t>
      </w:r>
      <w:hyperlink r:id="rId11">
        <w:r>
          <w:rPr>
            <w:color w:val="0000FF"/>
          </w:rPr>
          <w:t>программы</w:t>
        </w:r>
      </w:hyperlink>
      <w:r>
        <w:t xml:space="preserve"> "Формирование современной городской среды на территории города Благовещенска на 2017 год" выполнено благоустройство 18 дворовых территорий.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Анализ благоустройства общественных и дворовых территорий в городе Благовещенске показал, что в последние годы проводилась целенаправленная работа по благоустройству общественных и дворовых территорий.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Однако в настоящее время на многих дворовых территориях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дорожек, реконструкцию элементов озеленения (газоны, клумбы).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Во многих дворах отмечается недостаточное количество стоянок для личного транспорта, в других они отсутствуют. Это приводит к самовольному хаотичному размещению автомобильного транспорта на территориях детских игровых площадок, газонах. Территории дворов превращаются в автостоянки и вызывают негодование жителей.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Дворовые территории многоквартирных домов и проезды к дворовым территориям являются важнейшей составной частью транспортной системы.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От уровня транспортно-эксплуатационного состояния дворовых территорий и проездов во многом зависит качество жизни населения.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Без благоустройства дворов благоустройство города не может носить комплексный характер и эффективно влиять на повышение качества жизни населения.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Поэтому необходимо продолжать целенаправленную работу по благоустройству дворовых территорий.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 xml:space="preserve">Внешний облик города, его </w:t>
      </w:r>
      <w:proofErr w:type="gramStart"/>
      <w:r>
        <w:t>эстетический вид</w:t>
      </w:r>
      <w:proofErr w:type="gramEnd"/>
      <w:r>
        <w:t xml:space="preserve"> во многом зависят от степени благоустроенности общественных территорий, от площади озеленения.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 xml:space="preserve">На территории города Благовещенска имеются 38 муниципальных территорий общего пользования, из них 13 благоустроенных территории общего пользования - парки, скверы, </w:t>
      </w:r>
      <w:r>
        <w:lastRenderedPageBreak/>
        <w:t>набережная, площадь.</w:t>
      </w:r>
    </w:p>
    <w:p w:rsidR="00150FB3" w:rsidRDefault="00150FB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12.02.2020 </w:t>
      </w:r>
      <w:hyperlink r:id="rId12">
        <w:r>
          <w:rPr>
            <w:color w:val="0000FF"/>
          </w:rPr>
          <w:t>N 440</w:t>
        </w:r>
      </w:hyperlink>
      <w:r>
        <w:t>)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 xml:space="preserve">В 2017 году в рамках реализации приоритетного проекта "Формирование комфортной городской среды" проведены мероприятия по благоустройству общественной территории - участка набережной реки Амур от пер. Святителя Иннокентия до ул. Пионерской. В ходе работ выполнены устройство летнего водопровода, сетей связи (видеонаблюдения и </w:t>
      </w:r>
      <w:proofErr w:type="spellStart"/>
      <w:r>
        <w:t>звуковещания</w:t>
      </w:r>
      <w:proofErr w:type="spellEnd"/>
      <w:r>
        <w:t xml:space="preserve"> участка), сетей электроснабжения, наружного освещения, наземные светильники, озеленение, разбивка цветников, покрытие тротуаров. Из малых архитектурных форм установлены урны, лавочки, </w:t>
      </w:r>
      <w:proofErr w:type="spellStart"/>
      <w:r>
        <w:t>перголы</w:t>
      </w:r>
      <w:proofErr w:type="spellEnd"/>
      <w:r>
        <w:t>, а также современная детская игровая площадка с полимерным покрытием. Детская площадка разделена на возрастные игровые зоны: 1 - 6 лет, 6 - 12 лет и 12 - 15 лет.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В качестве мероприятий по благоустройству общественных территорий понимаются следующие мероприятия: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благоустройство парков (скверов, бульваров);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освещение улиц, парков (скверов, бульваров);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благоустройство набережной;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благоустройство мест купания (пляжей);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устройство и реконструкция детских площадок;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благоустройство территории возле общественного здания;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благоустройство территории вокруг памятников;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реконструкция пешеходных зон (тротуаров) с обустройством зон отдыха (лавочек и пр.);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обустройство родников;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благоустройство городских площадей;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благоустройство и организация муниципальных рынков.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Выполнение всего комплекса работ, предусмотренных муниципальной программой, создаст условия для благоустроенности и придания привлекательности объектам общего пользования города Благовещенска.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округа невозможно добиться каких-либо значимых результатов в обеспечении комфортных условий для жизнедеятельности и отдыха жителей.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Title"/>
        <w:jc w:val="center"/>
        <w:outlineLvl w:val="1"/>
      </w:pPr>
      <w:r>
        <w:t>III. ПРИОРИТЕТЫ МУНИЦИПАЛЬНОЙ ПОЛИТИКИ В СФЕРЕ</w:t>
      </w:r>
    </w:p>
    <w:p w:rsidR="00150FB3" w:rsidRDefault="00150FB3">
      <w:pPr>
        <w:pStyle w:val="ConsPlusTitle"/>
        <w:jc w:val="center"/>
      </w:pPr>
      <w:r>
        <w:t>БЛАГОУСТРОЙСТВА. ЦЕЛЬ И ЗАДАЧИ</w:t>
      </w:r>
    </w:p>
    <w:p w:rsidR="00150FB3" w:rsidRDefault="00150FB3">
      <w:pPr>
        <w:pStyle w:val="ConsPlusTitle"/>
        <w:jc w:val="center"/>
      </w:pPr>
      <w:r>
        <w:t>МУНИЦИПАЛЬНОЙ ПРОГРАММЫ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ind w:firstLine="540"/>
        <w:jc w:val="both"/>
      </w:pPr>
      <w:hyperlink r:id="rId13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муниципального образования города Благовещенска на период до 2025 года, утвержденной решением Благовещенской городской Думы от 20 декабря 2018 г. N 51/128, определены приоритетные направления муниципальной политики на территории города Благовещенска. Улучшение городской среды является приоритетным направлением развития города до 2025 года.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lastRenderedPageBreak/>
        <w:t>Данные приоритеты стали основой определения цели и задач муниципальной программы.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Целью программы является повышение качества и комфорта городской среды на территории города Благовещенска.</w:t>
      </w:r>
    </w:p>
    <w:p w:rsidR="00150FB3" w:rsidRDefault="00150FB3">
      <w:pPr>
        <w:pStyle w:val="ConsPlusNormal"/>
        <w:spacing w:before="220"/>
        <w:ind w:firstLine="540"/>
        <w:jc w:val="both"/>
      </w:pPr>
      <w:proofErr w:type="gramStart"/>
      <w:r>
        <w:t>Задачи программы направлены на достижение вышеуказанной цели, заключаются в обеспечении формирования единого облика на территории города Благовещенска, создания, содержания и развития объектов благоустройства на территории города Благовещенска, включая объекты, находящиеся в частной собственности, и прилегающие к ним территории, повышение уровня вовлеченности заинтересованных граждан, организаций в реализацию мероприятий по благоустройству на территории города Благовещенска.</w:t>
      </w:r>
      <w:proofErr w:type="gramEnd"/>
    </w:p>
    <w:p w:rsidR="00150FB3" w:rsidRDefault="00150FB3">
      <w:pPr>
        <w:pStyle w:val="ConsPlusNormal"/>
        <w:spacing w:before="220"/>
        <w:ind w:firstLine="540"/>
        <w:jc w:val="both"/>
      </w:pPr>
      <w:r>
        <w:t>Для реализации мероприятий программы подготовлены следующие документы и материалы:</w:t>
      </w:r>
    </w:p>
    <w:p w:rsidR="00150FB3" w:rsidRDefault="00150FB3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r:id="rId14">
        <w:r>
          <w:rPr>
            <w:color w:val="0000FF"/>
          </w:rPr>
          <w:t>Порядок</w:t>
        </w:r>
      </w:hyperlink>
      <w:r>
        <w:t xml:space="preserve"> и сроки представления, рассмотрения и оценки предложений заинтересованных лиц о включении дворовой территории в программу, утвержденные постановлением администрации города Благовещенска от 27 июля 2017 г. N 2408 "О мерах по реализации постановления Правительства Российской Федерации от 10 февраля 2017 г. N 169 "Об утверждении Правил предоставления и распределения субсидий из федерального бюджета бюджетам субъектов Российской Федерации на поддержку</w:t>
      </w:r>
      <w:proofErr w:type="gramEnd"/>
      <w:r>
        <w:t xml:space="preserve"> государственных программ субъектов Российской Федерации и муниципальных программ формирования современной городской среды";</w:t>
      </w:r>
    </w:p>
    <w:p w:rsidR="00150FB3" w:rsidRDefault="00150FB3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r:id="rId15">
        <w:r>
          <w:rPr>
            <w:color w:val="0000FF"/>
          </w:rPr>
          <w:t>Порядок</w:t>
        </w:r>
      </w:hyperlink>
      <w:r>
        <w:t xml:space="preserve"> и сроки представления, рассмотрения и оценки предложений граждан, организаций о включении общественной территории в программу, утвержденные постановлением администрации города Благовещенска от 27 июля 2017 г. N 2408 "О мерах по реализации постановления Правительства Российской Федерации от 10 февраля 2017 г. N 169 "Об утверждении Правил предоставления и распределения субсидий из федерального бюджета бюджетам субъектов Российской Федерации на поддержку</w:t>
      </w:r>
      <w:proofErr w:type="gramEnd"/>
      <w:r>
        <w:t xml:space="preserve"> государственных программ субъектов Российской Федерации и муниципальных программ формирования современной городской среды";</w:t>
      </w:r>
    </w:p>
    <w:p w:rsidR="00150FB3" w:rsidRDefault="00150FB3">
      <w:pPr>
        <w:pStyle w:val="ConsPlusNormal"/>
        <w:jc w:val="both"/>
      </w:pPr>
      <w:r>
        <w:t xml:space="preserve">(в ред. постановления администрации города Благовещенска от 20.09.2019 </w:t>
      </w:r>
      <w:hyperlink r:id="rId16">
        <w:r>
          <w:rPr>
            <w:color w:val="0000FF"/>
          </w:rPr>
          <w:t>N 3248</w:t>
        </w:r>
      </w:hyperlink>
      <w:r>
        <w:t>)</w:t>
      </w:r>
    </w:p>
    <w:p w:rsidR="00150FB3" w:rsidRDefault="00150FB3">
      <w:pPr>
        <w:pStyle w:val="ConsPlusNormal"/>
        <w:spacing w:before="220"/>
        <w:ind w:firstLine="540"/>
        <w:jc w:val="both"/>
      </w:pPr>
      <w:proofErr w:type="gramStart"/>
      <w:r>
        <w:t xml:space="preserve">3) </w:t>
      </w:r>
      <w:hyperlink r:id="rId17">
        <w:r>
          <w:rPr>
            <w:color w:val="0000FF"/>
          </w:rPr>
          <w:t>Порядок</w:t>
        </w:r>
      </w:hyperlink>
      <w:r>
        <w:t xml:space="preserve"> общественного обсуждения проекта программы, утвержденный постановлением администрации города Благовещенска от 27 июля 2017 г. N 2408 "О мерах по реализации постановления Правительства Российской Федерации от 10 февраля 2017 г.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</w:t>
      </w:r>
      <w:proofErr w:type="gramEnd"/>
      <w:r>
        <w:t xml:space="preserve"> среды";</w:t>
      </w:r>
    </w:p>
    <w:p w:rsidR="00150FB3" w:rsidRDefault="00150FB3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18">
        <w:r>
          <w:rPr>
            <w:color w:val="0000FF"/>
          </w:rPr>
          <w:t>Порядок</w:t>
        </w:r>
      </w:hyperlink>
      <w:r>
        <w:t xml:space="preserve"> и сроки представления, рассмотрения и оценки заявок, поступивших от жителей многоквартирных домов, о включении дворовой территории в муниципальную программу "Формирование современной городской среды на территории города Благовещенска на 2018 - 2024 годы" на мероприятие "Иные межбюджетные трансферты бюджетам муниципальных образований Амурской области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</w:t>
      </w:r>
      <w:proofErr w:type="gramEnd"/>
      <w:r>
        <w:t xml:space="preserve"> округа (в части реализации проекта "1000 дворов), утвержденный постановлением администрации города от 2 декабря 2021 г. N 4825;</w:t>
      </w:r>
    </w:p>
    <w:p w:rsidR="00150FB3" w:rsidRDefault="00150FB3">
      <w:pPr>
        <w:pStyle w:val="ConsPlusNormal"/>
        <w:spacing w:before="220"/>
        <w:ind w:firstLine="540"/>
        <w:jc w:val="both"/>
      </w:pPr>
      <w:proofErr w:type="gramStart"/>
      <w:r>
        <w:t xml:space="preserve">5) </w:t>
      </w:r>
      <w:hyperlink r:id="rId19">
        <w:r>
          <w:rPr>
            <w:color w:val="0000FF"/>
          </w:rPr>
          <w:t>Порядок</w:t>
        </w:r>
      </w:hyperlink>
      <w:r>
        <w:t xml:space="preserve"> и сроки представления, рассмотрения и оценки заявок, поступивших от жителей многоквартирных домов, о включении дворовой территории в муниципальную программу "Формирование современной городской среды на территории города Благовещенска на 2018 - 2024 годы" на мероприятие "Субсидия бюджетам муниципальных образований на </w:t>
      </w:r>
      <w:proofErr w:type="spellStart"/>
      <w:r>
        <w:lastRenderedPageBreak/>
        <w:t>софинансирование</w:t>
      </w:r>
      <w:proofErr w:type="spellEnd"/>
      <w:r>
        <w:t xml:space="preserve"> расходных обязательств муниципальных образований, возникающих при реализации мероприятий планов социального развития центров экономического роста субъектов Российской Федерации, входящих в</w:t>
      </w:r>
      <w:proofErr w:type="gramEnd"/>
      <w:r>
        <w:t xml:space="preserve"> состав Дальневосточного федерального округа (в части реализации благоустройства дальневосточных дворов), утвержденный постановлением администрации города от 14 декабря 2023 г. N 6641;</w:t>
      </w:r>
    </w:p>
    <w:p w:rsidR="00150FB3" w:rsidRDefault="00150FB3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22.01.2024 </w:t>
      </w:r>
      <w:hyperlink r:id="rId20">
        <w:r>
          <w:rPr>
            <w:color w:val="0000FF"/>
          </w:rPr>
          <w:t>N 145</w:t>
        </w:r>
      </w:hyperlink>
      <w:r>
        <w:t>)</w:t>
      </w:r>
    </w:p>
    <w:p w:rsidR="00150FB3" w:rsidRDefault="00150FB3">
      <w:pPr>
        <w:pStyle w:val="ConsPlusNormal"/>
        <w:spacing w:after="1"/>
      </w:pPr>
    </w:p>
    <w:tbl>
      <w:tblPr>
        <w:tblW w:w="153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13"/>
      </w:tblGrid>
      <w:tr w:rsidR="00150FB3" w:rsidTr="00150F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FB3" w:rsidRDefault="00150F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FB3" w:rsidRDefault="00150F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FB3" w:rsidRDefault="00150FB3">
            <w:pPr>
              <w:pStyle w:val="ConsPlusNormal"/>
            </w:pPr>
          </w:p>
        </w:tc>
      </w:tr>
    </w:tbl>
    <w:p w:rsidR="00150FB3" w:rsidRDefault="00150FB3">
      <w:pPr>
        <w:pStyle w:val="ConsPlusNormal"/>
        <w:spacing w:before="280"/>
        <w:ind w:firstLine="540"/>
        <w:jc w:val="both"/>
      </w:pPr>
      <w:hyperlink r:id="rId21">
        <w:r>
          <w:rPr>
            <w:color w:val="0000FF"/>
          </w:rPr>
          <w:t>5</w:t>
        </w:r>
      </w:hyperlink>
      <w:r>
        <w:t xml:space="preserve">) Визуализированный </w:t>
      </w:r>
      <w:hyperlink w:anchor="P389">
        <w:r>
          <w:rPr>
            <w:color w:val="0000FF"/>
          </w:rPr>
          <w:t>перечень</w:t>
        </w:r>
      </w:hyperlink>
      <w:r>
        <w:t xml:space="preserve"> образцов элементов благоустройства, предлагаемых к размещению на дворовой территории, сформированный исходя из минимального перечня работ по благоустройству, представлен в приложении N 1 к муниципальной программе.</w:t>
      </w:r>
    </w:p>
    <w:p w:rsidR="00150FB3" w:rsidRDefault="00150FB3">
      <w:pPr>
        <w:pStyle w:val="ConsPlusNormal"/>
        <w:spacing w:before="220"/>
        <w:ind w:firstLine="540"/>
        <w:jc w:val="both"/>
      </w:pPr>
      <w:proofErr w:type="gramStart"/>
      <w:r>
        <w:t>Минимальный перечень работ по благоустройству утвержден Правилами предоставления и распределения субсидий из федерального и областного бюджетов и включает следующие виды работ:</w:t>
      </w:r>
      <w:proofErr w:type="gramEnd"/>
    </w:p>
    <w:p w:rsidR="00150FB3" w:rsidRDefault="00150FB3">
      <w:pPr>
        <w:pStyle w:val="ConsPlusNormal"/>
        <w:spacing w:before="220"/>
        <w:ind w:firstLine="540"/>
        <w:jc w:val="both"/>
      </w:pPr>
      <w:r>
        <w:t>- ремонт дворовых проездов;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- обеспечение освещения дворовых территорий;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- установка скамеек, урн;</w:t>
      </w:r>
    </w:p>
    <w:p w:rsidR="00150FB3" w:rsidRDefault="00150FB3">
      <w:pPr>
        <w:pStyle w:val="ConsPlusNormal"/>
        <w:spacing w:before="220"/>
        <w:ind w:firstLine="540"/>
        <w:jc w:val="both"/>
      </w:pPr>
      <w:proofErr w:type="gramStart"/>
      <w:r>
        <w:t xml:space="preserve">иные виды работ, в </w:t>
      </w:r>
      <w:proofErr w:type="spellStart"/>
      <w:r>
        <w:t>т.ч</w:t>
      </w:r>
      <w:proofErr w:type="spellEnd"/>
      <w:r>
        <w:t>. оборудование (ремонт) ливневой канализации, оборудование (ремонт) тротуаров;</w:t>
      </w:r>
      <w:proofErr w:type="gramEnd"/>
    </w:p>
    <w:p w:rsidR="00150FB3" w:rsidRDefault="00150FB3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6</w:t>
        </w:r>
      </w:hyperlink>
      <w:r>
        <w:t xml:space="preserve">) нормативная стоимость (единичные расценки) работ по благоустройству дворовых территорий, входящих в состав минимального перечня таких работ, представлена в </w:t>
      </w:r>
      <w:hyperlink w:anchor="P440">
        <w:r>
          <w:rPr>
            <w:color w:val="0000FF"/>
          </w:rPr>
          <w:t>приложении N 2</w:t>
        </w:r>
      </w:hyperlink>
      <w:r>
        <w:t xml:space="preserve"> к муниципальной программе;</w:t>
      </w:r>
    </w:p>
    <w:p w:rsidR="00150FB3" w:rsidRDefault="00150FB3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7</w:t>
        </w:r>
      </w:hyperlink>
      <w:r>
        <w:t xml:space="preserve">) </w:t>
      </w:r>
      <w:hyperlink w:anchor="P480">
        <w:r>
          <w:rPr>
            <w:color w:val="0000FF"/>
          </w:rPr>
          <w:t>Порядок</w:t>
        </w:r>
      </w:hyperlink>
      <w:r>
        <w:t xml:space="preserve"> разработки, обсуждения с заинтересованными лицами и утверждения </w:t>
      </w:r>
      <w:proofErr w:type="gramStart"/>
      <w:r>
        <w:t>дизайн-проектов</w:t>
      </w:r>
      <w:proofErr w:type="gramEnd"/>
      <w:r>
        <w:t xml:space="preserve"> благоустройства дворовых территорий, включаемых в муниципальную программу "Формирование современной городской среды на территории города Благовещенска на 2018 - 2024 годы" представлен в приложении N 3 к муниципальной программе;</w:t>
      </w:r>
    </w:p>
    <w:p w:rsidR="00150FB3" w:rsidRDefault="00150FB3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8</w:t>
        </w:r>
      </w:hyperlink>
      <w:r>
        <w:t xml:space="preserve">) </w:t>
      </w:r>
      <w:hyperlink w:anchor="P524">
        <w:r>
          <w:rPr>
            <w:color w:val="0000FF"/>
          </w:rPr>
          <w:t>Порядок</w:t>
        </w:r>
      </w:hyperlink>
      <w:r>
        <w:t xml:space="preserve"> трудового участия заинтересованных лиц в реализации мероприятий по благоустройству дворовых территорий в рамках муниципальной программы "Формирование современной городской среды на территории города Благовещенска на 2018 - 2024 годы" представлен в приложении N 4 к муниципальной программе;</w:t>
      </w:r>
    </w:p>
    <w:p w:rsidR="00150FB3" w:rsidRDefault="00150FB3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9</w:t>
        </w:r>
      </w:hyperlink>
      <w:r>
        <w:t xml:space="preserve">) Адресный </w:t>
      </w:r>
      <w:hyperlink w:anchor="P555">
        <w:r>
          <w:rPr>
            <w:color w:val="0000FF"/>
          </w:rPr>
          <w:t>перечень</w:t>
        </w:r>
      </w:hyperlink>
      <w:r>
        <w:t xml:space="preserve"> дворовых территорий, нуждающихся в благоустройстве, расположенных на территории муниципального образования города Благовещенска, на которых планируется благоустройство в 2018 - 2024 годах, представлен в приложении N 5 к муниципальной программе.</w:t>
      </w:r>
    </w:p>
    <w:p w:rsidR="00150FB3" w:rsidRDefault="00150FB3">
      <w:pPr>
        <w:pStyle w:val="ConsPlusNormal"/>
        <w:spacing w:before="220"/>
        <w:ind w:firstLine="540"/>
        <w:jc w:val="both"/>
      </w:pPr>
      <w:proofErr w:type="gramStart"/>
      <w:r>
        <w:t xml:space="preserve">Адресный перечень дворовых территорий формируется в соответствии с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27 июля 2017 г. N 2408 "О мерах по реализации постановления Правительства Российской Федерации от 10 февраля 2017 г.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</w:t>
      </w:r>
      <w:proofErr w:type="gramEnd"/>
      <w:r>
        <w:t xml:space="preserve"> городской среды".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Включение дворовой территории в муниципальную программу без решения заинтересованных лиц не допускается.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lastRenderedPageBreak/>
        <w:t>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150FB3" w:rsidRDefault="00150FB3">
      <w:pPr>
        <w:pStyle w:val="ConsPlusNormal"/>
        <w:spacing w:before="220"/>
        <w:ind w:firstLine="540"/>
        <w:jc w:val="both"/>
      </w:pPr>
      <w:proofErr w:type="gramStart"/>
      <w:r>
        <w:t xml:space="preserve">Физическое состояние дворовой территории и необходимость ее благоустройства определены по результатам инвентаризации дворовой территории, проведенной в </w:t>
      </w:r>
      <w:hyperlink r:id="rId27">
        <w:r>
          <w:rPr>
            <w:color w:val="0000FF"/>
          </w:rPr>
          <w:t>порядке</w:t>
        </w:r>
      </w:hyperlink>
      <w:r>
        <w:t>, установленном постановлением администрации города Благовещенска от 15 августа 2017 г. N 2592 "Об утверждении Порядка проведения инвентаризации дворовых 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</w:t>
      </w:r>
      <w:proofErr w:type="gramEnd"/>
      <w:r>
        <w:t xml:space="preserve"> жилых домов и земельных участков, предоставленных для их размещения, на территории муниципального образования города Благовещенска".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 xml:space="preserve">Адресный </w:t>
      </w:r>
      <w:hyperlink w:anchor="P1064">
        <w:r>
          <w:rPr>
            <w:color w:val="0000FF"/>
          </w:rPr>
          <w:t>перечень</w:t>
        </w:r>
      </w:hyperlink>
      <w:r>
        <w:t xml:space="preserve"> дворовых территорий, нуждающихся в благоустройстве, расположенных на территории муниципального образования города Благовещенска, планируемых к реализации, в рамках </w:t>
      </w:r>
      <w:proofErr w:type="gramStart"/>
      <w:r>
        <w:t>мероприятий планов социального развития центров экономического роста субъектов Российской</w:t>
      </w:r>
      <w:proofErr w:type="gramEnd"/>
      <w:r>
        <w:t xml:space="preserve"> Федерации, входящих в состав Дальневосточного федерального округа (в части реализации проекта "1000 дворов"), представлен в приложении N 5.1 к муниципальной программе.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 xml:space="preserve">Адресный </w:t>
      </w:r>
      <w:hyperlink w:anchor="P1347">
        <w:r>
          <w:rPr>
            <w:color w:val="0000FF"/>
          </w:rPr>
          <w:t>перечень</w:t>
        </w:r>
      </w:hyperlink>
      <w:r>
        <w:t xml:space="preserve"> дворовых территорий, нуждающихся в благоустройстве, расположенных на территории муниципального образования города Благовещенска, планируемых к реализации в рамках мероприятия "Реализация </w:t>
      </w:r>
      <w:proofErr w:type="gramStart"/>
      <w:r>
        <w:t>мероприятий планов социального развития центров экономического роста субъектов Российской</w:t>
      </w:r>
      <w:proofErr w:type="gramEnd"/>
      <w:r>
        <w:t xml:space="preserve"> Федерации, входящих в состав Дальневосточного округа (в части благоустройства дальневосточных дворов)" представлен в приложении N 5.2 к муниципальной программе;</w:t>
      </w:r>
    </w:p>
    <w:p w:rsidR="00150FB3" w:rsidRDefault="00150FB3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10</w:t>
        </w:r>
      </w:hyperlink>
      <w:r>
        <w:t xml:space="preserve">) Адресный </w:t>
      </w:r>
      <w:hyperlink w:anchor="P1380">
        <w:r>
          <w:rPr>
            <w:color w:val="0000FF"/>
          </w:rPr>
          <w:t>перечень</w:t>
        </w:r>
      </w:hyperlink>
      <w:r>
        <w:t xml:space="preserve"> общественных территорий, нуждающихся в благоустройстве, расположенных на территории муниципального образования города Благовещенска, на которых планируется благоустройство в 2018 - 2024 годах, представлен в приложении N 6 к муниципальной программе.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 xml:space="preserve">Адресный </w:t>
      </w:r>
      <w:hyperlink w:anchor="P1487">
        <w:r>
          <w:rPr>
            <w:color w:val="0000FF"/>
          </w:rPr>
          <w:t>перечень</w:t>
        </w:r>
      </w:hyperlink>
      <w:r>
        <w:t xml:space="preserve"> общественных территорий, нуждающихся в благоустройстве, расположенных на территории муниципального образования города Благовещенска, на которых планируется благоустройство в рамках мероприятия "Создание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среды" представлен в приложении N 6.1 к муниципальной программе;</w:t>
      </w:r>
    </w:p>
    <w:p w:rsidR="00150FB3" w:rsidRDefault="00150FB3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11</w:t>
        </w:r>
      </w:hyperlink>
      <w:r>
        <w:t xml:space="preserve">) Адресный </w:t>
      </w:r>
      <w:hyperlink w:anchor="P1514">
        <w:r>
          <w:rPr>
            <w:color w:val="0000FF"/>
          </w:rPr>
          <w:t>перечень</w:t>
        </w:r>
      </w:hyperlink>
      <w:r>
        <w:t xml:space="preserve">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2022 года за счет средств указанных лиц в соответствии с заключенными соглашениями с администрацией города Благовещенска, представлен в приложении N 7 к муниципальной программе.</w:t>
      </w:r>
    </w:p>
    <w:p w:rsidR="00150FB3" w:rsidRDefault="00150FB3">
      <w:pPr>
        <w:pStyle w:val="ConsPlusNormal"/>
        <w:spacing w:before="220"/>
        <w:ind w:firstLine="540"/>
        <w:jc w:val="both"/>
      </w:pPr>
      <w:proofErr w:type="gramStart"/>
      <w:r>
        <w:t xml:space="preserve">Мероприятия по инвентаризации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благоустройству, проводятся в соответствии с </w:t>
      </w:r>
      <w:hyperlink r:id="rId30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15 августа 2017 г. N 2592 "Об утверждении Порядка проведения инвентаризации дворовых и общественных территорий, объектов недвижимого имущества (включая объекты незавершенного строительства) и земельных участков, находящихся в</w:t>
      </w:r>
      <w:proofErr w:type="gramEnd"/>
      <w:r>
        <w:t xml:space="preserve">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</w:t>
      </w:r>
      <w:r>
        <w:lastRenderedPageBreak/>
        <w:t>размещения, на территории муниципального образования города Благовещенска";</w:t>
      </w:r>
    </w:p>
    <w:p w:rsidR="00150FB3" w:rsidRDefault="00150FB3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12</w:t>
        </w:r>
      </w:hyperlink>
      <w:r>
        <w:t xml:space="preserve">) адресный </w:t>
      </w:r>
      <w:hyperlink w:anchor="P1542">
        <w:r>
          <w:rPr>
            <w:color w:val="0000FF"/>
          </w:rPr>
          <w:t>перечень</w:t>
        </w:r>
      </w:hyperlink>
      <w:r>
        <w:t xml:space="preserve"> индивидуальных жилых домов и земельных участков, предоставленных для их размещения, подлежащих благоустройству не позднее 2022 года за счет средств указанных лиц в соответствии с заключенными соглашениями с администрацией города Благовещенска, представлен в приложении N 8 к муниципальной программе.</w:t>
      </w:r>
    </w:p>
    <w:p w:rsidR="00150FB3" w:rsidRDefault="00150FB3">
      <w:pPr>
        <w:pStyle w:val="ConsPlusNormal"/>
        <w:spacing w:before="220"/>
        <w:ind w:firstLine="540"/>
        <w:jc w:val="both"/>
      </w:pPr>
      <w:proofErr w:type="gramStart"/>
      <w: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подлежащих благоустройству, проводятся в соответствии с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15 августа 2017 г. N 2592 "Об утверждении Порядка проведения инвентаризации дворовых 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  <w:proofErr w:type="gramEnd"/>
      <w:r>
        <w:t>, уровня благоустройства индивидуальных жилых домов и земельных участков, предоставленных для их размещения, на территории муниципального образования города Благовещенска".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Title"/>
        <w:jc w:val="center"/>
        <w:outlineLvl w:val="1"/>
      </w:pPr>
      <w:r>
        <w:t>IV. ПРОГНОЗ ОЖИДАЕМЫХ РЕЗУЛЬТАТОВ РЕАЛИЗАЦИИ</w:t>
      </w:r>
    </w:p>
    <w:p w:rsidR="00150FB3" w:rsidRDefault="00150FB3">
      <w:pPr>
        <w:pStyle w:val="ConsPlusTitle"/>
        <w:jc w:val="center"/>
      </w:pPr>
      <w:r>
        <w:t>МУНИЦИПАЛЬНОЙ ПРОГРАММЫ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ind w:firstLine="540"/>
        <w:jc w:val="both"/>
      </w:pPr>
      <w:r>
        <w:t>Реализация мероприятий по благоустройству дворовых территорий и муниципальных территорий общего пользования осуществляется на основании муниципальных контрактов (договоров) на поставку товаров, выполнение работ, оказание услуг для муниципальных нужд, заключенных в порядке, установленном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В результате выполнения запланированных мероприятий программы: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- доля благоустроенных дворовых территорий - 9,5% (2,6% - при условии выделения дополнительных финансовых ассигнований);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- доля благоустроенных в рамках программы муниципальных территорий от общего количества территорий общего пользования составит 22,54%;</w:t>
      </w:r>
    </w:p>
    <w:p w:rsidR="00150FB3" w:rsidRDefault="00150FB3">
      <w:pPr>
        <w:pStyle w:val="ConsPlusNormal"/>
        <w:jc w:val="both"/>
      </w:pPr>
      <w:r>
        <w:t xml:space="preserve">(в ред. постановления администрации города Благовещенска от 22.01.2024 </w:t>
      </w:r>
      <w:hyperlink r:id="rId33">
        <w:r>
          <w:rPr>
            <w:color w:val="0000FF"/>
          </w:rPr>
          <w:t>N 145</w:t>
        </w:r>
      </w:hyperlink>
      <w:r>
        <w:t>)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- 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Благовещенска, составит 30%;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- индекс качества городской среды к 2025 году составит 223 балла;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- прирост среднего индекса качества городской среды по отношению к 2019 составит 19%;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- количество благоустроенных дворовых территорий многоквартирных домов составит 128 ед. (35 ед. - при условии выделения дополнительных финансовых ассигнований);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- количество благоустроенных муниципальных территорий общего пользования составит 7 ед.;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-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государственной (муниципальной) программ современной городской среды 90%;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 xml:space="preserve">- количество благоустроенных общественных территорий в рамках мероприятия "Создание комфортной городской среды в малых городах и исторических поселениях - победителях </w:t>
      </w:r>
      <w:r>
        <w:lastRenderedPageBreak/>
        <w:t>Всероссийского конкурса лучших проектов создания комфортной городской среды" - 1 ед.;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 xml:space="preserve">- количество реализованных мероприятий по </w:t>
      </w:r>
      <w:proofErr w:type="spellStart"/>
      <w:r>
        <w:t>цифровизации</w:t>
      </w:r>
      <w:proofErr w:type="spellEnd"/>
      <w:r>
        <w:t xml:space="preserve"> городского хозяйства составит 2 ед.;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- количество разработанной документации по тактическому благоустройству улиц, общественных пространств, парков, скверов составит 1 ед.;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- количество благоустроенных дворовых территорий (в рамках реализации проекта "1000 дворов") - 75 ед.;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- количество дворовых территорий, в отношении которых проведен технический контроль при проведении работ по благоустройству дворовых территорий, - 25 ед.;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- количество благоустроенных дворовых территорий (в части благоустройства дальневосточных дворов) - 3 ед.</w:t>
      </w:r>
    </w:p>
    <w:p w:rsidR="00150FB3" w:rsidRDefault="00150FB3">
      <w:pPr>
        <w:pStyle w:val="ConsPlusNormal"/>
        <w:spacing w:before="220"/>
        <w:ind w:firstLine="540"/>
        <w:jc w:val="both"/>
      </w:pPr>
      <w:hyperlink w:anchor="P1568">
        <w:r>
          <w:rPr>
            <w:color w:val="0000FF"/>
          </w:rPr>
          <w:t>Перечень</w:t>
        </w:r>
      </w:hyperlink>
      <w:r>
        <w:t xml:space="preserve"> основных мероприятий муниципальной программы представлен в приложении N 9 к муниципальной программе.</w:t>
      </w:r>
    </w:p>
    <w:p w:rsidR="00150FB3" w:rsidRDefault="00150FB3">
      <w:pPr>
        <w:pStyle w:val="ConsPlusNormal"/>
        <w:spacing w:before="220"/>
        <w:ind w:firstLine="540"/>
        <w:jc w:val="both"/>
      </w:pPr>
      <w:hyperlink w:anchor="P1718">
        <w:r>
          <w:rPr>
            <w:color w:val="0000FF"/>
          </w:rPr>
          <w:t>Сведения</w:t>
        </w:r>
      </w:hyperlink>
      <w:r>
        <w:t xml:space="preserve"> о показателях (индикаторах) и непосредственных результатах муниципальной программы представлены в приложении N 10 к муниципальной программе.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Title"/>
        <w:jc w:val="center"/>
        <w:outlineLvl w:val="1"/>
      </w:pPr>
      <w:r>
        <w:t>V. СОСТАВ ОСНОВНЫХ МЕРОПРИЯТИЙ, ПОКАЗАТЕЛИ</w:t>
      </w:r>
    </w:p>
    <w:p w:rsidR="00150FB3" w:rsidRDefault="00150FB3">
      <w:pPr>
        <w:pStyle w:val="ConsPlusTitle"/>
        <w:jc w:val="center"/>
      </w:pPr>
      <w:r>
        <w:t>РЕЗУЛЬТАТИВНОСТИ МУНИЦИПАЛЬНОЙ ПРОГРАММЫ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ind w:firstLine="540"/>
        <w:jc w:val="both"/>
      </w:pPr>
      <w:r>
        <w:t>Общий объем финансирования муниципальной программы на 2018 - 2024 годы составляет 1323922,5 тыс. руб., в том числе средства городского бюджета - 31534,1 тыс. руб., областного бюджета - 482591,3 тыс. руб., федерального бюджета - 809797,1 тыс. руб.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Основное мероприятие 1 "Реализация мероприятий в рамках приоритетного проекта "Формирование комфортной городской среды" включает в себя мероприятие "Формирование современной городской среды (благоустройство дворовых и общественных территорий)".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Основное мероприятие 2 "Региональный проект "Формирование комфортной городской среды" включает в себя мероприятие "Реализация программ формирования современной городской среды".</w:t>
      </w:r>
    </w:p>
    <w:p w:rsidR="00150FB3" w:rsidRDefault="00150FB3">
      <w:pPr>
        <w:pStyle w:val="ConsPlusNormal"/>
        <w:spacing w:before="220"/>
        <w:ind w:firstLine="540"/>
        <w:jc w:val="both"/>
      </w:pPr>
      <w:proofErr w:type="gramStart"/>
      <w:r>
        <w:t xml:space="preserve">В результате выполнения запланированных мероприятий программы к 2025 году будут благоустроены 128 дворовых территорий (35 ед. - при условии выделения дополнительных финансовых ассигнований), произведен ремонт дворовых проездов, обеспечено освещение и выполнены работы по обустройству 8 территорий общего пользования (в </w:t>
      </w:r>
      <w:proofErr w:type="spellStart"/>
      <w:r>
        <w:t>т.ч</w:t>
      </w:r>
      <w:proofErr w:type="spellEnd"/>
      <w:r>
        <w:t>. 1 общественная территория будет выполнена в рамках мероприятия "Создание комфортной городской среды в малых городах и исторических поселениях - победителях Всероссийского</w:t>
      </w:r>
      <w:proofErr w:type="gramEnd"/>
      <w:r>
        <w:t xml:space="preserve"> конкурса лучших проектов создания комфортной городской среды".</w:t>
      </w:r>
    </w:p>
    <w:p w:rsidR="00150FB3" w:rsidRDefault="00150FB3">
      <w:pPr>
        <w:pStyle w:val="ConsPlusNormal"/>
        <w:spacing w:before="280"/>
        <w:ind w:firstLine="540"/>
        <w:jc w:val="both"/>
      </w:pPr>
      <w:r>
        <w:t xml:space="preserve">Основное мероприятие 3 "Реализация ведомственного проекта </w:t>
      </w:r>
      <w:proofErr w:type="spellStart"/>
      <w:r>
        <w:t>цифровизации</w:t>
      </w:r>
      <w:proofErr w:type="spellEnd"/>
      <w:r>
        <w:t xml:space="preserve"> городского хозяйства "Умный город" включает в себя мероприятие "Реализация мероприятий по </w:t>
      </w:r>
      <w:proofErr w:type="spellStart"/>
      <w:r>
        <w:t>цифровизации</w:t>
      </w:r>
      <w:proofErr w:type="spellEnd"/>
      <w:r>
        <w:t xml:space="preserve"> деятельности органов местного самоуправления, </w:t>
      </w:r>
      <w:proofErr w:type="spellStart"/>
      <w:r>
        <w:t>цифровизации</w:t>
      </w:r>
      <w:proofErr w:type="spellEnd"/>
      <w:r>
        <w:t xml:space="preserve"> городского хозяйства, построения и развития автоматизированных </w:t>
      </w:r>
      <w:proofErr w:type="gramStart"/>
      <w:r>
        <w:t>систем обеспечения комплексной безопасности жизнедеятельности населения города Благовещенска</w:t>
      </w:r>
      <w:proofErr w:type="gramEnd"/>
      <w:r>
        <w:t>".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 xml:space="preserve">Ведомственный проект </w:t>
      </w:r>
      <w:proofErr w:type="spellStart"/>
      <w:r>
        <w:t>цифровизации</w:t>
      </w:r>
      <w:proofErr w:type="spellEnd"/>
      <w:r>
        <w:t xml:space="preserve"> городского хозяйства "Умный город" реализуется в рамках национальных проектов Российской Федерации "Жилье и городская среда" и "Цифровая экономика". В Амурской области утвержден паспорт регионального проекта (программы) </w:t>
      </w:r>
      <w:proofErr w:type="spellStart"/>
      <w:r>
        <w:t>цифровизации</w:t>
      </w:r>
      <w:proofErr w:type="spellEnd"/>
      <w:r>
        <w:t xml:space="preserve"> городского хозяйства "Умный город" в Амурской области.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lastRenderedPageBreak/>
        <w:t>Муниципальным образованием городом Благовещенском в рамках мероприятия предусмотрены: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 xml:space="preserve">- проведение обследования существующей информационно-коммуникационной структуры для определения текущего состояния </w:t>
      </w:r>
      <w:proofErr w:type="spellStart"/>
      <w:r>
        <w:t>цифровизации</w:t>
      </w:r>
      <w:proofErr w:type="spellEnd"/>
      <w:r>
        <w:t xml:space="preserve"> деятельности органов местного самоуправления, </w:t>
      </w:r>
      <w:proofErr w:type="spellStart"/>
      <w:r>
        <w:t>цифровизации</w:t>
      </w:r>
      <w:proofErr w:type="spellEnd"/>
      <w:r>
        <w:t xml:space="preserve"> городского хозяйства, состава автоматизированных </w:t>
      </w:r>
      <w:proofErr w:type="gramStart"/>
      <w:r>
        <w:t>систем обеспечения безопасности жизнедеятельности населения города Благовещенска</w:t>
      </w:r>
      <w:proofErr w:type="gramEnd"/>
      <w:r>
        <w:t>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 xml:space="preserve">- разработка концепции </w:t>
      </w:r>
      <w:proofErr w:type="spellStart"/>
      <w:r>
        <w:t>цифровизации</w:t>
      </w:r>
      <w:proofErr w:type="spellEnd"/>
      <w:r>
        <w:t xml:space="preserve"> деятельности органов местного самоуправления, </w:t>
      </w:r>
      <w:proofErr w:type="spellStart"/>
      <w:r>
        <w:t>цифровизации</w:t>
      </w:r>
      <w:proofErr w:type="spellEnd"/>
      <w:r>
        <w:t xml:space="preserve"> городского хозяйства, построения и развития автоматизированных </w:t>
      </w:r>
      <w:proofErr w:type="gramStart"/>
      <w:r>
        <w:t>систем обеспечения комплексной безопасности жизнедеятельности населения города Благовещенска</w:t>
      </w:r>
      <w:proofErr w:type="gramEnd"/>
      <w:r>
        <w:t>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 xml:space="preserve">абзац исключен с 18 декабря 2020 года. - Постановление администрации города Благовещенска от 18.12.2020 </w:t>
      </w:r>
      <w:hyperlink r:id="rId34">
        <w:r>
          <w:rPr>
            <w:color w:val="0000FF"/>
          </w:rPr>
          <w:t>N 4542</w:t>
        </w:r>
      </w:hyperlink>
      <w:r>
        <w:t>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Основное мероприятие 4 "Разработка документации по тактическому благоустройству улиц, общественных пространств, парков, скверов" включает в себя мероприятие "Выполнение работ по разработке рекомендаций по тактическому благоустройству для ул. Горького на участке от ул. Калинина до ул. Театральной города Благовещенска".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Муниципальным образованием городом Благовещенском в рамках мероприятия предусмотрены: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- разработка PR-программ проводимого тактического благоустройства;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- разработка дизайн-кода для участка ул. Горького;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- подбор малых архитектурных форм и составление рекомендации по их применению;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- разработка плана освещения улицы;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- разработка рекомендаций по организации покрытий тротуаров;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- разработка информационных порталов о реализации проекта.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Необходимым условием реализации программы является проведение мероприятий по благоустройству дворовых и общественных территорий, обеспечивающих физическую, пространственную и информационную доступность зданий, сооружений и общественных территорий для инвалидов и других маломобильных групп населения.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 xml:space="preserve">Для создания комфортных условий обеспечения доступности для маломобильных групп населения работы будут проведены в соответствии со </w:t>
      </w:r>
      <w:hyperlink r:id="rId35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 и в соответствии со сводом правил СП 59.13330.2012 "Доступность зданий и сооружений для маломобильных групп населения".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Основное мероприятие 5 "Поддержка проектов по комплексному благоустройству территорий".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В рамках данного мероприятия будут выполнены на дворовых территориях следующие работы: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1) обустройство детской площадки;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2) обустройство спортивной площадки;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3) оборудование зоны тихого отдыха;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lastRenderedPageBreak/>
        <w:t>4) обеспечение освещения территории;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5) установка скамеек, урн;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6) оборудование (ремонт) тротуаров и проездов;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7) оборудование площадки для хозяйственно-бытовых нужд;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8) оборудование (ремонт) ливневой канализации.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Реализация мероприятия позволит создать новые доступные пространства для отдыха рядом с домом, приведет к улучшению качества жизни граждан, повысит индекс качества городской среды.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Показателями результативности муниципальной программы являются: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1. Количество благоустроенных дворовых территорий многоквартирных домов.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2. Доля благоустроенных дворовых территорий многоквартирных домов от общего количества дворовых территорий. Данный показатель рассчитывается по следующей формуле: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ind w:firstLine="540"/>
        <w:jc w:val="both"/>
      </w:pPr>
      <w:r>
        <w:t>ДБДТМД = (ДБДТМД / ОКДТ) x 100%, где: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ind w:firstLine="540"/>
        <w:jc w:val="both"/>
      </w:pPr>
      <w:r>
        <w:t>ДБДТМД - доля благоустроенных дворовых территорий многоквартирных домов;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ОКДТ - общее количество дворовых территорий, находящихся на территории города Благовещенска.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3. Количество благоустроенных муниципальных территорий общего пользования.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4. Доля благоустроенных в рамках программы муниципальных территорий от общего количества территорий общего пользования. Данный показатель рассчитывается по следующей формуле: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ind w:firstLine="540"/>
        <w:jc w:val="both"/>
      </w:pPr>
      <w:r>
        <w:t>ДБМТ = (ДБМТ / КТОП) x 100%, где: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ind w:firstLine="540"/>
        <w:jc w:val="both"/>
      </w:pPr>
      <w:r>
        <w:t>ДПБМТ - доля благоустроенных муниципальных территорий;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КТОП - общее количество муниципальных территорий общего пользования (по итогам инвентаризации).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5. 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Благовещенска.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ind w:firstLine="540"/>
        <w:jc w:val="both"/>
      </w:pPr>
      <w:r>
        <w:t>ДГПУРВРГС = (ОКГ / КГПУРВРГС) x 100%, где: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ind w:firstLine="540"/>
        <w:jc w:val="both"/>
      </w:pPr>
      <w:r>
        <w:t>ДГПУРВРГС - 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ОКГ - общее количество граждан в возрасте от 14 лет, проживающих на территории города Благовещенска;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 xml:space="preserve">КГПУРВРГС - количество граждан, принявших участие в решении вопросов развития городской среды, от общего количества граждан в возрасте от 14 лет, проживающих на </w:t>
      </w:r>
      <w:r>
        <w:lastRenderedPageBreak/>
        <w:t>территории города Благовещенска.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 xml:space="preserve">6. Количество реализованных мероприятий по </w:t>
      </w:r>
      <w:proofErr w:type="spellStart"/>
      <w:r>
        <w:t>цифровизации</w:t>
      </w:r>
      <w:proofErr w:type="spellEnd"/>
      <w:r>
        <w:t xml:space="preserve"> городского хозяйства.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7. Количество разработанной документации по тактическому благоустройству улиц, общественных пространств, парков, скверов.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Title"/>
        <w:jc w:val="center"/>
        <w:outlineLvl w:val="1"/>
      </w:pPr>
      <w:r>
        <w:t>VI. РЕСУРСНОЕ ОБЕСПЕЧЕНИЕ ПРОГРАММЫ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ind w:firstLine="540"/>
        <w:jc w:val="both"/>
      </w:pPr>
      <w:r>
        <w:t>Общий объем финансирования муниципальной программы на 2018 - 2024 годы составляет 1470174,6 тыс. руб., в том числе средства городского бюджета - 32996,7 тыс. руб., областного бюджета - 363426,2 тыс. руб., федерального бюджета - 1073751,7 тыс. руб.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Объемы финансирования подлежат ежегодному уточнению исходя из возможностей соответствующего бюджета на очередной финансовый год и плановый период.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 xml:space="preserve">Ресурсное обеспечение и прогнозная (справочная) оценка расходов на реализацию муниципальной программы за счет всех источников финансирования представлены в </w:t>
      </w:r>
      <w:hyperlink w:anchor="P1902">
        <w:r>
          <w:rPr>
            <w:color w:val="0000FF"/>
          </w:rPr>
          <w:t>приложении N 11</w:t>
        </w:r>
      </w:hyperlink>
      <w:r>
        <w:t xml:space="preserve"> к муниципальной программе.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 xml:space="preserve">Абзац исключен с 24 марта 2020 года. - Постановление администрации города Благовещенска от 24.03.2020 </w:t>
      </w:r>
      <w:hyperlink r:id="rId36">
        <w:r>
          <w:rPr>
            <w:color w:val="0000FF"/>
          </w:rPr>
          <w:t>N 934</w:t>
        </w:r>
      </w:hyperlink>
      <w:r>
        <w:t>.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Title"/>
        <w:jc w:val="center"/>
        <w:outlineLvl w:val="1"/>
      </w:pPr>
      <w:r>
        <w:t>VII. ОСУЩЕСТВЛЕНИЕ КОНТРОЛЯ И КООРДИНАЦИИ ЗА ХОДОМ</w:t>
      </w:r>
    </w:p>
    <w:p w:rsidR="00150FB3" w:rsidRDefault="00150FB3">
      <w:pPr>
        <w:pStyle w:val="ConsPlusTitle"/>
        <w:jc w:val="center"/>
      </w:pPr>
      <w:r>
        <w:t>ВЫПОЛНЕНИЯ МУНИЦИПАЛЬНОЙ ПРОГРАММЫ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ind w:firstLine="540"/>
        <w:jc w:val="both"/>
      </w:pPr>
      <w:proofErr w:type="gramStart"/>
      <w:r>
        <w:t xml:space="preserve">В целях осуществления общественного контроля и координации реализации муниципальной программы на территории города Благовещенска </w:t>
      </w:r>
      <w:hyperlink r:id="rId37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8 августа 2017 г. N 2539 создана общественная комиссия по благоустройству и формированию современной городской среды на территории города Благовещенска, состоящая из представителей органов местного самоуправления, политических партий и движений, общественных организаций, для организации такого обсуждения, проведения комиссионной оценки предложений заинтересованных</w:t>
      </w:r>
      <w:proofErr w:type="gramEnd"/>
      <w:r>
        <w:t xml:space="preserve"> лиц, а также для осуществления </w:t>
      </w:r>
      <w:proofErr w:type="gramStart"/>
      <w:r>
        <w:t>контроля за</w:t>
      </w:r>
      <w:proofErr w:type="gramEnd"/>
      <w:r>
        <w:t xml:space="preserve"> реализацией муниципальной программы после ее утверждения в установленном порядке.</w:t>
      </w:r>
    </w:p>
    <w:p w:rsidR="00150FB3" w:rsidRDefault="00150FB3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Организация деятельности общественной комиссии осуществляется в соответствии с </w:t>
      </w:r>
      <w:hyperlink r:id="rId38">
        <w:r>
          <w:rPr>
            <w:color w:val="0000FF"/>
          </w:rPr>
          <w:t>Положением</w:t>
        </w:r>
      </w:hyperlink>
      <w:r>
        <w:t xml:space="preserve"> об общественной комиссии по благоустройству и формированию современной городской среды на территории города Благовещенска, по подготовке и реализации муниципальной программы "Формирование современной городской среды на территории города Благовещенска на 2018 - 2024 годы", утвержденным постановлением администрации города Благовещенска от 8 августа 2017 г. N 2539.</w:t>
      </w:r>
      <w:proofErr w:type="gramEnd"/>
    </w:p>
    <w:p w:rsidR="00150FB3" w:rsidRDefault="00150FB3">
      <w:pPr>
        <w:pStyle w:val="ConsPlusNormal"/>
        <w:spacing w:before="220"/>
        <w:ind w:firstLine="540"/>
        <w:jc w:val="both"/>
      </w:pPr>
      <w:r>
        <w:t xml:space="preserve">Общественный контроль за формированием и реализацией муниципальной программы со стороны граждан и организаций осуществляется в процессе обсуждения проекта муниципальной программы и обсуждения </w:t>
      </w:r>
      <w:proofErr w:type="gramStart"/>
      <w:r>
        <w:t>дизайн-проектов</w:t>
      </w:r>
      <w:proofErr w:type="gramEnd"/>
      <w:r>
        <w:t>.</w:t>
      </w:r>
    </w:p>
    <w:p w:rsidR="00150FB3" w:rsidRDefault="00150FB3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муниципальным образованием город Благовещенск условий предоставления субсидий осуществляется министерством жилищно-коммунального хозяйства Амурской области.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Title"/>
        <w:jc w:val="center"/>
        <w:outlineLvl w:val="1"/>
      </w:pPr>
      <w:r>
        <w:t>VIII. Порядок информирования граждан о ходе выполнения</w:t>
      </w:r>
    </w:p>
    <w:p w:rsidR="00150FB3" w:rsidRDefault="00150FB3">
      <w:pPr>
        <w:pStyle w:val="ConsPlusTitle"/>
        <w:jc w:val="center"/>
      </w:pPr>
      <w:r>
        <w:t xml:space="preserve">программы, в том числе о ходе реализации </w:t>
      </w:r>
      <w:proofErr w:type="gramStart"/>
      <w:r>
        <w:t>конкретных</w:t>
      </w:r>
      <w:proofErr w:type="gramEnd"/>
    </w:p>
    <w:p w:rsidR="00150FB3" w:rsidRDefault="00150FB3">
      <w:pPr>
        <w:pStyle w:val="ConsPlusTitle"/>
        <w:jc w:val="center"/>
      </w:pPr>
      <w:r>
        <w:t>мероприятий по благоустройству общественных</w:t>
      </w:r>
    </w:p>
    <w:p w:rsidR="00150FB3" w:rsidRDefault="00150FB3">
      <w:pPr>
        <w:pStyle w:val="ConsPlusTitle"/>
        <w:jc w:val="center"/>
      </w:pPr>
      <w:r>
        <w:t>территорий и дворовых территорий</w:t>
      </w:r>
    </w:p>
    <w:p w:rsidR="00150FB3" w:rsidRDefault="00150FB3">
      <w:pPr>
        <w:pStyle w:val="ConsPlusTitle"/>
        <w:jc w:val="center"/>
      </w:pPr>
      <w:r>
        <w:lastRenderedPageBreak/>
        <w:t>в рамках программы</w:t>
      </w:r>
    </w:p>
    <w:p w:rsidR="00150FB3" w:rsidRDefault="00150FB3">
      <w:pPr>
        <w:pStyle w:val="ConsPlusNormal"/>
        <w:ind w:firstLine="540"/>
        <w:jc w:val="both"/>
      </w:pPr>
      <w:proofErr w:type="gramStart"/>
      <w:r>
        <w:t>Справочные, статистические и аналитические материалы, касающиеся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программы, размещаются в соответствующих разделах государственной информационной системы жилищно-коммунального хозяйства в информационно-телекоммуникационной сети Интернет по адресу: https://dom.gosuslugi.ru/ и на официальном сайте администрации города Благовещенска https://www.admblag.ru/.</w:t>
      </w:r>
      <w:proofErr w:type="gramEnd"/>
    </w:p>
    <w:p w:rsidR="00150FB3" w:rsidRDefault="00150FB3">
      <w:pPr>
        <w:pStyle w:val="ConsPlusNormal"/>
        <w:spacing w:before="220"/>
        <w:ind w:firstLine="540"/>
        <w:jc w:val="both"/>
      </w:pPr>
      <w:r>
        <w:t>Новостные и информационные материалы, касающиеся хода выполнения программы, в том числе хода реализации конкретных мероприятий по благоустройству общественных территорий и дворовых территорий в рамках муниципальной программы, размещаются на страницах официальных аккаунтов администрации города Благовещенска в социальных сетях.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Дополнительными ресурсами (каналами) информирования граждан 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программы, являются региональные и городские средства массовой информации.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right"/>
        <w:outlineLvl w:val="1"/>
      </w:pPr>
      <w:r>
        <w:t>Приложение N 1</w:t>
      </w:r>
    </w:p>
    <w:p w:rsidR="00150FB3" w:rsidRDefault="00150FB3">
      <w:pPr>
        <w:pStyle w:val="ConsPlusNormal"/>
        <w:jc w:val="right"/>
      </w:pPr>
      <w:r>
        <w:t>к муниципальной программе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Title"/>
        <w:jc w:val="center"/>
      </w:pPr>
      <w:bookmarkStart w:id="1" w:name="P389"/>
      <w:bookmarkEnd w:id="1"/>
      <w:r>
        <w:t>ВИЗУАЛИЗИРОВАННЫЙ ПЕРЕЧЕНЬ</w:t>
      </w:r>
    </w:p>
    <w:p w:rsidR="00150FB3" w:rsidRDefault="00150FB3">
      <w:pPr>
        <w:pStyle w:val="ConsPlusTitle"/>
        <w:jc w:val="center"/>
      </w:pPr>
      <w:r>
        <w:t>ОБРАЗЦОВ ЭЛЕМЕНТОВ БЛАГОУСТРОЙСТВА, ПРЕДЛАГАЕМЫХ</w:t>
      </w:r>
    </w:p>
    <w:p w:rsidR="00150FB3" w:rsidRDefault="00150FB3">
      <w:pPr>
        <w:pStyle w:val="ConsPlusTitle"/>
        <w:jc w:val="center"/>
      </w:pPr>
      <w:r>
        <w:t>К РАЗМЕЩЕНИЮ НА ДВОРОВОЙ ТЕРРИТОРИИ,</w:t>
      </w:r>
    </w:p>
    <w:p w:rsidR="00150FB3" w:rsidRDefault="00150FB3">
      <w:pPr>
        <w:pStyle w:val="ConsPlusTitle"/>
        <w:jc w:val="center"/>
      </w:pPr>
      <w:r>
        <w:t>СФОРМИРОВАННЫЙ ИСХОДЯ ИЗ МИНИМАЛЬНОГО</w:t>
      </w:r>
    </w:p>
    <w:p w:rsidR="00150FB3" w:rsidRDefault="00150FB3">
      <w:pPr>
        <w:pStyle w:val="ConsPlusTitle"/>
        <w:jc w:val="center"/>
      </w:pPr>
      <w:r>
        <w:t>ПЕРЕЧНЯ РАБОТ ПО БЛАГОУСТРОЙСТВУ</w:t>
      </w:r>
    </w:p>
    <w:p w:rsidR="00150FB3" w:rsidRDefault="00150F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150FB3">
        <w:tc>
          <w:tcPr>
            <w:tcW w:w="9071" w:type="dxa"/>
            <w:gridSpan w:val="2"/>
          </w:tcPr>
          <w:p w:rsidR="00150FB3" w:rsidRDefault="00150FB3">
            <w:pPr>
              <w:pStyle w:val="ConsPlusNormal"/>
              <w:jc w:val="center"/>
              <w:outlineLvl w:val="2"/>
            </w:pPr>
            <w:r>
              <w:t>Виды работ</w:t>
            </w:r>
          </w:p>
        </w:tc>
      </w:tr>
      <w:tr w:rsidR="00150FB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150FB3" w:rsidRDefault="00150FB3">
            <w:pPr>
              <w:pStyle w:val="ConsPlusNormal"/>
              <w:jc w:val="center"/>
              <w:outlineLvl w:val="3"/>
            </w:pPr>
            <w:r>
              <w:t>1. Ремонт дворовых проездов</w:t>
            </w:r>
          </w:p>
        </w:tc>
      </w:tr>
      <w:tr w:rsidR="00150FB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50FB3" w:rsidRDefault="00150FB3">
            <w:pPr>
              <w:pStyle w:val="ConsPlusNormal"/>
              <w:jc w:val="center"/>
            </w:pPr>
            <w:r>
              <w:t>Рисунок не приводится.</w:t>
            </w:r>
          </w:p>
        </w:tc>
      </w:tr>
      <w:tr w:rsidR="00150FB3">
        <w:tc>
          <w:tcPr>
            <w:tcW w:w="9071" w:type="dxa"/>
            <w:gridSpan w:val="2"/>
          </w:tcPr>
          <w:p w:rsidR="00150FB3" w:rsidRDefault="00150FB3">
            <w:pPr>
              <w:pStyle w:val="ConsPlusNormal"/>
              <w:jc w:val="center"/>
              <w:outlineLvl w:val="3"/>
            </w:pPr>
            <w:r>
              <w:t>2. Обеспечение освещения дворовых территорий</w:t>
            </w:r>
          </w:p>
        </w:tc>
      </w:tr>
      <w:tr w:rsidR="00150FB3">
        <w:tc>
          <w:tcPr>
            <w:tcW w:w="3402" w:type="dxa"/>
          </w:tcPr>
          <w:p w:rsidR="00150FB3" w:rsidRDefault="00150FB3">
            <w:pPr>
              <w:pStyle w:val="ConsPlusNormal"/>
              <w:jc w:val="center"/>
            </w:pPr>
            <w:r>
              <w:t>Рисунок не приводится.</w:t>
            </w:r>
          </w:p>
        </w:tc>
        <w:tc>
          <w:tcPr>
            <w:tcW w:w="5669" w:type="dxa"/>
          </w:tcPr>
          <w:p w:rsidR="00150FB3" w:rsidRDefault="00150FB3">
            <w:pPr>
              <w:pStyle w:val="ConsPlusNormal"/>
            </w:pPr>
            <w:r>
              <w:t>Светильник светодиодный уличный.</w:t>
            </w:r>
          </w:p>
          <w:p w:rsidR="00150FB3" w:rsidRDefault="00150FB3">
            <w:pPr>
              <w:pStyle w:val="ConsPlusNormal"/>
            </w:pPr>
            <w:r>
              <w:t>Характеристики:</w:t>
            </w:r>
          </w:p>
          <w:p w:rsidR="00150FB3" w:rsidRDefault="00150FB3">
            <w:pPr>
              <w:pStyle w:val="ConsPlusNormal"/>
            </w:pPr>
            <w:r>
              <w:t>номинальное напряжение с ....170</w:t>
            </w:r>
            <w:proofErr w:type="gramStart"/>
            <w:r>
              <w:t xml:space="preserve"> В</w:t>
            </w:r>
            <w:proofErr w:type="gramEnd"/>
            <w:r>
              <w:t>;</w:t>
            </w:r>
          </w:p>
          <w:p w:rsidR="00150FB3" w:rsidRDefault="00150FB3">
            <w:pPr>
              <w:pStyle w:val="ConsPlusNormal"/>
            </w:pPr>
            <w:r>
              <w:t>степень защиты IP65;</w:t>
            </w:r>
          </w:p>
          <w:p w:rsidR="00150FB3" w:rsidRDefault="00150FB3">
            <w:pPr>
              <w:pStyle w:val="ConsPlusNormal"/>
            </w:pPr>
            <w:r>
              <w:t>способ монтажа - консольный;</w:t>
            </w:r>
          </w:p>
          <w:p w:rsidR="00150FB3" w:rsidRDefault="00150FB3">
            <w:pPr>
              <w:pStyle w:val="ConsPlusNormal"/>
            </w:pPr>
            <w:r>
              <w:t>номинальное напряжение по ....260 В.</w:t>
            </w:r>
          </w:p>
        </w:tc>
      </w:tr>
      <w:tr w:rsidR="00150FB3">
        <w:tc>
          <w:tcPr>
            <w:tcW w:w="9071" w:type="dxa"/>
            <w:gridSpan w:val="2"/>
          </w:tcPr>
          <w:p w:rsidR="00150FB3" w:rsidRDefault="00150FB3">
            <w:pPr>
              <w:pStyle w:val="ConsPlusNormal"/>
              <w:jc w:val="center"/>
              <w:outlineLvl w:val="3"/>
            </w:pPr>
            <w:r>
              <w:t>3. Установка скамеек</w:t>
            </w:r>
          </w:p>
        </w:tc>
      </w:tr>
      <w:tr w:rsidR="00150FB3">
        <w:tc>
          <w:tcPr>
            <w:tcW w:w="3402" w:type="dxa"/>
          </w:tcPr>
          <w:p w:rsidR="00150FB3" w:rsidRDefault="00150FB3">
            <w:pPr>
              <w:pStyle w:val="ConsPlusNormal"/>
              <w:jc w:val="center"/>
            </w:pPr>
            <w:r>
              <w:t>Рисунок не приводится.</w:t>
            </w:r>
          </w:p>
        </w:tc>
        <w:tc>
          <w:tcPr>
            <w:tcW w:w="5669" w:type="dxa"/>
          </w:tcPr>
          <w:p w:rsidR="00150FB3" w:rsidRDefault="00150FB3">
            <w:pPr>
              <w:pStyle w:val="ConsPlusNormal"/>
            </w:pPr>
            <w:r>
              <w:t>Скамья без спинки.</w:t>
            </w:r>
          </w:p>
          <w:p w:rsidR="00150FB3" w:rsidRDefault="00150FB3">
            <w:pPr>
              <w:pStyle w:val="ConsPlusNormal"/>
            </w:pPr>
            <w:r>
              <w:t>Характеристики:</w:t>
            </w:r>
          </w:p>
          <w:p w:rsidR="00150FB3" w:rsidRDefault="00150FB3">
            <w:pPr>
              <w:pStyle w:val="ConsPlusNormal"/>
            </w:pPr>
            <w:r>
              <w:t>длина скамейки - не менее 1,5 м;</w:t>
            </w:r>
          </w:p>
          <w:p w:rsidR="00150FB3" w:rsidRDefault="00150FB3">
            <w:pPr>
              <w:pStyle w:val="ConsPlusNormal"/>
            </w:pPr>
            <w:r>
              <w:t>ширина - не менее 380 мм;</w:t>
            </w:r>
          </w:p>
          <w:p w:rsidR="00150FB3" w:rsidRDefault="00150FB3">
            <w:pPr>
              <w:pStyle w:val="ConsPlusNormal"/>
            </w:pPr>
            <w:r>
              <w:t>высота - не менее 600 мм</w:t>
            </w:r>
          </w:p>
        </w:tc>
      </w:tr>
      <w:tr w:rsidR="00150FB3">
        <w:tc>
          <w:tcPr>
            <w:tcW w:w="3402" w:type="dxa"/>
          </w:tcPr>
          <w:p w:rsidR="00150FB3" w:rsidRDefault="00150FB3">
            <w:pPr>
              <w:pStyle w:val="ConsPlusNormal"/>
              <w:jc w:val="center"/>
            </w:pPr>
            <w:r>
              <w:lastRenderedPageBreak/>
              <w:t>Рисунок не приводится.</w:t>
            </w:r>
          </w:p>
        </w:tc>
        <w:tc>
          <w:tcPr>
            <w:tcW w:w="5669" w:type="dxa"/>
          </w:tcPr>
          <w:p w:rsidR="00150FB3" w:rsidRDefault="00150FB3">
            <w:pPr>
              <w:pStyle w:val="ConsPlusNormal"/>
            </w:pPr>
            <w:r>
              <w:t>Скамья со спинкой.</w:t>
            </w:r>
          </w:p>
          <w:p w:rsidR="00150FB3" w:rsidRDefault="00150FB3">
            <w:pPr>
              <w:pStyle w:val="ConsPlusNormal"/>
            </w:pPr>
            <w:r>
              <w:t>Характеристики:</w:t>
            </w:r>
          </w:p>
          <w:p w:rsidR="00150FB3" w:rsidRDefault="00150FB3">
            <w:pPr>
              <w:pStyle w:val="ConsPlusNormal"/>
            </w:pPr>
            <w:r>
              <w:t>длина скамейки - не менее 2,0 м;</w:t>
            </w:r>
          </w:p>
          <w:p w:rsidR="00150FB3" w:rsidRDefault="00150FB3">
            <w:pPr>
              <w:pStyle w:val="ConsPlusNormal"/>
            </w:pPr>
            <w:r>
              <w:t>ширина - не менее 450 мм;</w:t>
            </w:r>
          </w:p>
          <w:p w:rsidR="00150FB3" w:rsidRDefault="00150FB3">
            <w:pPr>
              <w:pStyle w:val="ConsPlusNormal"/>
            </w:pPr>
            <w:r>
              <w:t>высота - не менее 600 мм</w:t>
            </w:r>
          </w:p>
        </w:tc>
      </w:tr>
      <w:tr w:rsidR="00150FB3">
        <w:tc>
          <w:tcPr>
            <w:tcW w:w="9071" w:type="dxa"/>
            <w:gridSpan w:val="2"/>
          </w:tcPr>
          <w:p w:rsidR="00150FB3" w:rsidRDefault="00150FB3">
            <w:pPr>
              <w:pStyle w:val="ConsPlusNormal"/>
              <w:jc w:val="center"/>
              <w:outlineLvl w:val="3"/>
            </w:pPr>
            <w:r>
              <w:t>4. Установка урн</w:t>
            </w:r>
          </w:p>
        </w:tc>
      </w:tr>
      <w:tr w:rsidR="00150FB3">
        <w:tc>
          <w:tcPr>
            <w:tcW w:w="3402" w:type="dxa"/>
          </w:tcPr>
          <w:p w:rsidR="00150FB3" w:rsidRDefault="00150FB3">
            <w:pPr>
              <w:pStyle w:val="ConsPlusNormal"/>
              <w:jc w:val="center"/>
            </w:pPr>
            <w:r>
              <w:t>Рисунок не приводится.</w:t>
            </w:r>
          </w:p>
        </w:tc>
        <w:tc>
          <w:tcPr>
            <w:tcW w:w="5669" w:type="dxa"/>
          </w:tcPr>
          <w:p w:rsidR="00150FB3" w:rsidRDefault="00150FB3">
            <w:pPr>
              <w:pStyle w:val="ConsPlusNormal"/>
            </w:pPr>
            <w:r>
              <w:t>Урна:</w:t>
            </w:r>
          </w:p>
          <w:p w:rsidR="00150FB3" w:rsidRDefault="00150FB3">
            <w:pPr>
              <w:pStyle w:val="ConsPlusNormal"/>
            </w:pPr>
            <w:r>
              <w:t>размер 0,4 x 0,4 x 0,8</w:t>
            </w:r>
          </w:p>
        </w:tc>
      </w:tr>
      <w:tr w:rsidR="00150FB3">
        <w:tc>
          <w:tcPr>
            <w:tcW w:w="3402" w:type="dxa"/>
          </w:tcPr>
          <w:p w:rsidR="00150FB3" w:rsidRDefault="00150FB3">
            <w:pPr>
              <w:pStyle w:val="ConsPlusNormal"/>
              <w:jc w:val="center"/>
            </w:pPr>
            <w:r>
              <w:t>Рисунок не приводится.</w:t>
            </w:r>
          </w:p>
        </w:tc>
        <w:tc>
          <w:tcPr>
            <w:tcW w:w="5669" w:type="dxa"/>
          </w:tcPr>
          <w:p w:rsidR="00150FB3" w:rsidRDefault="00150FB3">
            <w:pPr>
              <w:pStyle w:val="ConsPlusNormal"/>
            </w:pPr>
            <w:r>
              <w:t>Урна:</w:t>
            </w:r>
          </w:p>
          <w:p w:rsidR="00150FB3" w:rsidRDefault="00150FB3">
            <w:pPr>
              <w:pStyle w:val="ConsPlusNormal"/>
            </w:pPr>
            <w:r>
              <w:t>размер 0,6 x 0,35 x 0,9</w:t>
            </w:r>
          </w:p>
        </w:tc>
      </w:tr>
      <w:tr w:rsidR="00150FB3">
        <w:tc>
          <w:tcPr>
            <w:tcW w:w="9071" w:type="dxa"/>
            <w:gridSpan w:val="2"/>
          </w:tcPr>
          <w:p w:rsidR="00150FB3" w:rsidRDefault="00150FB3">
            <w:pPr>
              <w:pStyle w:val="ConsPlusNormal"/>
              <w:jc w:val="center"/>
              <w:outlineLvl w:val="3"/>
            </w:pPr>
            <w:r>
              <w:t>5. Оборудование (ремонт) ливневой канализации</w:t>
            </w:r>
          </w:p>
          <w:p w:rsidR="00150FB3" w:rsidRDefault="00150FB3">
            <w:pPr>
              <w:pStyle w:val="ConsPlusNormal"/>
            </w:pPr>
          </w:p>
          <w:p w:rsidR="00150FB3" w:rsidRDefault="00150FB3">
            <w:pPr>
              <w:pStyle w:val="ConsPlusNormal"/>
              <w:jc w:val="center"/>
            </w:pPr>
            <w:r>
              <w:t>Рисунок не приводится.</w:t>
            </w:r>
          </w:p>
        </w:tc>
      </w:tr>
      <w:tr w:rsidR="00150FB3">
        <w:tc>
          <w:tcPr>
            <w:tcW w:w="9071" w:type="dxa"/>
            <w:gridSpan w:val="2"/>
          </w:tcPr>
          <w:p w:rsidR="00150FB3" w:rsidRDefault="00150FB3">
            <w:pPr>
              <w:pStyle w:val="ConsPlusNormal"/>
              <w:jc w:val="center"/>
              <w:outlineLvl w:val="3"/>
            </w:pPr>
            <w:r>
              <w:t>6. Оборудование (ремонт) тротуаров</w:t>
            </w:r>
          </w:p>
          <w:p w:rsidR="00150FB3" w:rsidRDefault="00150FB3">
            <w:pPr>
              <w:pStyle w:val="ConsPlusNormal"/>
            </w:pPr>
          </w:p>
          <w:p w:rsidR="00150FB3" w:rsidRDefault="00150FB3">
            <w:pPr>
              <w:pStyle w:val="ConsPlusNormal"/>
              <w:jc w:val="center"/>
            </w:pPr>
            <w:r>
              <w:t>Рисунок не приводится.</w:t>
            </w:r>
          </w:p>
        </w:tc>
      </w:tr>
    </w:tbl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right"/>
        <w:outlineLvl w:val="1"/>
      </w:pPr>
      <w:r>
        <w:t>Приложение N 2</w:t>
      </w:r>
    </w:p>
    <w:p w:rsidR="00150FB3" w:rsidRDefault="00150FB3">
      <w:pPr>
        <w:pStyle w:val="ConsPlusNormal"/>
        <w:jc w:val="right"/>
      </w:pPr>
      <w:r>
        <w:t>к муниципальной программе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Title"/>
        <w:jc w:val="center"/>
      </w:pPr>
      <w:bookmarkStart w:id="2" w:name="P440"/>
      <w:bookmarkEnd w:id="2"/>
      <w:r>
        <w:t>НОРМАТИВНАЯ СТОИМОСТЬ (ЕДИНИЧНЫЕ РАСЦЕНКИ) РАБОТ</w:t>
      </w:r>
    </w:p>
    <w:p w:rsidR="00150FB3" w:rsidRDefault="00150FB3">
      <w:pPr>
        <w:pStyle w:val="ConsPlusTitle"/>
        <w:jc w:val="center"/>
      </w:pPr>
      <w:r>
        <w:t>ПО БЛАГОУСТРОЙСТВУ ДВОРОВЫХ ТЕРРИТОРИЙ, ВХОДЯЩИХ</w:t>
      </w:r>
    </w:p>
    <w:p w:rsidR="00150FB3" w:rsidRDefault="00150FB3">
      <w:pPr>
        <w:pStyle w:val="ConsPlusTitle"/>
        <w:jc w:val="center"/>
      </w:pPr>
      <w:r>
        <w:t>В СОСТАВ МУНИЦИПАЛЬНОГО ПЕРЕЧНЯ ТАКИХ РАБОТ</w:t>
      </w:r>
    </w:p>
    <w:p w:rsidR="00150FB3" w:rsidRDefault="00150F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02"/>
        <w:gridCol w:w="1871"/>
        <w:gridCol w:w="1474"/>
      </w:tblGrid>
      <w:tr w:rsidR="00150FB3">
        <w:tc>
          <w:tcPr>
            <w:tcW w:w="624" w:type="dxa"/>
          </w:tcPr>
          <w:p w:rsidR="00150FB3" w:rsidRDefault="00150FB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2" w:type="dxa"/>
          </w:tcPr>
          <w:p w:rsidR="00150FB3" w:rsidRDefault="00150FB3">
            <w:pPr>
              <w:pStyle w:val="ConsPlusNormal"/>
              <w:jc w:val="center"/>
            </w:pPr>
            <w:r>
              <w:t>Наименование работ и затрат</w:t>
            </w:r>
          </w:p>
        </w:tc>
        <w:tc>
          <w:tcPr>
            <w:tcW w:w="1871" w:type="dxa"/>
          </w:tcPr>
          <w:p w:rsidR="00150FB3" w:rsidRDefault="00150FB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</w:tcPr>
          <w:p w:rsidR="00150FB3" w:rsidRDefault="00150FB3">
            <w:pPr>
              <w:pStyle w:val="ConsPlusNormal"/>
              <w:jc w:val="center"/>
            </w:pPr>
            <w:r>
              <w:t>Стоимость с НДС, рублей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1.</w:t>
            </w:r>
          </w:p>
        </w:tc>
        <w:tc>
          <w:tcPr>
            <w:tcW w:w="5102" w:type="dxa"/>
          </w:tcPr>
          <w:p w:rsidR="00150FB3" w:rsidRDefault="00150FB3">
            <w:pPr>
              <w:pStyle w:val="ConsPlusNormal"/>
            </w:pPr>
            <w:r>
              <w:t>Ремонт дворовых проездов</w:t>
            </w:r>
          </w:p>
        </w:tc>
        <w:tc>
          <w:tcPr>
            <w:tcW w:w="1871" w:type="dxa"/>
          </w:tcPr>
          <w:p w:rsidR="00150FB3" w:rsidRDefault="00150FB3">
            <w:pPr>
              <w:pStyle w:val="ConsPlusNormal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74" w:type="dxa"/>
          </w:tcPr>
          <w:p w:rsidR="00150FB3" w:rsidRDefault="00150FB3">
            <w:pPr>
              <w:pStyle w:val="ConsPlusNormal"/>
            </w:pPr>
            <w:r>
              <w:t>2820,0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2.</w:t>
            </w:r>
          </w:p>
        </w:tc>
        <w:tc>
          <w:tcPr>
            <w:tcW w:w="5102" w:type="dxa"/>
          </w:tcPr>
          <w:p w:rsidR="00150FB3" w:rsidRDefault="00150FB3">
            <w:pPr>
              <w:pStyle w:val="ConsPlusNormal"/>
            </w:pPr>
            <w:r>
              <w:t>Обеспечение освещения дворовых территорий</w:t>
            </w:r>
          </w:p>
        </w:tc>
        <w:tc>
          <w:tcPr>
            <w:tcW w:w="1871" w:type="dxa"/>
          </w:tcPr>
          <w:p w:rsidR="00150FB3" w:rsidRDefault="00150FB3">
            <w:pPr>
              <w:pStyle w:val="ConsPlusNormal"/>
            </w:pPr>
            <w:r>
              <w:t>1 опора</w:t>
            </w:r>
          </w:p>
        </w:tc>
        <w:tc>
          <w:tcPr>
            <w:tcW w:w="1474" w:type="dxa"/>
          </w:tcPr>
          <w:p w:rsidR="00150FB3" w:rsidRDefault="00150FB3">
            <w:pPr>
              <w:pStyle w:val="ConsPlusNormal"/>
            </w:pPr>
            <w:r>
              <w:t>44153,0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3.</w:t>
            </w:r>
          </w:p>
        </w:tc>
        <w:tc>
          <w:tcPr>
            <w:tcW w:w="5102" w:type="dxa"/>
          </w:tcPr>
          <w:p w:rsidR="00150FB3" w:rsidRDefault="00150FB3">
            <w:pPr>
              <w:pStyle w:val="ConsPlusNormal"/>
            </w:pPr>
            <w:r>
              <w:t>Установка скамеек</w:t>
            </w:r>
          </w:p>
        </w:tc>
        <w:tc>
          <w:tcPr>
            <w:tcW w:w="1871" w:type="dxa"/>
          </w:tcPr>
          <w:p w:rsidR="00150FB3" w:rsidRDefault="00150FB3">
            <w:pPr>
              <w:pStyle w:val="ConsPlusNormal"/>
            </w:pPr>
            <w:r>
              <w:t>1 шт.</w:t>
            </w:r>
          </w:p>
        </w:tc>
        <w:tc>
          <w:tcPr>
            <w:tcW w:w="1474" w:type="dxa"/>
          </w:tcPr>
          <w:p w:rsidR="00150FB3" w:rsidRDefault="00150FB3">
            <w:pPr>
              <w:pStyle w:val="ConsPlusNormal"/>
            </w:pPr>
            <w:r>
              <w:t>11821,0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4.</w:t>
            </w:r>
          </w:p>
        </w:tc>
        <w:tc>
          <w:tcPr>
            <w:tcW w:w="5102" w:type="dxa"/>
          </w:tcPr>
          <w:p w:rsidR="00150FB3" w:rsidRDefault="00150FB3">
            <w:pPr>
              <w:pStyle w:val="ConsPlusNormal"/>
            </w:pPr>
            <w:r>
              <w:t>Установка урн</w:t>
            </w:r>
          </w:p>
        </w:tc>
        <w:tc>
          <w:tcPr>
            <w:tcW w:w="1871" w:type="dxa"/>
          </w:tcPr>
          <w:p w:rsidR="00150FB3" w:rsidRDefault="00150FB3">
            <w:pPr>
              <w:pStyle w:val="ConsPlusNormal"/>
            </w:pPr>
            <w:r>
              <w:t>1 шт.</w:t>
            </w:r>
          </w:p>
        </w:tc>
        <w:tc>
          <w:tcPr>
            <w:tcW w:w="1474" w:type="dxa"/>
          </w:tcPr>
          <w:p w:rsidR="00150FB3" w:rsidRDefault="00150FB3">
            <w:pPr>
              <w:pStyle w:val="ConsPlusNormal"/>
            </w:pPr>
            <w:r>
              <w:t>5892,0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5.</w:t>
            </w:r>
          </w:p>
        </w:tc>
        <w:tc>
          <w:tcPr>
            <w:tcW w:w="5102" w:type="dxa"/>
          </w:tcPr>
          <w:p w:rsidR="00150FB3" w:rsidRDefault="00150FB3">
            <w:pPr>
              <w:pStyle w:val="ConsPlusNormal"/>
            </w:pPr>
            <w:r>
              <w:t>Оборудование (ремонт) ливневой канализации</w:t>
            </w:r>
          </w:p>
        </w:tc>
        <w:tc>
          <w:tcPr>
            <w:tcW w:w="1871" w:type="dxa"/>
          </w:tcPr>
          <w:p w:rsidR="00150FB3" w:rsidRDefault="00150FB3">
            <w:pPr>
              <w:pStyle w:val="ConsPlusNormal"/>
            </w:pPr>
            <w:r>
              <w:t>1 м</w:t>
            </w:r>
            <w:r>
              <w:rPr>
                <w:vertAlign w:val="superscript"/>
              </w:rPr>
              <w:t>3</w:t>
            </w:r>
            <w:r>
              <w:t xml:space="preserve"> колодцев + 1 м трубы</w:t>
            </w:r>
          </w:p>
        </w:tc>
        <w:tc>
          <w:tcPr>
            <w:tcW w:w="1474" w:type="dxa"/>
          </w:tcPr>
          <w:p w:rsidR="00150FB3" w:rsidRDefault="00150FB3">
            <w:pPr>
              <w:pStyle w:val="ConsPlusNormal"/>
            </w:pPr>
            <w:r>
              <w:t>46909,0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6.</w:t>
            </w:r>
          </w:p>
        </w:tc>
        <w:tc>
          <w:tcPr>
            <w:tcW w:w="5102" w:type="dxa"/>
          </w:tcPr>
          <w:p w:rsidR="00150FB3" w:rsidRDefault="00150FB3">
            <w:pPr>
              <w:pStyle w:val="ConsPlusNormal"/>
            </w:pPr>
            <w:r>
              <w:t>Оборудование (ремонт) тротуаров</w:t>
            </w:r>
          </w:p>
        </w:tc>
        <w:tc>
          <w:tcPr>
            <w:tcW w:w="1871" w:type="dxa"/>
          </w:tcPr>
          <w:p w:rsidR="00150FB3" w:rsidRDefault="00150FB3">
            <w:pPr>
              <w:pStyle w:val="ConsPlusNormal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74" w:type="dxa"/>
          </w:tcPr>
          <w:p w:rsidR="00150FB3" w:rsidRDefault="00150FB3">
            <w:pPr>
              <w:pStyle w:val="ConsPlusNormal"/>
            </w:pPr>
            <w:r>
              <w:t>2471,0</w:t>
            </w:r>
          </w:p>
        </w:tc>
      </w:tr>
    </w:tbl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right"/>
        <w:outlineLvl w:val="1"/>
      </w:pPr>
      <w:r>
        <w:t>Приложение N 3</w:t>
      </w:r>
    </w:p>
    <w:p w:rsidR="00150FB3" w:rsidRDefault="00150FB3">
      <w:pPr>
        <w:pStyle w:val="ConsPlusNormal"/>
        <w:jc w:val="right"/>
      </w:pPr>
      <w:r>
        <w:lastRenderedPageBreak/>
        <w:t>к муниципальной программе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Title"/>
        <w:jc w:val="center"/>
      </w:pPr>
      <w:bookmarkStart w:id="3" w:name="P480"/>
      <w:bookmarkEnd w:id="3"/>
      <w:r>
        <w:t>ПОРЯДОК</w:t>
      </w:r>
    </w:p>
    <w:p w:rsidR="00150FB3" w:rsidRDefault="00150FB3">
      <w:pPr>
        <w:pStyle w:val="ConsPlusTitle"/>
        <w:jc w:val="center"/>
      </w:pPr>
      <w:r>
        <w:t xml:space="preserve">РАЗРАБОТКИ, ОБСУЖДЕНИЯ, СОГЛАСОВАНИЯ С </w:t>
      </w:r>
      <w:proofErr w:type="gramStart"/>
      <w:r>
        <w:t>ЗАИНТЕРЕСОВАННЫМИ</w:t>
      </w:r>
      <w:proofErr w:type="gramEnd"/>
    </w:p>
    <w:p w:rsidR="00150FB3" w:rsidRDefault="00150FB3">
      <w:pPr>
        <w:pStyle w:val="ConsPlusTitle"/>
        <w:jc w:val="center"/>
      </w:pPr>
      <w:r>
        <w:t xml:space="preserve">ЛИЦАМИ И УТВЕРЖДЕНИЯ </w:t>
      </w:r>
      <w:proofErr w:type="gramStart"/>
      <w:r>
        <w:t>ДИЗАЙН-ПРОЕКТОВ</w:t>
      </w:r>
      <w:proofErr w:type="gramEnd"/>
      <w:r>
        <w:t xml:space="preserve"> БЛАГОУСТРОЙСТВА</w:t>
      </w:r>
    </w:p>
    <w:p w:rsidR="00150FB3" w:rsidRDefault="00150FB3">
      <w:pPr>
        <w:pStyle w:val="ConsPlusTitle"/>
        <w:jc w:val="center"/>
      </w:pPr>
      <w:r>
        <w:t xml:space="preserve">ДВОРОВЫХ ТЕРРИТОРИЙ, ВКЛЮЧЕННЫХ В </w:t>
      </w:r>
      <w:proofErr w:type="gramStart"/>
      <w:r>
        <w:t>МУНИЦИПАЛЬНУЮ</w:t>
      </w:r>
      <w:proofErr w:type="gramEnd"/>
    </w:p>
    <w:p w:rsidR="00150FB3" w:rsidRDefault="00150FB3">
      <w:pPr>
        <w:pStyle w:val="ConsPlusTitle"/>
        <w:jc w:val="center"/>
      </w:pPr>
      <w:r>
        <w:t xml:space="preserve">ПРОГРАММУ 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150FB3" w:rsidRDefault="00150FB3">
      <w:pPr>
        <w:pStyle w:val="ConsPlusTitle"/>
        <w:jc w:val="center"/>
      </w:pPr>
      <w:r>
        <w:t>СРЕДЫ НА ТЕРРИТОРИИ ГОРОДА БЛАГОВЕЩЕНСКА</w:t>
      </w:r>
    </w:p>
    <w:p w:rsidR="00150FB3" w:rsidRDefault="00150FB3">
      <w:pPr>
        <w:pStyle w:val="ConsPlusTitle"/>
        <w:jc w:val="center"/>
      </w:pPr>
      <w:r>
        <w:t>НА 2018 - 2024 ГОДЫ"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Title"/>
        <w:jc w:val="center"/>
        <w:outlineLvl w:val="2"/>
      </w:pPr>
      <w:r>
        <w:t>1. Общие положения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ind w:firstLine="540"/>
        <w:jc w:val="both"/>
      </w:pPr>
      <w:r>
        <w:t xml:space="preserve">1.1. Настоящий Порядок устанавливает процедуру разработки, обсуждения с заинтересованными лицами и утверждения </w:t>
      </w:r>
      <w:proofErr w:type="gramStart"/>
      <w:r>
        <w:t>дизайн-проектов</w:t>
      </w:r>
      <w:proofErr w:type="gramEnd"/>
      <w:r>
        <w:t xml:space="preserve"> благоустройства дворовых территорий, включаемых в муниципальную программу "Формирование современной городской среды на территории города Благовещенска на 2018 - 2024 годы".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1.2. Дизайн-проект - проект благоустройства дворовой территории, содержащий текстовое и визуальное описание предлагаемых к выполнению работ и мероприятий, перечень (в том числе в виде соответствующих визуальных изображений) элементов благоустройства (скамьи, урны, детские и спортивные площадки, ограждения), предлагаемые к размещению на соответствующей дворовой территории.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Title"/>
        <w:jc w:val="center"/>
        <w:outlineLvl w:val="2"/>
      </w:pPr>
      <w:r>
        <w:t xml:space="preserve">2. Разработка </w:t>
      </w:r>
      <w:proofErr w:type="gramStart"/>
      <w:r>
        <w:t>дизайн-проектов</w:t>
      </w:r>
      <w:proofErr w:type="gramEnd"/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ind w:firstLine="540"/>
        <w:jc w:val="both"/>
      </w:pPr>
      <w:r>
        <w:t xml:space="preserve">2.1. Дизайн-проект разрабатывается с учетом единого подхода к формированию современной комфортной городской среды. Содержание </w:t>
      </w:r>
      <w:proofErr w:type="gramStart"/>
      <w:r>
        <w:t>дизайн-проекта</w:t>
      </w:r>
      <w:proofErr w:type="gramEnd"/>
      <w:r>
        <w:t xml:space="preserve"> зависит от вида и состава планируемых работ: для дворовых территорий - схема благоустройства дворовой территории в виде соответствующих визуализированных изображений элементов благоустройства, предполагаемых к размещению на соответствующей дворовой территории.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 xml:space="preserve">2.2. При разработке </w:t>
      </w:r>
      <w:proofErr w:type="gramStart"/>
      <w:r>
        <w:t>дизайн-проектов</w:t>
      </w:r>
      <w:proofErr w:type="gramEnd"/>
      <w:r>
        <w:t xml:space="preserve"> следует учитывать следующие условия: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- сложившуюся застройку;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- сеть пешеходных пространств на дворовых территориях следует формировать как единую общегородскую систему, взаимоувязанную с функционально-планировочной организацией города и окружающим ландшафтом;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- при выборе цветового решения необходимо учитывать цветовые контрасты, функциональные зоны, влияние географического расположения на колористическое решение, повышение информативности и комфортности среды.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2.3. 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и общественных территорий с целью гармонизации городской среды, завершенности городской застройки, архитектурно-пространственной связи старых и новых элементов благоустройства.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Title"/>
        <w:jc w:val="center"/>
        <w:outlineLvl w:val="2"/>
      </w:pPr>
      <w:r>
        <w:t xml:space="preserve">3. Обсуждение и согласование </w:t>
      </w:r>
      <w:proofErr w:type="gramStart"/>
      <w:r>
        <w:t>дизайн-проектов</w:t>
      </w:r>
      <w:proofErr w:type="gramEnd"/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ind w:firstLine="540"/>
        <w:jc w:val="both"/>
      </w:pPr>
      <w:r>
        <w:t xml:space="preserve">3.1. Разработка </w:t>
      </w:r>
      <w:proofErr w:type="gramStart"/>
      <w:r>
        <w:t>дизайн-проектов</w:t>
      </w:r>
      <w:proofErr w:type="gramEnd"/>
      <w:r>
        <w:t xml:space="preserve"> в отношении дворовых территорий многоквартирных домов осуществляется в соответствии с </w:t>
      </w:r>
      <w:hyperlink r:id="rId39">
        <w:r>
          <w:rPr>
            <w:color w:val="0000FF"/>
          </w:rPr>
          <w:t>Правилами</w:t>
        </w:r>
      </w:hyperlink>
      <w:r>
        <w:t xml:space="preserve"> благоустройства территории муниципального образования города Благовещенска, утвержденными решением Благовещенской городской Думы, требованиями Градостроительного </w:t>
      </w:r>
      <w:hyperlink r:id="rId40">
        <w:r>
          <w:rPr>
            <w:color w:val="0000FF"/>
          </w:rPr>
          <w:t>кодекса</w:t>
        </w:r>
      </w:hyperlink>
      <w:r>
        <w:t xml:space="preserve"> Российской Федерации, а также действующими </w:t>
      </w:r>
      <w:r>
        <w:lastRenderedPageBreak/>
        <w:t>строительными, санитарными и иными нормами и правилами.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 xml:space="preserve">В составе </w:t>
      </w:r>
      <w:proofErr w:type="gramStart"/>
      <w:r>
        <w:t>дизайн-проекта</w:t>
      </w:r>
      <w:proofErr w:type="gramEnd"/>
      <w:r>
        <w:t xml:space="preserve"> благоустройства должны учитываться мероприятия по обеспечению физической, пространственной, информационной доступности дворовых и (или) общественных территорий для инвалидов и маломобильных групп населения.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Дизайн-проекты</w:t>
      </w:r>
      <w:proofErr w:type="gramEnd"/>
      <w:r>
        <w:t xml:space="preserve"> благоустройства дворовых территорий разрабатываются управляющими организациями, собственниками жилья, проходят общественные обсуждения на общих собраниях собственников многоквартирных домов.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 xml:space="preserve">Разработка </w:t>
      </w:r>
      <w:proofErr w:type="gramStart"/>
      <w:r>
        <w:t>дизайн-проекта</w:t>
      </w:r>
      <w:proofErr w:type="gramEnd"/>
      <w:r>
        <w:t xml:space="preserve"> благоустройства дворовой территории многоквартирного дома осуществляется с учетом минимального перечня работ по благоустройству дворовой территории.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Все решения, касающиеся обсуждения благоустройства дворовых территорий, принимаются открыто и гласно, с учетом мнения жителей соответствующих многоквартирных домов. При необходимости и в особо спорных случаях рекомендуется повторно проводить общественные обсуждения до достижения консенсуса между всеми заинтересованными сторонами.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 xml:space="preserve">3.3. Согласование </w:t>
      </w:r>
      <w:proofErr w:type="gramStart"/>
      <w:r>
        <w:t>дизайн-проектов</w:t>
      </w:r>
      <w:proofErr w:type="gramEnd"/>
      <w:r>
        <w:t xml:space="preserve"> благоустройства дворовых территорий осуществляется уполномоченными лицами из числа собственников помещений, указанных в предложениях на участие в отборе дворовых территорий для включения в муниципальную программу, по итогам общественных обсуждений на общих собраниях собственников многоквартирных домов.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Title"/>
        <w:jc w:val="center"/>
        <w:outlineLvl w:val="2"/>
      </w:pPr>
      <w:r>
        <w:t xml:space="preserve">4. Утверждение </w:t>
      </w:r>
      <w:proofErr w:type="gramStart"/>
      <w:r>
        <w:t>дизайн-проектов</w:t>
      </w:r>
      <w:proofErr w:type="gramEnd"/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ind w:firstLine="540"/>
        <w:jc w:val="both"/>
      </w:pPr>
      <w:r>
        <w:t xml:space="preserve">4.1. </w:t>
      </w:r>
      <w:proofErr w:type="gramStart"/>
      <w:r>
        <w:t>Дизайн-проекты</w:t>
      </w:r>
      <w:proofErr w:type="gramEnd"/>
      <w:r>
        <w:t xml:space="preserve"> после согласования заинтересованными лицами принимаются управлением жилищно-коммунального хозяйства администрации города Благовещенска (далее - управление ЖКХ) во вторник и четверг с 15.00 до 17.30 по адресу: г. Благовещенск, ул. </w:t>
      </w:r>
      <w:proofErr w:type="spellStart"/>
      <w:r>
        <w:t>Б.Хмельницкого</w:t>
      </w:r>
      <w:proofErr w:type="spellEnd"/>
      <w:r>
        <w:t xml:space="preserve">, 8, </w:t>
      </w:r>
      <w:proofErr w:type="spellStart"/>
      <w:r>
        <w:t>каб</w:t>
      </w:r>
      <w:proofErr w:type="spellEnd"/>
      <w:r>
        <w:t>. 22.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Дизайн-проекты</w:t>
      </w:r>
      <w:proofErr w:type="gramEnd"/>
      <w:r>
        <w:t xml:space="preserve"> утверждаются общественной комиссией по благоустройству и формированию современной городской среды на территории города Благовещенска.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 xml:space="preserve">4.3. Решение об утверждении </w:t>
      </w:r>
      <w:proofErr w:type="gramStart"/>
      <w:r>
        <w:t>дизайн-проектов</w:t>
      </w:r>
      <w:proofErr w:type="gramEnd"/>
      <w:r>
        <w:t xml:space="preserve"> оформляется протоколом.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right"/>
        <w:outlineLvl w:val="1"/>
      </w:pPr>
      <w:r>
        <w:t>Приложение N 4</w:t>
      </w:r>
    </w:p>
    <w:p w:rsidR="00150FB3" w:rsidRDefault="00150FB3">
      <w:pPr>
        <w:pStyle w:val="ConsPlusNormal"/>
        <w:jc w:val="right"/>
      </w:pPr>
      <w:r>
        <w:t>к муниципальной программе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Title"/>
        <w:jc w:val="center"/>
      </w:pPr>
      <w:bookmarkStart w:id="4" w:name="P524"/>
      <w:bookmarkEnd w:id="4"/>
      <w:r>
        <w:t>ПОРЯДОК</w:t>
      </w:r>
    </w:p>
    <w:p w:rsidR="00150FB3" w:rsidRDefault="00150FB3">
      <w:pPr>
        <w:pStyle w:val="ConsPlusTitle"/>
        <w:jc w:val="center"/>
      </w:pPr>
      <w:r>
        <w:t>ТРУДОВОГО УЧАСТИЯ ЗАИНТЕРЕСОВАННЫХ ЛИЦ В РЕАЛИЗАЦИИ</w:t>
      </w:r>
    </w:p>
    <w:p w:rsidR="00150FB3" w:rsidRDefault="00150FB3">
      <w:pPr>
        <w:pStyle w:val="ConsPlusTitle"/>
        <w:jc w:val="center"/>
      </w:pPr>
      <w:r>
        <w:t>МЕРОПРИЯТИЙ ПО БЛАГОУСТРОЙСТВУ ДВОРОВЫХ ТЕРРИТОРИЙ</w:t>
      </w:r>
    </w:p>
    <w:p w:rsidR="00150FB3" w:rsidRDefault="00150FB3">
      <w:pPr>
        <w:pStyle w:val="ConsPlusTitle"/>
        <w:jc w:val="center"/>
      </w:pPr>
      <w:r>
        <w:t>В РАМКАХ МУНИЦИПАЛЬНОЙ ПРОГРАММЫ "ФОРМИРОВАНИЕ</w:t>
      </w:r>
    </w:p>
    <w:p w:rsidR="00150FB3" w:rsidRDefault="00150FB3">
      <w:pPr>
        <w:pStyle w:val="ConsPlusTitle"/>
        <w:jc w:val="center"/>
      </w:pPr>
      <w:r>
        <w:t>СОВРЕМЕННОЙ ГОРОДСКОЙ СРЕДЫ НА ТЕРРИТОРИИ ГОРОДА</w:t>
      </w:r>
    </w:p>
    <w:p w:rsidR="00150FB3" w:rsidRDefault="00150FB3">
      <w:pPr>
        <w:pStyle w:val="ConsPlusTitle"/>
        <w:jc w:val="center"/>
      </w:pPr>
      <w:r>
        <w:t>БЛАГОВЕЩЕНСКА НА 2018 - 2024 ГОДЫ"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Title"/>
        <w:jc w:val="center"/>
        <w:outlineLvl w:val="2"/>
      </w:pPr>
      <w:r>
        <w:t>1. Общие положения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ind w:firstLine="540"/>
        <w:jc w:val="both"/>
      </w:pPr>
      <w:r>
        <w:t>1.1. Настоящий Порядок регламентирует трудовое участие граждан в выполнении минимального перечня работ по благоустройству дворовых территорий в рамках муниципальной программы "Формирование современной городской среды на территории города Благовещенска на 2018 - 2024 годы".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lastRenderedPageBreak/>
        <w:t>Благоустройство дворовых территорий многоквартирных домов представляет комплекс мероприятий, направленных на создание благоприятных, здоровых и культурных условий жизни, трудовой деятельности и досуга населения и осуществляемых органами государственной власти, органами местного самоуправления, физическими и юридическими лицами.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1.2. Под формой трудового участия понимается трудовая деятельность собственников помещений в многоквартирных домах, подлежащих благоустройству, и всех заинтересованных лиц в рамках минимального перечня работ по благоустройству дворовых территорий, в соответствии с решением общего собрания собственников помещений в многоквартирном доме.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Трудовое участие граждан по благоустройству территорий может быть внесено на безвозмездной основе в виде следующих мероприятий, не требующих специальной квалификации, таких как: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1) месячники (субботники) по благоустройству территории муниципального образования;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2) участие в озеленении территории - высадка растений, создание клумб, уборка территории;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3) 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Title"/>
        <w:jc w:val="center"/>
        <w:outlineLvl w:val="2"/>
      </w:pPr>
      <w:r>
        <w:t>2. Организация трудового участия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ind w:firstLine="540"/>
        <w:jc w:val="both"/>
      </w:pPr>
      <w:r>
        <w:t>2.1. Организация трудового участия осуществляется собственниками помещений в многоквартирных домах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2.2. На собрании собственниками помещений многоквартирного дома обсуждаются условия трудового участия собственников многоквартирного дома. Решение о выбранных работах также включается в протокол общего собрания собственников.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2.3. Организация трудового участия граждан в выполнении мероприятий по благоустройству дворовых территорий, подлежащих благоустройству в 2018 - 2024 годах, подтверждается документально.</w:t>
      </w:r>
    </w:p>
    <w:p w:rsidR="00150FB3" w:rsidRDefault="00150FB3">
      <w:pPr>
        <w:pStyle w:val="ConsPlusNormal"/>
        <w:spacing w:before="220"/>
        <w:ind w:firstLine="540"/>
        <w:jc w:val="both"/>
      </w:pPr>
      <w:r>
        <w:t>В качестве документов (материалов), подтверждающих трудовое участие, может быть представлена информация о выполнении работ, включающая информацию о проведении мероприятия с трудовым участием граждан, от лица, управляющего многоквартирным домом.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 Документы, подтверждающие трудовое участие, представляются в управление ЖКХ города Благовещенска не позднее 10 календарных дней со дня окончания работ, выполняемых заинтересованными лицами.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right"/>
        <w:outlineLvl w:val="1"/>
      </w:pPr>
      <w:r>
        <w:t>Приложение N 5</w:t>
      </w:r>
    </w:p>
    <w:p w:rsidR="00150FB3" w:rsidRDefault="00150FB3">
      <w:pPr>
        <w:pStyle w:val="ConsPlusNormal"/>
        <w:jc w:val="right"/>
      </w:pPr>
      <w:r>
        <w:t>к муниципальной программе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Title"/>
        <w:jc w:val="center"/>
      </w:pPr>
      <w:bookmarkStart w:id="5" w:name="P555"/>
      <w:bookmarkEnd w:id="5"/>
      <w:r>
        <w:t>АДРЕСНЫЙ ПЕРЕЧЕНЬ</w:t>
      </w:r>
    </w:p>
    <w:p w:rsidR="00150FB3" w:rsidRDefault="00150FB3">
      <w:pPr>
        <w:pStyle w:val="ConsPlusTitle"/>
        <w:jc w:val="center"/>
      </w:pPr>
      <w:r>
        <w:lastRenderedPageBreak/>
        <w:t>ДВОРОВЫХ ТЕРРИТОРИЙ, НУЖДАЮЩИХСЯ В БЛАГОУСТРОЙСТВЕ,</w:t>
      </w:r>
    </w:p>
    <w:p w:rsidR="00150FB3" w:rsidRDefault="00150FB3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НА ТЕРРИТОРИИ МУНИЦИПАЛЬНОГО ОБРАЗОВАНИЯ</w:t>
      </w:r>
    </w:p>
    <w:p w:rsidR="00150FB3" w:rsidRDefault="00150FB3">
      <w:pPr>
        <w:pStyle w:val="ConsPlusTitle"/>
        <w:jc w:val="center"/>
      </w:pPr>
      <w:r>
        <w:t>ГОРОДА БЛАГОВЕЩЕНСКА, НА КОТОРЫХ ПЛАНИРУЕТСЯ</w:t>
      </w:r>
    </w:p>
    <w:p w:rsidR="00150FB3" w:rsidRDefault="00150FB3">
      <w:pPr>
        <w:pStyle w:val="ConsPlusTitle"/>
        <w:jc w:val="center"/>
      </w:pPr>
      <w:r>
        <w:t>БЛАГОУСТРОЙСТВО В 2018 - 2024 ГОДАХ</w:t>
      </w:r>
    </w:p>
    <w:p w:rsidR="00150FB3" w:rsidRDefault="00150FB3">
      <w:pPr>
        <w:pStyle w:val="ConsPlusNormal"/>
        <w:spacing w:after="1"/>
      </w:pPr>
    </w:p>
    <w:p w:rsidR="00150FB3" w:rsidRDefault="00150F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69"/>
        <w:gridCol w:w="4422"/>
      </w:tblGrid>
      <w:tr w:rsidR="00150FB3">
        <w:tc>
          <w:tcPr>
            <w:tcW w:w="680" w:type="dxa"/>
          </w:tcPr>
          <w:p w:rsidR="00150FB3" w:rsidRDefault="00150FB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  <w:jc w:val="center"/>
            </w:pPr>
            <w:r>
              <w:t>Срок реализации мероприятий по благоустройству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Амурская, 133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2018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2.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Амурская, 165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2020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3.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Амурская, 167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2020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4.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Амурская, 22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5.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Амурская, 263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2021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6.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Амурская, 34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2020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7.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 xml:space="preserve">ул. </w:t>
            </w:r>
            <w:proofErr w:type="spellStart"/>
            <w:r>
              <w:t>Б.Хмельницкого</w:t>
            </w:r>
            <w:proofErr w:type="spellEnd"/>
            <w:r>
              <w:t>, 110/2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8.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Василенко, 11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2021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9.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Василенко, 13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2021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10.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Василенко, 13/1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2018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11.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Воронкова, 12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12.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Воронкова, 20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2021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13.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Горького, 139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2021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14.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Горького, 150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15.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Горького, 152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16.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Горького, 182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17.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Горького, 24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2018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18.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ДОС 18, п. Моховая Падь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2021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19.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Дьяченко, 3/1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2018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20.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Дьяченко, 5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2018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21.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Дьяченко, 5/1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2018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22.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Дьяченко, 5/3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2018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23.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Дьяченко, 6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2020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Дьяченко, 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2020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25.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Дьяченко, 7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2020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26.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Дьяченко, 9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2020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27.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Заводская, 4, с. Белогорье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2018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28.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 xml:space="preserve">ул. </w:t>
            </w:r>
            <w:proofErr w:type="spellStart"/>
            <w:r>
              <w:t>Зейская</w:t>
            </w:r>
            <w:proofErr w:type="spellEnd"/>
            <w:r>
              <w:t>, 12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29.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 xml:space="preserve">ул. </w:t>
            </w:r>
            <w:proofErr w:type="spellStart"/>
            <w:r>
              <w:t>Зейская</w:t>
            </w:r>
            <w:proofErr w:type="spellEnd"/>
            <w:r>
              <w:t>, 217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30.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 xml:space="preserve">ул. </w:t>
            </w:r>
            <w:proofErr w:type="spellStart"/>
            <w:r>
              <w:t>Зейская</w:t>
            </w:r>
            <w:proofErr w:type="spellEnd"/>
            <w:r>
              <w:t>, 49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2020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31.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 xml:space="preserve">ул. </w:t>
            </w:r>
            <w:proofErr w:type="spellStart"/>
            <w:r>
              <w:t>Зейская</w:t>
            </w:r>
            <w:proofErr w:type="spellEnd"/>
            <w:r>
              <w:t>, 92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2019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32.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 xml:space="preserve">ул. </w:t>
            </w:r>
            <w:proofErr w:type="spellStart"/>
            <w:r>
              <w:t>Зейская</w:t>
            </w:r>
            <w:proofErr w:type="spellEnd"/>
            <w:r>
              <w:t>, 99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33.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 xml:space="preserve">ул. </w:t>
            </w:r>
            <w:proofErr w:type="spellStart"/>
            <w:r>
              <w:t>Забурхановская</w:t>
            </w:r>
            <w:proofErr w:type="spellEnd"/>
            <w:r>
              <w:t>, 91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34.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14/4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2019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35.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14/6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2019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36.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Институтская, 13/1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2020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37.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Институтская, 14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2021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38.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Институтская, 14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2021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39.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Институтская, 17/1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2021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40.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Институтская, 3/3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2020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41.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Калинина, 108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42.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Калинина, 132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2021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43.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Калинина, 134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2024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44.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Калинина, 142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2020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45.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Калинина, 142/2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2020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46.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Калинина, 82/2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2024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47.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Калинина, 84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2024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48.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Калинина, 86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2024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lastRenderedPageBreak/>
              <w:t>49.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10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2021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50.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11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2020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51.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11/1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2020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52.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18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2018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53.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20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2018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54.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20/2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2018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55.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20/4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2018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56.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22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2018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57.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7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2020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58.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9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2020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59.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пер. Колхозный, 4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2021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60.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Кольцевая, 42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2019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61.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Комсомольская, 42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62.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Комсомольская, 50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63.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Комсомольская, 50/2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64.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Красноармейская, 91/1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65.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Краснофлотская, 151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66.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Краснофлотская, 51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67.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Кузнечная, 206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68.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Кузнечная, 208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69.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Кузнечная, 27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2018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70.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Кузнечная, 32/2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2021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71.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Кузнечная, 50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2018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lastRenderedPageBreak/>
              <w:t>72.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Кузнечная, 58/68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2019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73.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Лазо, 58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2020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74.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Ленина, 153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2021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75.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Ленина, 237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76.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Ленина, 30/4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77.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Ленина, 48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2018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78.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Ленина, 72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2020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79.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Ленина, 80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2019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80.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Литер 1, п. Мясокомбинат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2018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81.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Литер 2, п. Моховая Падь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82.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Мухина, 87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83.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Мухина, 87/1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84.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Островского, 234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2021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85.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Островского, 236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2019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86.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Островского, 251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87.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50 лет Октября, 108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88.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50 лет Октября, 142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89.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50 лет Октября, 150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2020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90.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50 лет Октября, 202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91.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50 лет Октября, 202/2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92.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50 лет Октября, 203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2019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93.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50 лет Октября, 203/1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2019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94.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50 лет Октября, 206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lastRenderedPageBreak/>
              <w:t>95.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50 лет Октября, 206/1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96.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50 лет Октября, 212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97.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Партизанская, 68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2018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98.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Партизанская, 69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99.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Пионерская, 151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2020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100.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Пионерская, 153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2020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101.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Пионерская, 46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102.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Пограничная, 124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2019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103.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Пограничная, 124/1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2019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104.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Пограничная, 124/2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2019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105.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Пограничная, 124/3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2019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106.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Пограничная, 126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2019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107.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Политехническая, 174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2021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108.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Политехническая, 41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2018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109.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Политехническая, 88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110.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Пушкина, 183/3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2021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111.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Пушкина, 183/5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2021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112.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Пушкина, 183/7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2021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113.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Пушкина, 199/1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2021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114.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Пушкина, 36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2019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115.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Пушкина, 41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2019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116.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Радиоцентр, 1 (п. Радиоцентр)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2018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117.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Радиоцентр, 6 (п. Радиоцентр)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2018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118.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Садовая, 53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119.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Свободная, 259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120.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Северная, 59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lastRenderedPageBreak/>
              <w:t>121.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Советская, 3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2019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122.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Советская, 5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2019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123.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Советская, 7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2019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124.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пер. Советский, 29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125.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пер. Советский, 31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126.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Соколовская, 48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127.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Строителей, 79/1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2020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128.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Строителей, 79/3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2020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129.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Студенческая, 25/1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2021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130.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Студенческая, 31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131.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Студенческая, 35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132.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Студенческая, 37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133.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Студенческая, 38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2021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134.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Студенческая, 41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2021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135.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Студенческая, 41/1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2021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136.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Студенческая, 47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2024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137.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Театральная, 42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138.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Театральная, 98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2021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139.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Текстильная, 21/1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140.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Текстильная, 21/3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141.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Текстильная, 25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2024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142.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Трудовая, 209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2024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lastRenderedPageBreak/>
              <w:t>143.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Трудовая, 38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2021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144.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пер. Фабричный, 46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2024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145.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Фрунзе, 37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2021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146.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Чайковского, 135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2018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147.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Чайковского, 191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2019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148.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Чайковского, 193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2019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149.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Чайковского, 193/2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2019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150.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Чайковского, 33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151.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Чехова, 39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152.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Шевченко, 117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2021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153.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Шевченко, 14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154.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Шевченко, 17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2020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155.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Шимановского, 23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156.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Шимановского, 25/1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157.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Шимановского, 276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158.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Шимановского, 278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159.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Шимановского, 61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2018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160.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Шимановского, 61/1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2018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161.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>ул. Широкая, 53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2024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162.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 xml:space="preserve">пер. </w:t>
            </w:r>
            <w:proofErr w:type="gramStart"/>
            <w:r>
              <w:t>Южный</w:t>
            </w:r>
            <w:proofErr w:type="gramEnd"/>
            <w:r>
              <w:t>, 1, п. Астрахановка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50FB3">
        <w:tc>
          <w:tcPr>
            <w:tcW w:w="680" w:type="dxa"/>
          </w:tcPr>
          <w:p w:rsidR="00150FB3" w:rsidRDefault="00150FB3">
            <w:pPr>
              <w:pStyle w:val="ConsPlusNormal"/>
            </w:pPr>
            <w:r>
              <w:t>163.</w:t>
            </w:r>
          </w:p>
        </w:tc>
        <w:tc>
          <w:tcPr>
            <w:tcW w:w="3969" w:type="dxa"/>
          </w:tcPr>
          <w:p w:rsidR="00150FB3" w:rsidRDefault="00150FB3">
            <w:pPr>
              <w:pStyle w:val="ConsPlusNormal"/>
            </w:pPr>
            <w:r>
              <w:t xml:space="preserve">пер. </w:t>
            </w:r>
            <w:proofErr w:type="gramStart"/>
            <w:r>
              <w:t>Южный</w:t>
            </w:r>
            <w:proofErr w:type="gramEnd"/>
            <w:r>
              <w:t>, 2, п. Астрахановка</w:t>
            </w:r>
          </w:p>
        </w:tc>
        <w:tc>
          <w:tcPr>
            <w:tcW w:w="4422" w:type="dxa"/>
          </w:tcPr>
          <w:p w:rsidR="00150FB3" w:rsidRDefault="00150FB3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</w:tbl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right"/>
        <w:outlineLvl w:val="1"/>
      </w:pPr>
      <w:r>
        <w:t>Приложение N 5.1</w:t>
      </w:r>
    </w:p>
    <w:p w:rsidR="00150FB3" w:rsidRDefault="00150FB3">
      <w:pPr>
        <w:pStyle w:val="ConsPlusNormal"/>
        <w:jc w:val="right"/>
      </w:pPr>
      <w:r>
        <w:t>к муниципальной программе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Title"/>
        <w:jc w:val="center"/>
      </w:pPr>
      <w:bookmarkStart w:id="6" w:name="P1064"/>
      <w:bookmarkEnd w:id="6"/>
      <w:r>
        <w:t>АДРЕСНЫЙ ПЕРЕЧЕНЬ</w:t>
      </w:r>
    </w:p>
    <w:p w:rsidR="00150FB3" w:rsidRDefault="00150FB3">
      <w:pPr>
        <w:pStyle w:val="ConsPlusTitle"/>
        <w:jc w:val="center"/>
      </w:pPr>
      <w:r>
        <w:t>ДВОРОВЫХ ТЕРРИТОРИЙ, НУЖДАЮЩИХСЯ В БЛАГОУСТРОЙСТВЕ,</w:t>
      </w:r>
    </w:p>
    <w:p w:rsidR="00150FB3" w:rsidRDefault="00150FB3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НА ТЕРРИТОРИИ МУНИЦИПАЛЬНОГО ОБРАЗОВАНИЯ</w:t>
      </w:r>
    </w:p>
    <w:p w:rsidR="00150FB3" w:rsidRDefault="00150FB3">
      <w:pPr>
        <w:pStyle w:val="ConsPlusTitle"/>
        <w:jc w:val="center"/>
      </w:pPr>
      <w:proofErr w:type="gramStart"/>
      <w:r>
        <w:t>ГОРОДА БЛАГОВЕЩЕНСКА, ПЛАНИРУЕМЫХ К РЕАЛИЗАЦИИ В РАМКАХ</w:t>
      </w:r>
      <w:proofErr w:type="gramEnd"/>
    </w:p>
    <w:p w:rsidR="00150FB3" w:rsidRDefault="00150FB3">
      <w:pPr>
        <w:pStyle w:val="ConsPlusTitle"/>
        <w:jc w:val="center"/>
      </w:pPr>
      <w:r>
        <w:t>МЕРОПРИЯТИЙ ПЛАНОВ СОЦИАЛЬНОГО РАЗВИТИЯ ЦЕНТРОВ</w:t>
      </w:r>
    </w:p>
    <w:p w:rsidR="00150FB3" w:rsidRDefault="00150FB3">
      <w:pPr>
        <w:pStyle w:val="ConsPlusTitle"/>
        <w:jc w:val="center"/>
      </w:pPr>
      <w:r>
        <w:t xml:space="preserve">ЭКОНОМИЧЕСКОГО РОСТА СУБЪЕКТОВ </w:t>
      </w:r>
      <w:proofErr w:type="gramStart"/>
      <w:r>
        <w:t>РОССИЙСКОЙ</w:t>
      </w:r>
      <w:proofErr w:type="gramEnd"/>
    </w:p>
    <w:p w:rsidR="00150FB3" w:rsidRDefault="00150FB3">
      <w:pPr>
        <w:pStyle w:val="ConsPlusTitle"/>
        <w:jc w:val="center"/>
      </w:pPr>
      <w:r>
        <w:t xml:space="preserve">ФЕДЕРАЦИИ, ВХОДЯЩИХ В СОСТАВ </w:t>
      </w:r>
      <w:proofErr w:type="gramStart"/>
      <w:r>
        <w:t>ДАЛЬНЕВОСТОЧНОГО</w:t>
      </w:r>
      <w:proofErr w:type="gramEnd"/>
    </w:p>
    <w:p w:rsidR="00150FB3" w:rsidRDefault="00150FB3">
      <w:pPr>
        <w:pStyle w:val="ConsPlusTitle"/>
        <w:jc w:val="center"/>
      </w:pPr>
      <w:proofErr w:type="gramStart"/>
      <w:r>
        <w:t>ФЕДЕРАЛЬНОГО ОКРУГА (В ЧАСТИ РЕАЛИЗАЦИИ</w:t>
      </w:r>
      <w:proofErr w:type="gramEnd"/>
    </w:p>
    <w:p w:rsidR="00150FB3" w:rsidRDefault="00150FB3">
      <w:pPr>
        <w:pStyle w:val="ConsPlusTitle"/>
        <w:jc w:val="center"/>
      </w:pPr>
      <w:proofErr w:type="gramStart"/>
      <w:r>
        <w:t>ПРОЕКТА "1000 ДВОРОВ")</w:t>
      </w:r>
      <w:proofErr w:type="gramEnd"/>
    </w:p>
    <w:p w:rsidR="00150FB3" w:rsidRDefault="00150FB3">
      <w:pPr>
        <w:pStyle w:val="ConsPlusNormal"/>
        <w:spacing w:after="1"/>
      </w:pPr>
    </w:p>
    <w:p w:rsidR="00150FB3" w:rsidRDefault="00150F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80"/>
        <w:gridCol w:w="2324"/>
      </w:tblGrid>
      <w:tr w:rsidR="00150FB3">
        <w:tc>
          <w:tcPr>
            <w:tcW w:w="567" w:type="dxa"/>
          </w:tcPr>
          <w:p w:rsidR="00150FB3" w:rsidRDefault="00150FB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  <w:jc w:val="center"/>
            </w:pPr>
            <w:r>
              <w:t>Адресный перечень дворовых территорий, претендующих на получение поддержки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  <w:jc w:val="center"/>
            </w:pPr>
            <w:r>
              <w:t>Срок реализации мероприятий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1.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Ленина, 12/2;</w:t>
            </w:r>
          </w:p>
          <w:p w:rsidR="00150FB3" w:rsidRDefault="00150FB3">
            <w:pPr>
              <w:pStyle w:val="ConsPlusNormal"/>
            </w:pPr>
            <w:r>
              <w:t>ул. Ленина, 14/2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2.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 xml:space="preserve">пер. </w:t>
            </w:r>
            <w:proofErr w:type="spellStart"/>
            <w:r>
              <w:t>Св</w:t>
            </w:r>
            <w:proofErr w:type="gramStart"/>
            <w:r>
              <w:t>.И</w:t>
            </w:r>
            <w:proofErr w:type="gramEnd"/>
            <w:r>
              <w:t>ннокентия</w:t>
            </w:r>
            <w:proofErr w:type="spellEnd"/>
            <w:r>
              <w:t>, 19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3.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50 лет Октября, 197;</w:t>
            </w:r>
          </w:p>
          <w:p w:rsidR="00150FB3" w:rsidRDefault="00150FB3">
            <w:pPr>
              <w:pStyle w:val="ConsPlusNormal"/>
            </w:pPr>
            <w:r>
              <w:t>50 лет Октября, 199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4.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50 лет Октября, 203;</w:t>
            </w:r>
          </w:p>
          <w:p w:rsidR="00150FB3" w:rsidRDefault="00150FB3">
            <w:pPr>
              <w:pStyle w:val="ConsPlusNormal"/>
            </w:pPr>
            <w:r>
              <w:t>ул. 50 лет Октября, 203/1;</w:t>
            </w:r>
          </w:p>
          <w:p w:rsidR="00150FB3" w:rsidRDefault="00150FB3">
            <w:pPr>
              <w:pStyle w:val="ConsPlusNormal"/>
            </w:pPr>
            <w:r>
              <w:t>ул. Кольцевая, 42</w:t>
            </w:r>
            <w:proofErr w:type="gramStart"/>
            <w:r>
              <w:t xml:space="preserve"> А</w:t>
            </w:r>
            <w:proofErr w:type="gramEnd"/>
            <w:r>
              <w:t>;</w:t>
            </w:r>
          </w:p>
          <w:p w:rsidR="00150FB3" w:rsidRDefault="00150FB3">
            <w:pPr>
              <w:pStyle w:val="ConsPlusNormal"/>
            </w:pPr>
            <w:r>
              <w:t>ул. Островского, 236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5.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Чайковского, 211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6.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Дьяченко, 2А;</w:t>
            </w:r>
          </w:p>
          <w:p w:rsidR="00150FB3" w:rsidRDefault="00150FB3">
            <w:pPr>
              <w:pStyle w:val="ConsPlusNormal"/>
            </w:pPr>
            <w:r>
              <w:t>ул. Дьяченко, 2В;</w:t>
            </w:r>
          </w:p>
          <w:p w:rsidR="00150FB3" w:rsidRDefault="00150FB3">
            <w:pPr>
              <w:pStyle w:val="ConsPlusNormal"/>
            </w:pPr>
            <w:r>
              <w:t>ул. Дьяченко, 2Г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7.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Калинина, 76;</w:t>
            </w:r>
          </w:p>
          <w:p w:rsidR="00150FB3" w:rsidRDefault="00150FB3">
            <w:pPr>
              <w:pStyle w:val="ConsPlusNormal"/>
            </w:pPr>
            <w:r>
              <w:t>ул. Калинина, 76/2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8.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Строителей, 79/3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9.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Горького, д. 97/1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10.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3;</w:t>
            </w:r>
          </w:p>
          <w:p w:rsidR="00150FB3" w:rsidRDefault="00150FB3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3/1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11.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Пограничная, 124;</w:t>
            </w:r>
          </w:p>
          <w:p w:rsidR="00150FB3" w:rsidRDefault="00150FB3">
            <w:pPr>
              <w:pStyle w:val="ConsPlusNormal"/>
            </w:pPr>
            <w:r>
              <w:t>ул. Пограничная, 124/3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12.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Студенческая. 34/9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13.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Политехническая, 88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Шевченко, 44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15.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Ленина, 42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16.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Муравьева-Амурского, 24</w:t>
            </w:r>
          </w:p>
          <w:p w:rsidR="00150FB3" w:rsidRDefault="00150FB3">
            <w:pPr>
              <w:pStyle w:val="ConsPlusNormal"/>
            </w:pPr>
            <w:r>
              <w:t>ул. Трудовая, 268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17.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Красноармейская, 198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18.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Ленина, д. 235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19.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Театральная, 35/1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20.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Загородная, 48;</w:t>
            </w:r>
          </w:p>
          <w:p w:rsidR="00150FB3" w:rsidRDefault="00150FB3">
            <w:pPr>
              <w:pStyle w:val="ConsPlusNormal"/>
            </w:pPr>
            <w:r>
              <w:t>ул. Красноармейская, 194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21.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Чайковского, 110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22.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Институтская, 11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23.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Трудовая, 27;</w:t>
            </w:r>
          </w:p>
          <w:p w:rsidR="00150FB3" w:rsidRDefault="00150FB3">
            <w:pPr>
              <w:pStyle w:val="ConsPlusNormal"/>
            </w:pPr>
            <w:r>
              <w:t>ул. Амурская, 114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24.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Чайковского, 47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25.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 xml:space="preserve">ул. </w:t>
            </w:r>
            <w:proofErr w:type="spellStart"/>
            <w:r>
              <w:t>Зейская</w:t>
            </w:r>
            <w:proofErr w:type="spellEnd"/>
            <w:r>
              <w:t>, 256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26.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Пушкина, д. 3;</w:t>
            </w:r>
          </w:p>
          <w:p w:rsidR="00150FB3" w:rsidRDefault="00150FB3">
            <w:pPr>
              <w:pStyle w:val="ConsPlusNormal"/>
            </w:pPr>
            <w:r>
              <w:t>ул. Краснофлотская, 53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27.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Институтская, 17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28.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Амурская, 112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29.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Амурская, 208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30.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Институтская, 14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31.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п. Моховая Падь, ДОС-18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32.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п. Моховая Падь, литер 25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33.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п. Мясокомбинат, литер 1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34.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Шевченко, 109;</w:t>
            </w:r>
          </w:p>
          <w:p w:rsidR="00150FB3" w:rsidRDefault="00150FB3">
            <w:pPr>
              <w:pStyle w:val="ConsPlusNormal"/>
            </w:pPr>
            <w:r>
              <w:t>ул. Шевченко, 109/1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35.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Пионерская, 112/2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36.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 xml:space="preserve">ул. </w:t>
            </w:r>
            <w:proofErr w:type="spellStart"/>
            <w:r>
              <w:t>Игнатьевское</w:t>
            </w:r>
            <w:proofErr w:type="spellEnd"/>
            <w:r>
              <w:t xml:space="preserve"> шоссе, 12/6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37.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Чайковского, 33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38.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14;</w:t>
            </w:r>
          </w:p>
          <w:p w:rsidR="00150FB3" w:rsidRDefault="00150FB3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14/1;</w:t>
            </w:r>
          </w:p>
          <w:p w:rsidR="00150FB3" w:rsidRDefault="00150FB3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14/2;</w:t>
            </w:r>
          </w:p>
          <w:p w:rsidR="00150FB3" w:rsidRDefault="00150FB3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14/4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lastRenderedPageBreak/>
              <w:t>39.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 xml:space="preserve">ул. </w:t>
            </w:r>
            <w:proofErr w:type="spellStart"/>
            <w:r>
              <w:t>Забурхановская</w:t>
            </w:r>
            <w:proofErr w:type="spellEnd"/>
            <w:r>
              <w:t>, 93/1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40.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Театральная, 31;</w:t>
            </w:r>
          </w:p>
          <w:p w:rsidR="00150FB3" w:rsidRDefault="00150FB3">
            <w:pPr>
              <w:pStyle w:val="ConsPlusNormal"/>
            </w:pPr>
            <w:r>
              <w:t xml:space="preserve">ул. </w:t>
            </w:r>
            <w:proofErr w:type="spellStart"/>
            <w:r>
              <w:t>Зейская</w:t>
            </w:r>
            <w:proofErr w:type="spellEnd"/>
            <w:r>
              <w:t>, 88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41.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Ленина, 171;</w:t>
            </w:r>
          </w:p>
          <w:p w:rsidR="00150FB3" w:rsidRDefault="00150FB3">
            <w:pPr>
              <w:pStyle w:val="ConsPlusNormal"/>
            </w:pPr>
            <w:r>
              <w:t xml:space="preserve">ул. </w:t>
            </w:r>
            <w:proofErr w:type="spellStart"/>
            <w:r>
              <w:t>Б.Хмельницкого</w:t>
            </w:r>
            <w:proofErr w:type="spellEnd"/>
            <w:r>
              <w:t>, 6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42.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Пионерская, 147;</w:t>
            </w:r>
          </w:p>
          <w:p w:rsidR="00150FB3" w:rsidRDefault="00150FB3">
            <w:pPr>
              <w:pStyle w:val="ConsPlusNormal"/>
            </w:pPr>
            <w:r>
              <w:t>ул. 50 лет Октября, 144;</w:t>
            </w:r>
          </w:p>
          <w:p w:rsidR="00150FB3" w:rsidRDefault="00150FB3">
            <w:pPr>
              <w:pStyle w:val="ConsPlusNormal"/>
            </w:pPr>
            <w:r>
              <w:t>ул. 50 лет Октября, 142;</w:t>
            </w:r>
          </w:p>
          <w:p w:rsidR="00150FB3" w:rsidRDefault="00150FB3">
            <w:pPr>
              <w:pStyle w:val="ConsPlusNormal"/>
            </w:pPr>
            <w:r>
              <w:t>ул. 50 лет Октября, 140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43.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 xml:space="preserve">ул. </w:t>
            </w:r>
            <w:proofErr w:type="spellStart"/>
            <w:r>
              <w:t>Зейская</w:t>
            </w:r>
            <w:proofErr w:type="spellEnd"/>
            <w:r>
              <w:t>, 113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44.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Чайковского, 64;</w:t>
            </w:r>
          </w:p>
          <w:p w:rsidR="00150FB3" w:rsidRDefault="00150FB3">
            <w:pPr>
              <w:pStyle w:val="ConsPlusNormal"/>
            </w:pPr>
            <w:r>
              <w:t>ул. Чайковского, 64/2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45.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Политехническая, 48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46.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Студенческая, 28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47.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Пушкина, 199/1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48.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Горького, 150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49.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Лазо, 64;</w:t>
            </w:r>
          </w:p>
          <w:p w:rsidR="00150FB3" w:rsidRDefault="00150FB3">
            <w:pPr>
              <w:pStyle w:val="ConsPlusNormal"/>
            </w:pPr>
            <w:r>
              <w:t>ул. Лазо, 64/2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50.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Партизанская, 22/2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51.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Калинина, 127;</w:t>
            </w:r>
          </w:p>
          <w:p w:rsidR="00150FB3" w:rsidRDefault="00150FB3">
            <w:pPr>
              <w:pStyle w:val="ConsPlusNormal"/>
            </w:pPr>
            <w:r>
              <w:t xml:space="preserve">ул. </w:t>
            </w:r>
            <w:proofErr w:type="spellStart"/>
            <w:r>
              <w:t>Б.Хмельницкого</w:t>
            </w:r>
            <w:proofErr w:type="spellEnd"/>
            <w:r>
              <w:t>, 110/2А;</w:t>
            </w:r>
          </w:p>
          <w:p w:rsidR="00150FB3" w:rsidRDefault="00150FB3">
            <w:pPr>
              <w:pStyle w:val="ConsPlusNormal"/>
            </w:pPr>
            <w:r>
              <w:t xml:space="preserve">ул. </w:t>
            </w:r>
            <w:proofErr w:type="spellStart"/>
            <w:r>
              <w:t>Б.Хмельницкого</w:t>
            </w:r>
            <w:proofErr w:type="spellEnd"/>
            <w:r>
              <w:t>, 110/2Б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52.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Зеленая, 6, 8, 10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53.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Пограничная, 124/1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54.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 xml:space="preserve">с. Белогорье, ул. </w:t>
            </w:r>
            <w:proofErr w:type="gramStart"/>
            <w:r>
              <w:t>Заводская</w:t>
            </w:r>
            <w:proofErr w:type="gramEnd"/>
            <w:r>
              <w:t>, 4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55.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Ленина, 154;</w:t>
            </w:r>
          </w:p>
          <w:p w:rsidR="00150FB3" w:rsidRDefault="00150FB3">
            <w:pPr>
              <w:pStyle w:val="ConsPlusNormal"/>
            </w:pPr>
            <w:r>
              <w:t>ул. Ленина, 154/2;</w:t>
            </w:r>
          </w:p>
          <w:p w:rsidR="00150FB3" w:rsidRDefault="00150FB3">
            <w:pPr>
              <w:pStyle w:val="ConsPlusNormal"/>
            </w:pPr>
            <w:r>
              <w:t>ул. Мухина, 9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56.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20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57.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Ленина, 40;</w:t>
            </w:r>
          </w:p>
          <w:p w:rsidR="00150FB3" w:rsidRDefault="00150FB3">
            <w:pPr>
              <w:pStyle w:val="ConsPlusNormal"/>
            </w:pPr>
            <w:r>
              <w:t>ул. Лазо, 24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58.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Октябрьская, 111;</w:t>
            </w:r>
          </w:p>
          <w:p w:rsidR="00150FB3" w:rsidRDefault="00150FB3">
            <w:pPr>
              <w:pStyle w:val="ConsPlusNormal"/>
            </w:pPr>
            <w:r>
              <w:t>пер. Технический, 98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59.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Шимановского, 25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60.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Калинина, 41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lastRenderedPageBreak/>
              <w:t>61.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Красноармейская, 175;</w:t>
            </w:r>
          </w:p>
          <w:p w:rsidR="00150FB3" w:rsidRDefault="00150FB3">
            <w:pPr>
              <w:pStyle w:val="ConsPlusNormal"/>
            </w:pPr>
            <w:r>
              <w:t>ул. Комсомольская, 54/2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62.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Чайковского, 197;</w:t>
            </w:r>
          </w:p>
          <w:p w:rsidR="00150FB3" w:rsidRDefault="00150FB3">
            <w:pPr>
              <w:pStyle w:val="ConsPlusNormal"/>
            </w:pPr>
            <w:r>
              <w:t>ул. Чайковского, 205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63.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п. Аэропорт, 2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64.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Ленина, 97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65.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Политехническая, 30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66.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Тополиная, 59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67.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Мухина, 85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68.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Горького, 92/2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69.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8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70.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Пушкина, 43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71.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Шевченко, 14;</w:t>
            </w:r>
          </w:p>
          <w:p w:rsidR="00150FB3" w:rsidRDefault="00150FB3">
            <w:pPr>
              <w:pStyle w:val="ConsPlusNormal"/>
            </w:pPr>
            <w:r>
              <w:t>ул. Шевченко, 18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72.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Воронкова, 20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73.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Горького, 64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74.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Горького, 80/2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  <w:tr w:rsidR="00150FB3">
        <w:tc>
          <w:tcPr>
            <w:tcW w:w="567" w:type="dxa"/>
          </w:tcPr>
          <w:p w:rsidR="00150FB3" w:rsidRDefault="00150FB3">
            <w:pPr>
              <w:pStyle w:val="ConsPlusNormal"/>
            </w:pPr>
            <w:r>
              <w:t>75.</w:t>
            </w:r>
          </w:p>
        </w:tc>
        <w:tc>
          <w:tcPr>
            <w:tcW w:w="6180" w:type="dxa"/>
          </w:tcPr>
          <w:p w:rsidR="00150FB3" w:rsidRDefault="00150FB3">
            <w:pPr>
              <w:pStyle w:val="ConsPlusNormal"/>
            </w:pPr>
            <w:r>
              <w:t>ул. Калинина, 144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</w:tbl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right"/>
        <w:outlineLvl w:val="1"/>
      </w:pPr>
      <w:r>
        <w:t>Приложение N 5.2</w:t>
      </w:r>
    </w:p>
    <w:p w:rsidR="00150FB3" w:rsidRDefault="00150FB3">
      <w:pPr>
        <w:pStyle w:val="ConsPlusNormal"/>
        <w:jc w:val="right"/>
      </w:pPr>
      <w:r>
        <w:t>к муниципальной программе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Title"/>
        <w:jc w:val="center"/>
      </w:pPr>
      <w:bookmarkStart w:id="7" w:name="P1347"/>
      <w:bookmarkEnd w:id="7"/>
      <w:r>
        <w:t>АДРЕСНЫЙ ПЕРЕЧЕНЬ</w:t>
      </w:r>
    </w:p>
    <w:p w:rsidR="00150FB3" w:rsidRDefault="00150FB3">
      <w:pPr>
        <w:pStyle w:val="ConsPlusTitle"/>
        <w:jc w:val="center"/>
      </w:pPr>
      <w:r>
        <w:t>ДВОРОВЫХ ТЕРРИТОРИЙ, НУЖДАЮЩИХСЯ В БЛАГОУСТРОЙСТВЕ,</w:t>
      </w:r>
    </w:p>
    <w:p w:rsidR="00150FB3" w:rsidRDefault="00150FB3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НА ТЕРРИТОРИИ МУНИЦИПАЛЬНОГО ОБРАЗОВАНИЯ</w:t>
      </w:r>
    </w:p>
    <w:p w:rsidR="00150FB3" w:rsidRDefault="00150FB3">
      <w:pPr>
        <w:pStyle w:val="ConsPlusTitle"/>
        <w:jc w:val="center"/>
      </w:pPr>
      <w:proofErr w:type="gramStart"/>
      <w:r>
        <w:t>ГОРОДА БЛАГОВЕЩЕНСКА, ПЛАНИРУЕМЫХ К РЕАЛИЗАЦИИ В РАМКАХ</w:t>
      </w:r>
      <w:proofErr w:type="gramEnd"/>
    </w:p>
    <w:p w:rsidR="00150FB3" w:rsidRDefault="00150FB3">
      <w:pPr>
        <w:pStyle w:val="ConsPlusTitle"/>
        <w:jc w:val="center"/>
      </w:pPr>
      <w:r>
        <w:t>МЕРОПРИЯТИЯ "РЕАЛИЗАЦИЯ МЕРОПРИЯТИЙ ПЛАНОВ СОЦИАЛЬНОГО</w:t>
      </w:r>
    </w:p>
    <w:p w:rsidR="00150FB3" w:rsidRDefault="00150FB3">
      <w:pPr>
        <w:pStyle w:val="ConsPlusTitle"/>
        <w:jc w:val="center"/>
      </w:pPr>
      <w:r>
        <w:t>РАЗВИТИЯ ЦЕНТРОВ ЭКОНОМИЧЕСКОГО РОСТА СУБЪЕКТОВ</w:t>
      </w:r>
    </w:p>
    <w:p w:rsidR="00150FB3" w:rsidRDefault="00150FB3">
      <w:pPr>
        <w:pStyle w:val="ConsPlusTitle"/>
        <w:jc w:val="center"/>
      </w:pPr>
      <w:r>
        <w:t>РОССИЙСКОЙ ФЕДЕРАЦИИ, ВХОДЯЩИХ В СОСТАВ</w:t>
      </w:r>
    </w:p>
    <w:p w:rsidR="00150FB3" w:rsidRDefault="00150FB3">
      <w:pPr>
        <w:pStyle w:val="ConsPlusTitle"/>
        <w:jc w:val="center"/>
      </w:pPr>
      <w:proofErr w:type="gramStart"/>
      <w:r>
        <w:t>ДАЛЬНЕВОСТОЧНОГО ОКРУГА (В ЧАСТИ БЛАГОУСТРОЙСТВА</w:t>
      </w:r>
      <w:proofErr w:type="gramEnd"/>
    </w:p>
    <w:p w:rsidR="00150FB3" w:rsidRDefault="00150FB3">
      <w:pPr>
        <w:pStyle w:val="ConsPlusTitle"/>
        <w:jc w:val="center"/>
      </w:pPr>
      <w:proofErr w:type="gramStart"/>
      <w:r>
        <w:t>ДАЛЬНЕВОСТОЧНЫХ ДВОРОВ)"</w:t>
      </w:r>
      <w:proofErr w:type="gramEnd"/>
    </w:p>
    <w:p w:rsidR="00150FB3" w:rsidRDefault="00150F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23"/>
        <w:gridCol w:w="2324"/>
      </w:tblGrid>
      <w:tr w:rsidR="00150FB3">
        <w:tc>
          <w:tcPr>
            <w:tcW w:w="624" w:type="dxa"/>
          </w:tcPr>
          <w:p w:rsidR="00150FB3" w:rsidRDefault="00150FB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  <w:jc w:val="center"/>
            </w:pPr>
            <w:r>
              <w:t>Адресный перечень дворовых территорий, претендующих на получение поддержки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  <w:jc w:val="center"/>
            </w:pPr>
            <w:r>
              <w:t>Срок реализации мероприятий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1.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>ул. Ленина, 87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2024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>ул. Ломоносова, 263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2024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3.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>ул. Строителей, 79/1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2024</w:t>
            </w:r>
          </w:p>
        </w:tc>
      </w:tr>
    </w:tbl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right"/>
        <w:outlineLvl w:val="1"/>
      </w:pPr>
      <w:r>
        <w:t>Приложение N 6</w:t>
      </w:r>
    </w:p>
    <w:p w:rsidR="00150FB3" w:rsidRDefault="00150FB3">
      <w:pPr>
        <w:pStyle w:val="ConsPlusNormal"/>
        <w:jc w:val="right"/>
      </w:pPr>
      <w:r>
        <w:t>к муниципальной программе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Title"/>
        <w:jc w:val="center"/>
      </w:pPr>
      <w:bookmarkStart w:id="8" w:name="P1380"/>
      <w:bookmarkEnd w:id="8"/>
      <w:r>
        <w:t>АДРЕСНЫЙ ПЕРЕЧЕНЬ</w:t>
      </w:r>
    </w:p>
    <w:p w:rsidR="00150FB3" w:rsidRDefault="00150FB3">
      <w:pPr>
        <w:pStyle w:val="ConsPlusTitle"/>
        <w:jc w:val="center"/>
      </w:pPr>
      <w:r>
        <w:t>ОБЩЕСТВЕННЫХ ТЕРРИТОРИЙ, НУЖДАЮЩИХСЯ В БЛАГОУСТРОЙСТВЕ,</w:t>
      </w:r>
    </w:p>
    <w:p w:rsidR="00150FB3" w:rsidRDefault="00150FB3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НА ТЕРРИТОРИИ МУНИЦИПАЛЬНОГО ОБРАЗОВАНИЯ</w:t>
      </w:r>
    </w:p>
    <w:p w:rsidR="00150FB3" w:rsidRDefault="00150FB3">
      <w:pPr>
        <w:pStyle w:val="ConsPlusTitle"/>
        <w:jc w:val="center"/>
      </w:pPr>
      <w:r>
        <w:t>ГОРОДА БЛАГОВЕЩЕНСКА, НА КОТОРЫХ ПЛАНИРУЕТСЯ</w:t>
      </w:r>
    </w:p>
    <w:p w:rsidR="00150FB3" w:rsidRDefault="00150FB3">
      <w:pPr>
        <w:pStyle w:val="ConsPlusTitle"/>
        <w:jc w:val="center"/>
      </w:pPr>
      <w:r>
        <w:t>БЛАГОУСТРОЙСТВО В 2018 - 2024 ГОДАХ</w:t>
      </w:r>
    </w:p>
    <w:p w:rsidR="00150FB3" w:rsidRDefault="00150FB3">
      <w:pPr>
        <w:pStyle w:val="ConsPlusNormal"/>
        <w:spacing w:after="1"/>
      </w:pPr>
    </w:p>
    <w:tbl>
      <w:tblPr>
        <w:tblW w:w="153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13"/>
      </w:tblGrid>
      <w:tr w:rsidR="00150FB3" w:rsidTr="00150F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FB3" w:rsidRDefault="00150F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FB3" w:rsidRDefault="00150F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FB3" w:rsidRDefault="00150FB3">
            <w:pPr>
              <w:pStyle w:val="ConsPlusNormal"/>
            </w:pPr>
          </w:p>
        </w:tc>
      </w:tr>
    </w:tbl>
    <w:p w:rsidR="00150FB3" w:rsidRDefault="00150F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23"/>
        <w:gridCol w:w="2324"/>
      </w:tblGrid>
      <w:tr w:rsidR="00150FB3">
        <w:tc>
          <w:tcPr>
            <w:tcW w:w="624" w:type="dxa"/>
          </w:tcPr>
          <w:p w:rsidR="00150FB3" w:rsidRDefault="00150FB3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  <w:jc w:val="center"/>
            </w:pPr>
            <w:r>
              <w:t>Наименование общественной территории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  <w:jc w:val="center"/>
            </w:pPr>
            <w:r>
              <w:t>Срок реализации мероприятий по благоустройству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1.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>Парк Дружбы квартала 400, граница которого проходит по ул. Калинина - ш. Новотроицкому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2018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2.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 xml:space="preserve">Сквер квартала 433 в районе ул. </w:t>
            </w:r>
            <w:proofErr w:type="gramStart"/>
            <w:r>
              <w:t>Зеленой</w:t>
            </w:r>
            <w:proofErr w:type="gramEnd"/>
            <w:r>
              <w:t>, 30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2019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3.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>Сквер с фонтаном квартала 408 в районе ул. Институтской - ул. Дьяченко и территория, прилегающая к филиалу ОКЦ ("Харбин")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2020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4.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 xml:space="preserve">п. Моховая Падь, территория, прилегающая к ручью </w:t>
            </w:r>
            <w:proofErr w:type="spellStart"/>
            <w:r>
              <w:t>Буяновскому</w:t>
            </w:r>
            <w:proofErr w:type="spellEnd"/>
            <w:r>
              <w:t xml:space="preserve"> и домам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2021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5.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>с. Плодопитомник, район озера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6.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>Сквер водников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7.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>Сквер в районе ул. Калинина, 88 (ул. Калинина - ул. Ломоносова), кадастровый номер 28:01:010148:38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2024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8.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>Сквер квартала ул. Амурской - ул. Шимановского, к/н 28:01:130050:21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9.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 xml:space="preserve">Сквер квартала 154 по ул. Калинина - ул. </w:t>
            </w:r>
            <w:proofErr w:type="gramStart"/>
            <w:r>
              <w:t>Октябрьской</w:t>
            </w:r>
            <w:proofErr w:type="gramEnd"/>
            <w:r>
              <w:t>, к/н 28:01:010154:76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10.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>Сквер г. Благовещенск, с. Белогорье, к/н 28:01:150004:210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11.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 xml:space="preserve">Сквер квартала 133 "Крестьянский" (пер. Крестьянский - ул. </w:t>
            </w:r>
            <w:r>
              <w:lastRenderedPageBreak/>
              <w:t>Мухина), кадастровый номер 28:01:010133:110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lastRenderedPageBreak/>
              <w:t xml:space="preserve">По мере выделения </w:t>
            </w:r>
            <w:r>
              <w:lastRenderedPageBreak/>
              <w:t>финансовых ассигнований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 xml:space="preserve">Сквер квартала 154 по ул. Калинина - ул. </w:t>
            </w:r>
            <w:proofErr w:type="gramStart"/>
            <w:r>
              <w:t>Октябрьской</w:t>
            </w:r>
            <w:proofErr w:type="gramEnd"/>
            <w:r>
              <w:t>, кадастровый номер 28:01:010154:76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13.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 xml:space="preserve">Сквер 418 квартала АОБВЛ по ул. </w:t>
            </w:r>
            <w:proofErr w:type="gramStart"/>
            <w:r>
              <w:t>Краснофлотской</w:t>
            </w:r>
            <w:proofErr w:type="gramEnd"/>
            <w:r>
              <w:t>, кадастровый номер 28:01:130418:21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14.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>Сквер в квартале 405, кадастровый номер 28:01:020405:176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15.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>Сквер квартала 306</w:t>
            </w:r>
            <w:proofErr w:type="gramStart"/>
            <w:r>
              <w:t xml:space="preserve"> А</w:t>
            </w:r>
            <w:proofErr w:type="gramEnd"/>
            <w:r>
              <w:t xml:space="preserve"> в районе ул. Тенистой - ул. Островского, кадастровый номер 28:01:010306:76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16.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 xml:space="preserve">Сквер квартала 390 в районе ул. </w:t>
            </w:r>
            <w:proofErr w:type="gramStart"/>
            <w:r>
              <w:t>Театральной</w:t>
            </w:r>
            <w:proofErr w:type="gramEnd"/>
            <w:r>
              <w:t>, 197/1, кадастровый номер 28:01:020390:40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17.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 xml:space="preserve">Сквер квартала 392 в районе ул. </w:t>
            </w:r>
            <w:proofErr w:type="gramStart"/>
            <w:r>
              <w:t>Театральной</w:t>
            </w:r>
            <w:proofErr w:type="gramEnd"/>
            <w:r>
              <w:t xml:space="preserve"> - ул. Политехнической, кадастровый номер 28:01:020392:27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18.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>Сквер, п. Аэропорт, 2, кадастровый номер 28:01:060010:821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19.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 xml:space="preserve">Сквер квартала 524 в районе ул. </w:t>
            </w:r>
            <w:proofErr w:type="gramStart"/>
            <w:r>
              <w:t>Театральной</w:t>
            </w:r>
            <w:proofErr w:type="gramEnd"/>
            <w:r>
              <w:t>, 229/1, кадастровый номер 28:01:020524:103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20.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>Сквер кварталов 414, 438 в районе ул. Шимановского, 278, кадастровый номер 28:01:020438:104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21.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>Сквер квартала 717 в районе ул. Чайковского, 243, корп. 15, кадастровый номер 28:01:040717:68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22.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 xml:space="preserve">Сквер квартала 410 в районе ул. </w:t>
            </w:r>
            <w:proofErr w:type="gramStart"/>
            <w:r>
              <w:t>Текстильной</w:t>
            </w:r>
            <w:proofErr w:type="gramEnd"/>
            <w:r>
              <w:t xml:space="preserve"> - ул. Трудовой, кадастровый номер 28:01:020410:643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23.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>Сквер квартала 32 в районе ул. Ленина, 126 - пер. Святителя Иннокентия, кадастровый номер 28:01:130032:103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24.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 xml:space="preserve">Сквер квартала 30, сквер ЦЭВ в районе ул. Ленина - ул. </w:t>
            </w:r>
            <w:proofErr w:type="spellStart"/>
            <w:r>
              <w:t>Б.Хмельницкого</w:t>
            </w:r>
            <w:proofErr w:type="spellEnd"/>
            <w:r>
              <w:t>, кадастровый номер 28:01:130030:27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25.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 xml:space="preserve">Сквер квартала 161, сквер имени воинов-интернационалистов </w:t>
            </w:r>
            <w:r>
              <w:lastRenderedPageBreak/>
              <w:t xml:space="preserve">в районе ул. </w:t>
            </w:r>
            <w:proofErr w:type="gramStart"/>
            <w:r>
              <w:t>Красноармейской</w:t>
            </w:r>
            <w:proofErr w:type="gramEnd"/>
            <w:r>
              <w:t xml:space="preserve"> - ул. </w:t>
            </w:r>
            <w:proofErr w:type="spellStart"/>
            <w:r>
              <w:t>Б.Хмельницкого</w:t>
            </w:r>
            <w:proofErr w:type="spellEnd"/>
            <w:r>
              <w:t>, кадастровый номер 28:01:130161:608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lastRenderedPageBreak/>
              <w:t xml:space="preserve">По мере выделения </w:t>
            </w:r>
            <w:r>
              <w:lastRenderedPageBreak/>
              <w:t>финансовых ассигнований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 xml:space="preserve">Парк квартала 160 в районе ул. </w:t>
            </w:r>
            <w:proofErr w:type="gramStart"/>
            <w:r>
              <w:t>Красноармейской</w:t>
            </w:r>
            <w:proofErr w:type="gramEnd"/>
            <w:r>
              <w:t xml:space="preserve"> - ул. </w:t>
            </w:r>
            <w:proofErr w:type="spellStart"/>
            <w:r>
              <w:t>Б.Хмельницкого</w:t>
            </w:r>
            <w:proofErr w:type="spellEnd"/>
            <w:r>
              <w:t>, кадастровый номер 28:01:130160:65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27.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 xml:space="preserve">Парк квартала 717, граница которого проходит по северной границе территории Дома инвалидов - р. </w:t>
            </w:r>
            <w:proofErr w:type="spellStart"/>
            <w:r>
              <w:t>Зея</w:t>
            </w:r>
            <w:proofErr w:type="spellEnd"/>
            <w:r>
              <w:t xml:space="preserve"> - р. Чигири - ж.-д. ветке, кадастровый номер 28:01:040717:20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28.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 xml:space="preserve">Парк квартала 500, граница которого проходит по ул. </w:t>
            </w:r>
            <w:proofErr w:type="gramStart"/>
            <w:r>
              <w:t>Кузнечной</w:t>
            </w:r>
            <w:proofErr w:type="gramEnd"/>
            <w:r>
              <w:t xml:space="preserve"> - ул. Мостостроителей, кадастровый номер 28:01:020500:29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29.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 xml:space="preserve">Парк, граница которого проходит по ул. Ленина - ул. </w:t>
            </w:r>
            <w:proofErr w:type="gramStart"/>
            <w:r>
              <w:t>Загородной</w:t>
            </w:r>
            <w:proofErr w:type="gramEnd"/>
            <w:r>
              <w:t xml:space="preserve"> - берегу р. Амур - пер. Пограничному (квартал 418), земельный участок с кадастровыми номерами 28:01:130418:139, 28:01:130418:140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</w:tbl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right"/>
        <w:outlineLvl w:val="1"/>
      </w:pPr>
      <w:r>
        <w:t>Приложение N 6.1</w:t>
      </w:r>
    </w:p>
    <w:p w:rsidR="00150FB3" w:rsidRDefault="00150FB3">
      <w:pPr>
        <w:pStyle w:val="ConsPlusNormal"/>
        <w:jc w:val="right"/>
      </w:pPr>
      <w:r>
        <w:t>к муниципальной программе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Title"/>
        <w:jc w:val="center"/>
      </w:pPr>
      <w:bookmarkStart w:id="9" w:name="P1487"/>
      <w:bookmarkEnd w:id="9"/>
      <w:r>
        <w:t>АДРЕСНЫЙ ПЕРЕЧЕНЬ</w:t>
      </w:r>
    </w:p>
    <w:p w:rsidR="00150FB3" w:rsidRDefault="00150FB3">
      <w:pPr>
        <w:pStyle w:val="ConsPlusTitle"/>
        <w:jc w:val="center"/>
      </w:pPr>
      <w:r>
        <w:t>ОБЩЕСТВЕННЫХ ТЕРРИТОРИЙ, НУЖДАЮЩИХСЯ В БЛАГОУСТРОЙСТВЕ,</w:t>
      </w:r>
    </w:p>
    <w:p w:rsidR="00150FB3" w:rsidRDefault="00150FB3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НА ТЕРРИТОРИИ МУНИЦИПАЛЬНОГО ОБРАЗОВАНИЯ</w:t>
      </w:r>
    </w:p>
    <w:p w:rsidR="00150FB3" w:rsidRDefault="00150FB3">
      <w:pPr>
        <w:pStyle w:val="ConsPlusTitle"/>
        <w:jc w:val="center"/>
      </w:pPr>
      <w:r>
        <w:t>ГОРОДА БЛАГОВЕЩЕНСКА, НА КОТОРЫХ ПЛАНИРУЕТСЯ</w:t>
      </w:r>
    </w:p>
    <w:p w:rsidR="00150FB3" w:rsidRDefault="00150FB3">
      <w:pPr>
        <w:pStyle w:val="ConsPlusTitle"/>
        <w:jc w:val="center"/>
      </w:pPr>
      <w:r>
        <w:t>БЛАГОУСТРОЙСТВО В РАМКАХ МЕРОПРИЯТИЯ "СОЗДАНИЕ</w:t>
      </w:r>
    </w:p>
    <w:p w:rsidR="00150FB3" w:rsidRDefault="00150FB3">
      <w:pPr>
        <w:pStyle w:val="ConsPlusTitle"/>
        <w:jc w:val="center"/>
      </w:pPr>
      <w:r>
        <w:t>КОМФОРТНОЙ ГОРОДСКОЙ СРЕДЫ В МАЛЫХ ГОРОДАХ</w:t>
      </w:r>
    </w:p>
    <w:p w:rsidR="00150FB3" w:rsidRDefault="00150FB3">
      <w:pPr>
        <w:pStyle w:val="ConsPlusTitle"/>
        <w:jc w:val="center"/>
      </w:pPr>
      <w:r>
        <w:t xml:space="preserve">И ИСТОРИЧЕСКИХ </w:t>
      </w:r>
      <w:proofErr w:type="gramStart"/>
      <w:r>
        <w:t>ПОСЕЛЕНИЯХ</w:t>
      </w:r>
      <w:proofErr w:type="gramEnd"/>
      <w:r>
        <w:t xml:space="preserve"> - ПОБЕДИТЕЛЯХ</w:t>
      </w:r>
    </w:p>
    <w:p w:rsidR="00150FB3" w:rsidRDefault="00150FB3">
      <w:pPr>
        <w:pStyle w:val="ConsPlusTitle"/>
        <w:jc w:val="center"/>
      </w:pPr>
      <w:r>
        <w:t>ВСЕРОССИЙСКОГО КОНКУРСА ЛУЧШИХ ПРОЕКТОВ</w:t>
      </w:r>
    </w:p>
    <w:p w:rsidR="00150FB3" w:rsidRDefault="00150FB3">
      <w:pPr>
        <w:pStyle w:val="ConsPlusTitle"/>
        <w:jc w:val="center"/>
      </w:pPr>
      <w:r>
        <w:t>СОЗДАНИЯ КОМФОРТНОЙ ГОРОДСКОЙ СРЕДЫ"</w:t>
      </w:r>
    </w:p>
    <w:p w:rsidR="00150FB3" w:rsidRDefault="00150FB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23"/>
        <w:gridCol w:w="2324"/>
      </w:tblGrid>
      <w:tr w:rsidR="00150FB3">
        <w:tc>
          <w:tcPr>
            <w:tcW w:w="624" w:type="dxa"/>
          </w:tcPr>
          <w:p w:rsidR="00150FB3" w:rsidRDefault="00150FB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  <w:jc w:val="center"/>
            </w:pPr>
            <w:r>
              <w:t>Адресный перечень общественной территории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  <w:jc w:val="center"/>
            </w:pPr>
            <w:r>
              <w:t>Срок реализации мероприятий</w:t>
            </w:r>
          </w:p>
        </w:tc>
      </w:tr>
      <w:tr w:rsid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1.</w:t>
            </w:r>
          </w:p>
        </w:tc>
        <w:tc>
          <w:tcPr>
            <w:tcW w:w="6123" w:type="dxa"/>
          </w:tcPr>
          <w:p w:rsidR="00150FB3" w:rsidRDefault="00150FB3">
            <w:pPr>
              <w:pStyle w:val="ConsPlusNormal"/>
            </w:pPr>
            <w:r>
              <w:t xml:space="preserve">"Комплексное благоустройство сквера им. </w:t>
            </w:r>
            <w:proofErr w:type="spellStart"/>
            <w:r>
              <w:t>В.М.Приемыхова</w:t>
            </w:r>
            <w:proofErr w:type="spellEnd"/>
            <w:r>
              <w:t xml:space="preserve"> и улиц 50 лет Октября на участке от ул. Амурской до ул. Горького"</w:t>
            </w:r>
          </w:p>
        </w:tc>
        <w:tc>
          <w:tcPr>
            <w:tcW w:w="2324" w:type="dxa"/>
          </w:tcPr>
          <w:p w:rsidR="00150FB3" w:rsidRDefault="00150FB3">
            <w:pPr>
              <w:pStyle w:val="ConsPlusNormal"/>
            </w:pPr>
            <w:r>
              <w:t>2024</w:t>
            </w:r>
          </w:p>
        </w:tc>
      </w:tr>
    </w:tbl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right"/>
        <w:outlineLvl w:val="1"/>
      </w:pPr>
      <w:r>
        <w:t>Приложение N 7</w:t>
      </w:r>
    </w:p>
    <w:p w:rsidR="00150FB3" w:rsidRDefault="00150FB3">
      <w:pPr>
        <w:pStyle w:val="ConsPlusNormal"/>
        <w:jc w:val="right"/>
      </w:pPr>
      <w:r>
        <w:t>к муниципальной программе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Title"/>
        <w:jc w:val="center"/>
      </w:pPr>
      <w:bookmarkStart w:id="10" w:name="P1514"/>
      <w:bookmarkEnd w:id="10"/>
      <w:r>
        <w:t>АДРЕСНЫЙ ПЕРЕЧЕНЬ</w:t>
      </w:r>
    </w:p>
    <w:p w:rsidR="00150FB3" w:rsidRDefault="00150FB3">
      <w:pPr>
        <w:pStyle w:val="ConsPlusTitle"/>
        <w:jc w:val="center"/>
      </w:pPr>
      <w:proofErr w:type="gramStart"/>
      <w:r>
        <w:t>ОБЪЕКТОВ НЕДВИЖИМОГО ИМУЩЕСТВА (ВКЛЮЧАЯ ОБЪЕКТЫ</w:t>
      </w:r>
      <w:proofErr w:type="gramEnd"/>
    </w:p>
    <w:p w:rsidR="00150FB3" w:rsidRDefault="00150FB3">
      <w:pPr>
        <w:pStyle w:val="ConsPlusTitle"/>
        <w:jc w:val="center"/>
      </w:pPr>
      <w:proofErr w:type="gramStart"/>
      <w:r>
        <w:lastRenderedPageBreak/>
        <w:t>НЕЗАВЕРШЕННОГО СТРОИТЕЛЬСТВА) И ЗЕМЕЛЬНЫХ УЧАСТКОВ,</w:t>
      </w:r>
      <w:proofErr w:type="gramEnd"/>
    </w:p>
    <w:p w:rsidR="00150FB3" w:rsidRDefault="00150FB3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СОБСТВЕННОСТИ (ПОЛЬЗОВАНИИ) ЮРИДИЧЕСКИХ</w:t>
      </w:r>
    </w:p>
    <w:p w:rsidR="00150FB3" w:rsidRDefault="00150FB3">
      <w:pPr>
        <w:pStyle w:val="ConsPlusTitle"/>
        <w:jc w:val="center"/>
      </w:pPr>
      <w:r>
        <w:t>ЛИЦ И ИНДИВИДУАЛЬНЫХ ПРЕДПРИНИМАТЕЛЕЙ, ПОДЛЕЖАЩИХ</w:t>
      </w:r>
    </w:p>
    <w:p w:rsidR="00150FB3" w:rsidRDefault="00150FB3">
      <w:pPr>
        <w:pStyle w:val="ConsPlusTitle"/>
        <w:jc w:val="center"/>
      </w:pPr>
      <w:r>
        <w:t>БЛАГОУСТРОЙСТВУ НЕ ПОЗДНЕЕ 2022 ГОДА ЗА СЧЕТ СРЕДСТВ</w:t>
      </w:r>
    </w:p>
    <w:p w:rsidR="00150FB3" w:rsidRDefault="00150FB3">
      <w:pPr>
        <w:pStyle w:val="ConsPlusTitle"/>
        <w:jc w:val="center"/>
      </w:pPr>
      <w:r>
        <w:t>УКАЗАННЫХ ЛИЦ В СООТВЕТСТВИИ С ЗАКЛЮЧЕННЫМИ</w:t>
      </w:r>
    </w:p>
    <w:p w:rsidR="00150FB3" w:rsidRDefault="00150FB3">
      <w:pPr>
        <w:pStyle w:val="ConsPlusTitle"/>
        <w:jc w:val="center"/>
      </w:pPr>
      <w:r>
        <w:t>СОГЛАШЕНИЯМИ С АДМИНИСТРАЦИЕЙ</w:t>
      </w:r>
    </w:p>
    <w:p w:rsidR="00150FB3" w:rsidRDefault="00150FB3">
      <w:pPr>
        <w:pStyle w:val="ConsPlusTitle"/>
        <w:jc w:val="center"/>
      </w:pPr>
      <w:r>
        <w:t>ГОРОДА БЛАГОВЕЩЕНСКА</w:t>
      </w:r>
    </w:p>
    <w:p w:rsidR="00150FB3" w:rsidRDefault="00150F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150FB3">
        <w:tc>
          <w:tcPr>
            <w:tcW w:w="737" w:type="dxa"/>
          </w:tcPr>
          <w:p w:rsidR="00150FB3" w:rsidRDefault="00150FB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34" w:type="dxa"/>
          </w:tcPr>
          <w:p w:rsidR="00150FB3" w:rsidRDefault="00150FB3">
            <w:pPr>
              <w:pStyle w:val="ConsPlusNormal"/>
              <w:jc w:val="center"/>
            </w:pPr>
            <w:r>
              <w:t>Адрес объекта</w:t>
            </w:r>
          </w:p>
        </w:tc>
      </w:tr>
      <w:tr w:rsidR="00150FB3">
        <w:tc>
          <w:tcPr>
            <w:tcW w:w="737" w:type="dxa"/>
          </w:tcPr>
          <w:p w:rsidR="00150FB3" w:rsidRDefault="00150FB3">
            <w:pPr>
              <w:pStyle w:val="ConsPlusNormal"/>
            </w:pPr>
          </w:p>
        </w:tc>
        <w:tc>
          <w:tcPr>
            <w:tcW w:w="8334" w:type="dxa"/>
          </w:tcPr>
          <w:p w:rsidR="00150FB3" w:rsidRDefault="00150FB3">
            <w:pPr>
              <w:pStyle w:val="ConsPlusNormal"/>
            </w:pPr>
          </w:p>
        </w:tc>
      </w:tr>
      <w:tr w:rsidR="00150FB3">
        <w:tc>
          <w:tcPr>
            <w:tcW w:w="737" w:type="dxa"/>
          </w:tcPr>
          <w:p w:rsidR="00150FB3" w:rsidRDefault="00150FB3">
            <w:pPr>
              <w:pStyle w:val="ConsPlusNormal"/>
            </w:pPr>
          </w:p>
        </w:tc>
        <w:tc>
          <w:tcPr>
            <w:tcW w:w="8334" w:type="dxa"/>
          </w:tcPr>
          <w:p w:rsidR="00150FB3" w:rsidRDefault="00150FB3">
            <w:pPr>
              <w:pStyle w:val="ConsPlusNormal"/>
            </w:pPr>
          </w:p>
        </w:tc>
      </w:tr>
      <w:tr w:rsidR="00150FB3">
        <w:tc>
          <w:tcPr>
            <w:tcW w:w="737" w:type="dxa"/>
          </w:tcPr>
          <w:p w:rsidR="00150FB3" w:rsidRDefault="00150FB3">
            <w:pPr>
              <w:pStyle w:val="ConsPlusNormal"/>
            </w:pPr>
          </w:p>
        </w:tc>
        <w:tc>
          <w:tcPr>
            <w:tcW w:w="8334" w:type="dxa"/>
          </w:tcPr>
          <w:p w:rsidR="00150FB3" w:rsidRDefault="00150FB3">
            <w:pPr>
              <w:pStyle w:val="ConsPlusNormal"/>
            </w:pPr>
          </w:p>
        </w:tc>
      </w:tr>
      <w:tr w:rsidR="00150FB3">
        <w:tc>
          <w:tcPr>
            <w:tcW w:w="737" w:type="dxa"/>
          </w:tcPr>
          <w:p w:rsidR="00150FB3" w:rsidRDefault="00150FB3">
            <w:pPr>
              <w:pStyle w:val="ConsPlusNormal"/>
            </w:pPr>
          </w:p>
        </w:tc>
        <w:tc>
          <w:tcPr>
            <w:tcW w:w="8334" w:type="dxa"/>
          </w:tcPr>
          <w:p w:rsidR="00150FB3" w:rsidRDefault="00150FB3">
            <w:pPr>
              <w:pStyle w:val="ConsPlusNormal"/>
            </w:pPr>
          </w:p>
        </w:tc>
      </w:tr>
    </w:tbl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right"/>
        <w:outlineLvl w:val="1"/>
      </w:pPr>
      <w:r>
        <w:t>Приложение N 8</w:t>
      </w:r>
    </w:p>
    <w:p w:rsidR="00150FB3" w:rsidRDefault="00150FB3">
      <w:pPr>
        <w:pStyle w:val="ConsPlusNormal"/>
        <w:jc w:val="right"/>
      </w:pPr>
      <w:r>
        <w:t>к муниципальной программе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Title"/>
        <w:jc w:val="center"/>
      </w:pPr>
      <w:bookmarkStart w:id="11" w:name="P1542"/>
      <w:bookmarkEnd w:id="11"/>
      <w:r>
        <w:t>АДРЕСНЫЙ ПЕРЕЧЕНЬ</w:t>
      </w:r>
    </w:p>
    <w:p w:rsidR="00150FB3" w:rsidRDefault="00150FB3">
      <w:pPr>
        <w:pStyle w:val="ConsPlusTitle"/>
        <w:jc w:val="center"/>
      </w:pPr>
      <w:r>
        <w:t>ИНДИВИДУАЛЬНЫХ ЖИЛЫХ ДОМОВ И ЗЕМЕЛЬНЫХ УЧАСТКОВ,</w:t>
      </w:r>
    </w:p>
    <w:p w:rsidR="00150FB3" w:rsidRDefault="00150FB3">
      <w:pPr>
        <w:pStyle w:val="ConsPlusTitle"/>
        <w:jc w:val="center"/>
      </w:pPr>
      <w:r>
        <w:t>ПРЕДОСТАВЛЕННЫХ ДЛЯ ИХ РАЗМЕЩЕНИЯ, ПОДЛЕЖАЩИХ</w:t>
      </w:r>
    </w:p>
    <w:p w:rsidR="00150FB3" w:rsidRDefault="00150FB3">
      <w:pPr>
        <w:pStyle w:val="ConsPlusTitle"/>
        <w:jc w:val="center"/>
      </w:pPr>
      <w:r>
        <w:t>БЛАГОУСТРОЙСТВУ НЕ ПОЗДНЕЕ 2022 ГОДА</w:t>
      </w:r>
    </w:p>
    <w:p w:rsidR="00150FB3" w:rsidRDefault="00150FB3">
      <w:pPr>
        <w:pStyle w:val="ConsPlusTitle"/>
        <w:jc w:val="center"/>
      </w:pPr>
      <w:r>
        <w:t>ЗА СЧЕТ СРЕДСТВ УКАЗАННЫХ ЛИЦ</w:t>
      </w:r>
    </w:p>
    <w:p w:rsidR="00150FB3" w:rsidRDefault="00150FB3">
      <w:pPr>
        <w:pStyle w:val="ConsPlusTitle"/>
        <w:jc w:val="center"/>
      </w:pPr>
      <w:r>
        <w:t>В СООТВЕТСТВИИ С ЗАКЛЮЧЕННЫМИ СОГЛАШЕНИЯМИ</w:t>
      </w:r>
    </w:p>
    <w:p w:rsidR="00150FB3" w:rsidRDefault="00150FB3">
      <w:pPr>
        <w:pStyle w:val="ConsPlusTitle"/>
        <w:jc w:val="center"/>
      </w:pPr>
      <w:r>
        <w:t>С АДМИНИСТРАЦИЕЙ ГОРОДА БЛАГОВЕЩЕНСКА</w:t>
      </w:r>
    </w:p>
    <w:p w:rsidR="00150FB3" w:rsidRDefault="00150F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150FB3">
        <w:tc>
          <w:tcPr>
            <w:tcW w:w="737" w:type="dxa"/>
          </w:tcPr>
          <w:p w:rsidR="00150FB3" w:rsidRDefault="00150FB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34" w:type="dxa"/>
          </w:tcPr>
          <w:p w:rsidR="00150FB3" w:rsidRDefault="00150FB3">
            <w:pPr>
              <w:pStyle w:val="ConsPlusNormal"/>
              <w:jc w:val="center"/>
            </w:pPr>
            <w:r>
              <w:t>Адрес объекта</w:t>
            </w:r>
          </w:p>
        </w:tc>
      </w:tr>
      <w:tr w:rsidR="00150FB3">
        <w:tc>
          <w:tcPr>
            <w:tcW w:w="737" w:type="dxa"/>
          </w:tcPr>
          <w:p w:rsidR="00150FB3" w:rsidRDefault="00150FB3">
            <w:pPr>
              <w:pStyle w:val="ConsPlusNormal"/>
            </w:pPr>
          </w:p>
        </w:tc>
        <w:tc>
          <w:tcPr>
            <w:tcW w:w="8334" w:type="dxa"/>
          </w:tcPr>
          <w:p w:rsidR="00150FB3" w:rsidRDefault="00150FB3">
            <w:pPr>
              <w:pStyle w:val="ConsPlusNormal"/>
            </w:pPr>
          </w:p>
        </w:tc>
      </w:tr>
      <w:tr w:rsidR="00150FB3">
        <w:tc>
          <w:tcPr>
            <w:tcW w:w="737" w:type="dxa"/>
          </w:tcPr>
          <w:p w:rsidR="00150FB3" w:rsidRDefault="00150FB3">
            <w:pPr>
              <w:pStyle w:val="ConsPlusNormal"/>
            </w:pPr>
          </w:p>
        </w:tc>
        <w:tc>
          <w:tcPr>
            <w:tcW w:w="8334" w:type="dxa"/>
          </w:tcPr>
          <w:p w:rsidR="00150FB3" w:rsidRDefault="00150FB3">
            <w:pPr>
              <w:pStyle w:val="ConsPlusNormal"/>
            </w:pPr>
          </w:p>
        </w:tc>
      </w:tr>
      <w:tr w:rsidR="00150FB3">
        <w:tc>
          <w:tcPr>
            <w:tcW w:w="737" w:type="dxa"/>
          </w:tcPr>
          <w:p w:rsidR="00150FB3" w:rsidRDefault="00150FB3">
            <w:pPr>
              <w:pStyle w:val="ConsPlusNormal"/>
            </w:pPr>
          </w:p>
        </w:tc>
        <w:tc>
          <w:tcPr>
            <w:tcW w:w="8334" w:type="dxa"/>
          </w:tcPr>
          <w:p w:rsidR="00150FB3" w:rsidRDefault="00150FB3">
            <w:pPr>
              <w:pStyle w:val="ConsPlusNormal"/>
            </w:pPr>
          </w:p>
        </w:tc>
      </w:tr>
      <w:tr w:rsidR="00150FB3">
        <w:tc>
          <w:tcPr>
            <w:tcW w:w="737" w:type="dxa"/>
          </w:tcPr>
          <w:p w:rsidR="00150FB3" w:rsidRDefault="00150FB3">
            <w:pPr>
              <w:pStyle w:val="ConsPlusNormal"/>
            </w:pPr>
          </w:p>
        </w:tc>
        <w:tc>
          <w:tcPr>
            <w:tcW w:w="8334" w:type="dxa"/>
          </w:tcPr>
          <w:p w:rsidR="00150FB3" w:rsidRDefault="00150FB3">
            <w:pPr>
              <w:pStyle w:val="ConsPlusNormal"/>
            </w:pPr>
          </w:p>
        </w:tc>
      </w:tr>
    </w:tbl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right"/>
        <w:outlineLvl w:val="1"/>
      </w:pPr>
      <w:r>
        <w:t>Приложение N 9</w:t>
      </w:r>
    </w:p>
    <w:p w:rsidR="00150FB3" w:rsidRDefault="00150FB3">
      <w:pPr>
        <w:pStyle w:val="ConsPlusNormal"/>
        <w:jc w:val="right"/>
      </w:pPr>
      <w:r>
        <w:t>к муниципальной программе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Title"/>
        <w:jc w:val="center"/>
      </w:pPr>
      <w:bookmarkStart w:id="12" w:name="P1568"/>
      <w:bookmarkEnd w:id="12"/>
      <w:r>
        <w:t>ПЕРЕЧЕНЬ</w:t>
      </w:r>
    </w:p>
    <w:p w:rsidR="00150FB3" w:rsidRDefault="00150FB3">
      <w:pPr>
        <w:pStyle w:val="ConsPlusTitle"/>
        <w:jc w:val="center"/>
      </w:pPr>
      <w:r>
        <w:t>ОСНОВНЫХ МЕРОПРИЯТИЙ МУНИЦИПАЛЬНОЙ ПРОГРАММЫ</w:t>
      </w:r>
    </w:p>
    <w:p w:rsidR="00150FB3" w:rsidRDefault="00150FB3">
      <w:pPr>
        <w:pStyle w:val="ConsPlusNormal"/>
        <w:spacing w:after="1"/>
      </w:pPr>
    </w:p>
    <w:p w:rsidR="00150FB3" w:rsidRDefault="00150FB3">
      <w:pPr>
        <w:pStyle w:val="ConsPlusNormal"/>
        <w:sectPr w:rsidR="00150FB3" w:rsidSect="00C73F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3" w:name="_GoBack"/>
      <w:bookmarkEnd w:id="13"/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537"/>
        <w:gridCol w:w="1531"/>
        <w:gridCol w:w="1428"/>
        <w:gridCol w:w="3345"/>
        <w:gridCol w:w="3175"/>
        <w:gridCol w:w="2025"/>
      </w:tblGrid>
      <w:tr w:rsidR="00150FB3" w:rsidTr="00150FB3">
        <w:tc>
          <w:tcPr>
            <w:tcW w:w="2047" w:type="dxa"/>
            <w:vMerge w:val="restart"/>
          </w:tcPr>
          <w:p w:rsidR="00150FB3" w:rsidRDefault="00150FB3">
            <w:pPr>
              <w:pStyle w:val="ConsPlusNormal"/>
              <w:jc w:val="center"/>
            </w:pPr>
            <w:r>
              <w:lastRenderedPageBreak/>
              <w:t>Номер и наименование основного мероприятия, мероприятия</w:t>
            </w:r>
          </w:p>
        </w:tc>
        <w:tc>
          <w:tcPr>
            <w:tcW w:w="1537" w:type="dxa"/>
            <w:vMerge w:val="restart"/>
          </w:tcPr>
          <w:p w:rsidR="00150FB3" w:rsidRDefault="00150FB3">
            <w:pPr>
              <w:pStyle w:val="ConsPlusNormal"/>
              <w:jc w:val="center"/>
            </w:pPr>
            <w:r>
              <w:t>Ответственный исполнитель, участник</w:t>
            </w:r>
          </w:p>
        </w:tc>
        <w:tc>
          <w:tcPr>
            <w:tcW w:w="2959" w:type="dxa"/>
            <w:gridSpan w:val="2"/>
          </w:tcPr>
          <w:p w:rsidR="00150FB3" w:rsidRDefault="00150FB3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3345" w:type="dxa"/>
            <w:vMerge w:val="restart"/>
          </w:tcPr>
          <w:p w:rsidR="00150FB3" w:rsidRDefault="00150FB3">
            <w:pPr>
              <w:pStyle w:val="ConsPlusNormal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3175" w:type="dxa"/>
            <w:vMerge w:val="restart"/>
          </w:tcPr>
          <w:p w:rsidR="00150FB3" w:rsidRDefault="00150FB3">
            <w:pPr>
              <w:pStyle w:val="ConsPlusNormal"/>
              <w:jc w:val="center"/>
            </w:pPr>
            <w:r>
              <w:t>Основные направления реализации (заполняется после проведения и принятия заявок)</w:t>
            </w:r>
          </w:p>
        </w:tc>
        <w:tc>
          <w:tcPr>
            <w:tcW w:w="2025" w:type="dxa"/>
            <w:vMerge w:val="restart"/>
          </w:tcPr>
          <w:p w:rsidR="00150FB3" w:rsidRDefault="00150FB3">
            <w:pPr>
              <w:pStyle w:val="ConsPlusNormal"/>
              <w:jc w:val="center"/>
            </w:pPr>
            <w:r>
              <w:t>Связь с показателями программы</w:t>
            </w:r>
          </w:p>
        </w:tc>
      </w:tr>
      <w:tr w:rsidR="00150FB3" w:rsidTr="00150FB3">
        <w:tc>
          <w:tcPr>
            <w:tcW w:w="2047" w:type="dxa"/>
            <w:vMerge/>
          </w:tcPr>
          <w:p w:rsidR="00150FB3" w:rsidRDefault="00150FB3">
            <w:pPr>
              <w:pStyle w:val="ConsPlusNormal"/>
            </w:pPr>
          </w:p>
        </w:tc>
        <w:tc>
          <w:tcPr>
            <w:tcW w:w="1537" w:type="dxa"/>
            <w:vMerge/>
          </w:tcPr>
          <w:p w:rsidR="00150FB3" w:rsidRDefault="00150FB3">
            <w:pPr>
              <w:pStyle w:val="ConsPlusNormal"/>
            </w:pPr>
          </w:p>
        </w:tc>
        <w:tc>
          <w:tcPr>
            <w:tcW w:w="1531" w:type="dxa"/>
          </w:tcPr>
          <w:p w:rsidR="00150FB3" w:rsidRDefault="00150FB3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1428" w:type="dxa"/>
          </w:tcPr>
          <w:p w:rsidR="00150FB3" w:rsidRDefault="00150FB3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3345" w:type="dxa"/>
            <w:vMerge/>
          </w:tcPr>
          <w:p w:rsidR="00150FB3" w:rsidRDefault="00150FB3">
            <w:pPr>
              <w:pStyle w:val="ConsPlusNormal"/>
            </w:pPr>
          </w:p>
        </w:tc>
        <w:tc>
          <w:tcPr>
            <w:tcW w:w="3175" w:type="dxa"/>
            <w:vMerge/>
          </w:tcPr>
          <w:p w:rsidR="00150FB3" w:rsidRDefault="00150FB3">
            <w:pPr>
              <w:pStyle w:val="ConsPlusNormal"/>
            </w:pPr>
          </w:p>
        </w:tc>
        <w:tc>
          <w:tcPr>
            <w:tcW w:w="2025" w:type="dxa"/>
            <w:vMerge/>
          </w:tcPr>
          <w:p w:rsidR="00150FB3" w:rsidRDefault="00150FB3">
            <w:pPr>
              <w:pStyle w:val="ConsPlusNormal"/>
            </w:pPr>
          </w:p>
        </w:tc>
      </w:tr>
      <w:tr w:rsidR="00150FB3" w:rsidTr="00150FB3">
        <w:tc>
          <w:tcPr>
            <w:tcW w:w="15088" w:type="dxa"/>
            <w:gridSpan w:val="7"/>
          </w:tcPr>
          <w:p w:rsidR="00150FB3" w:rsidRDefault="00150FB3">
            <w:pPr>
              <w:pStyle w:val="ConsPlusNormal"/>
            </w:pPr>
            <w:r>
              <w:t>Задача 1. Обеспечение формирования единого облика на территории города Благовещенска</w:t>
            </w:r>
          </w:p>
        </w:tc>
      </w:tr>
      <w:tr w:rsidR="00150FB3" w:rsidTr="00150FB3">
        <w:tc>
          <w:tcPr>
            <w:tcW w:w="15088" w:type="dxa"/>
            <w:gridSpan w:val="7"/>
          </w:tcPr>
          <w:p w:rsidR="00150FB3" w:rsidRDefault="00150FB3">
            <w:pPr>
              <w:pStyle w:val="ConsPlusNormal"/>
            </w:pPr>
            <w:r>
              <w:t>Задача 2. Создание, содержание и развитие объектов благоустройства на территории города Благовещенска, включая объекты, находящиеся в частной собственности и прилегающие к ним территории</w:t>
            </w:r>
          </w:p>
        </w:tc>
      </w:tr>
      <w:tr w:rsidR="00150FB3" w:rsidTr="00150FB3">
        <w:tc>
          <w:tcPr>
            <w:tcW w:w="15088" w:type="dxa"/>
            <w:gridSpan w:val="7"/>
          </w:tcPr>
          <w:p w:rsidR="00150FB3" w:rsidRDefault="00150FB3">
            <w:pPr>
              <w:pStyle w:val="ConsPlusNormal"/>
            </w:pPr>
            <w:r>
              <w:t>Задача 3. Повышение уровня вовлеченности заинтересованных граждан, организаций в реализацию мероприятий по благоустройству на территории города Благовещенска</w:t>
            </w:r>
          </w:p>
        </w:tc>
      </w:tr>
      <w:tr w:rsidR="00150FB3" w:rsidTr="00150FB3">
        <w:tc>
          <w:tcPr>
            <w:tcW w:w="2047" w:type="dxa"/>
          </w:tcPr>
          <w:p w:rsidR="00150FB3" w:rsidRDefault="00150FB3">
            <w:pPr>
              <w:pStyle w:val="ConsPlusNormal"/>
            </w:pPr>
            <w:r>
              <w:t>Основное мероприятие 1. Реализация мероприятий в рамках приоритетного проекта "Формирование комфортной городской среды"</w:t>
            </w:r>
          </w:p>
        </w:tc>
        <w:tc>
          <w:tcPr>
            <w:tcW w:w="1537" w:type="dxa"/>
          </w:tcPr>
          <w:p w:rsidR="00150FB3" w:rsidRDefault="00150FB3">
            <w:pPr>
              <w:pStyle w:val="ConsPlusNormal"/>
            </w:pPr>
          </w:p>
        </w:tc>
        <w:tc>
          <w:tcPr>
            <w:tcW w:w="1531" w:type="dxa"/>
          </w:tcPr>
          <w:p w:rsidR="00150FB3" w:rsidRDefault="00150FB3">
            <w:pPr>
              <w:pStyle w:val="ConsPlusNormal"/>
            </w:pPr>
            <w:r>
              <w:t>2018</w:t>
            </w:r>
          </w:p>
        </w:tc>
        <w:tc>
          <w:tcPr>
            <w:tcW w:w="1428" w:type="dxa"/>
          </w:tcPr>
          <w:p w:rsidR="00150FB3" w:rsidRDefault="00150FB3">
            <w:pPr>
              <w:pStyle w:val="ConsPlusNormal"/>
            </w:pPr>
            <w:r>
              <w:t>2018</w:t>
            </w:r>
          </w:p>
        </w:tc>
        <w:tc>
          <w:tcPr>
            <w:tcW w:w="3345" w:type="dxa"/>
          </w:tcPr>
          <w:p w:rsidR="00150FB3" w:rsidRDefault="00150FB3">
            <w:pPr>
              <w:pStyle w:val="ConsPlusNormal"/>
            </w:pPr>
          </w:p>
        </w:tc>
        <w:tc>
          <w:tcPr>
            <w:tcW w:w="3175" w:type="dxa"/>
          </w:tcPr>
          <w:p w:rsidR="00150FB3" w:rsidRDefault="00150FB3">
            <w:pPr>
              <w:pStyle w:val="ConsPlusNormal"/>
            </w:pPr>
          </w:p>
        </w:tc>
        <w:tc>
          <w:tcPr>
            <w:tcW w:w="2025" w:type="dxa"/>
          </w:tcPr>
          <w:p w:rsidR="00150FB3" w:rsidRDefault="00150FB3">
            <w:pPr>
              <w:pStyle w:val="ConsPlusNormal"/>
            </w:pPr>
            <w:r>
              <w:t>Доля благоустроенных дворовых территорий многоквартирных домов от общего количества дворовых территорий.</w:t>
            </w:r>
          </w:p>
          <w:p w:rsidR="00150FB3" w:rsidRDefault="00150FB3">
            <w:pPr>
              <w:pStyle w:val="ConsPlusNormal"/>
            </w:pPr>
            <w:r>
              <w:t>Доля благоустроенных в рамках программы муниципальных территорий от общего количества территорий общего пользования</w:t>
            </w:r>
          </w:p>
        </w:tc>
      </w:tr>
      <w:tr w:rsidR="00150FB3" w:rsidTr="00150FB3">
        <w:tc>
          <w:tcPr>
            <w:tcW w:w="2047" w:type="dxa"/>
          </w:tcPr>
          <w:p w:rsidR="00150FB3" w:rsidRDefault="00150FB3">
            <w:pPr>
              <w:pStyle w:val="ConsPlusNormal"/>
            </w:pPr>
            <w:r>
              <w:t xml:space="preserve">Мероприятие 1.1. Формирование современной </w:t>
            </w:r>
            <w:r>
              <w:lastRenderedPageBreak/>
              <w:t>городской среды (благоустройство дворовых и общественных территорий)</w:t>
            </w:r>
          </w:p>
        </w:tc>
        <w:tc>
          <w:tcPr>
            <w:tcW w:w="1537" w:type="dxa"/>
          </w:tcPr>
          <w:p w:rsidR="00150FB3" w:rsidRDefault="00150FB3">
            <w:pPr>
              <w:pStyle w:val="ConsPlusNormal"/>
            </w:pPr>
            <w:r>
              <w:lastRenderedPageBreak/>
              <w:t>Управление жилищно-коммунальног</w:t>
            </w:r>
            <w:r>
              <w:lastRenderedPageBreak/>
              <w:t>о хозяйства администрации города Благовещенска, управление культуры администрации города Благовещенска, муниципальное учреждение "Городское управление капитального строительства"</w:t>
            </w:r>
          </w:p>
        </w:tc>
        <w:tc>
          <w:tcPr>
            <w:tcW w:w="1531" w:type="dxa"/>
          </w:tcPr>
          <w:p w:rsidR="00150FB3" w:rsidRDefault="00150FB3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1428" w:type="dxa"/>
          </w:tcPr>
          <w:p w:rsidR="00150FB3" w:rsidRDefault="00150FB3">
            <w:pPr>
              <w:pStyle w:val="ConsPlusNormal"/>
            </w:pPr>
            <w:r>
              <w:t>2018</w:t>
            </w:r>
          </w:p>
        </w:tc>
        <w:tc>
          <w:tcPr>
            <w:tcW w:w="3345" w:type="dxa"/>
          </w:tcPr>
          <w:p w:rsidR="00150FB3" w:rsidRDefault="00150FB3">
            <w:pPr>
              <w:pStyle w:val="ConsPlusNormal"/>
            </w:pPr>
            <w:r>
              <w:t>Количество благоустроенных дворовых территорий многоквартирных домов - 24 ед.;</w:t>
            </w:r>
          </w:p>
          <w:p w:rsidR="00150FB3" w:rsidRDefault="00150FB3">
            <w:pPr>
              <w:pStyle w:val="ConsPlusNormal"/>
            </w:pPr>
            <w:r>
              <w:lastRenderedPageBreak/>
              <w:t>доля благоустроенных дворовых территорий многоквартирных домов от общего количества дворовых территорий - 1,78%;</w:t>
            </w:r>
          </w:p>
          <w:p w:rsidR="00150FB3" w:rsidRDefault="00150FB3">
            <w:pPr>
              <w:pStyle w:val="ConsPlusNormal"/>
            </w:pPr>
            <w:r>
              <w:t>количество благоустроенных муниципальных территорий общего пользования - 1 ед.;</w:t>
            </w:r>
          </w:p>
          <w:p w:rsidR="00150FB3" w:rsidRDefault="00150FB3">
            <w:pPr>
              <w:pStyle w:val="ConsPlusNormal"/>
            </w:pPr>
            <w:r>
              <w:t>доля благоустроенных в рамках программы муниципальных территорий от общего количества территорий общего пользования - 3,22%</w:t>
            </w:r>
          </w:p>
        </w:tc>
        <w:tc>
          <w:tcPr>
            <w:tcW w:w="3175" w:type="dxa"/>
          </w:tcPr>
          <w:p w:rsidR="00150FB3" w:rsidRDefault="00150FB3">
            <w:pPr>
              <w:pStyle w:val="ConsPlusNormal"/>
            </w:pPr>
            <w:r>
              <w:lastRenderedPageBreak/>
              <w:t>Будет выполнен ремонт дворовых проездов, тротуаров (асфальтирование);</w:t>
            </w:r>
          </w:p>
          <w:p w:rsidR="00150FB3" w:rsidRDefault="00150FB3">
            <w:pPr>
              <w:pStyle w:val="ConsPlusNormal"/>
            </w:pPr>
            <w:r>
              <w:lastRenderedPageBreak/>
              <w:t>обеспечено освещение дворовых территорий; установлены скамейки, урны; оборудована ливневая канализация</w:t>
            </w:r>
          </w:p>
        </w:tc>
        <w:tc>
          <w:tcPr>
            <w:tcW w:w="2025" w:type="dxa"/>
          </w:tcPr>
          <w:p w:rsidR="00150FB3" w:rsidRDefault="00150FB3">
            <w:pPr>
              <w:pStyle w:val="ConsPlusNormal"/>
            </w:pPr>
            <w:r>
              <w:lastRenderedPageBreak/>
              <w:t xml:space="preserve">Количество благоустроенных дворовых </w:t>
            </w:r>
            <w:r>
              <w:lastRenderedPageBreak/>
              <w:t>территорий многоквартирных домов - 24 ед.;</w:t>
            </w:r>
          </w:p>
          <w:p w:rsidR="00150FB3" w:rsidRDefault="00150FB3">
            <w:pPr>
              <w:pStyle w:val="ConsPlusNormal"/>
            </w:pPr>
            <w:r>
              <w:t>доля благоустроенных дворовых территорий многоквартирных домов от общего количества дворовых территорий - 1,78%;</w:t>
            </w:r>
          </w:p>
          <w:p w:rsidR="00150FB3" w:rsidRDefault="00150FB3">
            <w:pPr>
              <w:pStyle w:val="ConsPlusNormal"/>
            </w:pPr>
            <w:r>
              <w:t>количество благоустроенных муниципальных территорий общего пользования - 1 ед.;</w:t>
            </w:r>
          </w:p>
          <w:p w:rsidR="00150FB3" w:rsidRDefault="00150FB3">
            <w:pPr>
              <w:pStyle w:val="ConsPlusNormal"/>
            </w:pPr>
            <w:r>
              <w:t>доля благоустроенных в рамках программы муниципальных территорий от общего количества территорий общего пользования - 3,22%</w:t>
            </w:r>
          </w:p>
        </w:tc>
      </w:tr>
      <w:tr w:rsidR="00150FB3" w:rsidTr="00150FB3">
        <w:tc>
          <w:tcPr>
            <w:tcW w:w="2047" w:type="dxa"/>
          </w:tcPr>
          <w:p w:rsidR="00150FB3" w:rsidRDefault="00150FB3">
            <w:pPr>
              <w:pStyle w:val="ConsPlusNormal"/>
            </w:pPr>
            <w:r>
              <w:lastRenderedPageBreak/>
              <w:t>Основное мероприятие 2 "Региональный проект "Формирование комфортной городской среды"</w:t>
            </w:r>
          </w:p>
        </w:tc>
        <w:tc>
          <w:tcPr>
            <w:tcW w:w="1537" w:type="dxa"/>
          </w:tcPr>
          <w:p w:rsidR="00150FB3" w:rsidRDefault="00150FB3">
            <w:pPr>
              <w:pStyle w:val="ConsPlusNormal"/>
            </w:pPr>
          </w:p>
        </w:tc>
        <w:tc>
          <w:tcPr>
            <w:tcW w:w="1531" w:type="dxa"/>
          </w:tcPr>
          <w:p w:rsidR="00150FB3" w:rsidRDefault="00150FB3">
            <w:pPr>
              <w:pStyle w:val="ConsPlusNormal"/>
            </w:pPr>
            <w:r>
              <w:t>2019</w:t>
            </w:r>
          </w:p>
        </w:tc>
        <w:tc>
          <w:tcPr>
            <w:tcW w:w="1428" w:type="dxa"/>
          </w:tcPr>
          <w:p w:rsidR="00150FB3" w:rsidRDefault="00150FB3">
            <w:pPr>
              <w:pStyle w:val="ConsPlusNormal"/>
            </w:pPr>
            <w:r>
              <w:t>2024</w:t>
            </w:r>
          </w:p>
        </w:tc>
        <w:tc>
          <w:tcPr>
            <w:tcW w:w="3345" w:type="dxa"/>
          </w:tcPr>
          <w:p w:rsidR="00150FB3" w:rsidRDefault="00150FB3">
            <w:pPr>
              <w:pStyle w:val="ConsPlusNormal"/>
            </w:pPr>
          </w:p>
        </w:tc>
        <w:tc>
          <w:tcPr>
            <w:tcW w:w="3175" w:type="dxa"/>
          </w:tcPr>
          <w:p w:rsidR="00150FB3" w:rsidRDefault="00150FB3">
            <w:pPr>
              <w:pStyle w:val="ConsPlusNormal"/>
            </w:pPr>
          </w:p>
        </w:tc>
        <w:tc>
          <w:tcPr>
            <w:tcW w:w="2025" w:type="dxa"/>
          </w:tcPr>
          <w:p w:rsidR="00150FB3" w:rsidRDefault="00150FB3">
            <w:pPr>
              <w:pStyle w:val="ConsPlusNormal"/>
            </w:pPr>
            <w:r>
              <w:t xml:space="preserve">Доля благоустроенных дворовых территорий многоквартирных домов от общего количества </w:t>
            </w:r>
            <w:r>
              <w:lastRenderedPageBreak/>
              <w:t>дворовых территорий.</w:t>
            </w:r>
          </w:p>
          <w:p w:rsidR="00150FB3" w:rsidRDefault="00150FB3">
            <w:pPr>
              <w:pStyle w:val="ConsPlusNormal"/>
            </w:pPr>
            <w:r>
              <w:t>Доля благоустроенных в рамках программы муниципальных территорий от общего количества территорий общего пользования.</w:t>
            </w:r>
          </w:p>
          <w:p w:rsidR="00150FB3" w:rsidRDefault="00150FB3">
            <w:pPr>
              <w:pStyle w:val="ConsPlusNormal"/>
            </w:pPr>
            <w:r>
              <w:t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Благовещенска.</w:t>
            </w:r>
          </w:p>
          <w:p w:rsidR="00150FB3" w:rsidRDefault="00150FB3">
            <w:pPr>
              <w:pStyle w:val="ConsPlusNormal"/>
            </w:pPr>
            <w:r>
              <w:t>Индекс качества городской среды.</w:t>
            </w:r>
          </w:p>
          <w:p w:rsidR="00150FB3" w:rsidRDefault="00150FB3">
            <w:pPr>
              <w:pStyle w:val="ConsPlusNormal"/>
            </w:pPr>
            <w:r>
              <w:t>Прирост среднего индекса качества городской среды по отношению к 2019 году.</w:t>
            </w:r>
          </w:p>
          <w:p w:rsidR="00150FB3" w:rsidRDefault="00150FB3">
            <w:pPr>
              <w:pStyle w:val="ConsPlusNormal"/>
            </w:pPr>
            <w:r>
              <w:t xml:space="preserve">Доля объема закупок оборудования, имеющего </w:t>
            </w:r>
            <w:r>
              <w:lastRenderedPageBreak/>
              <w:t>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государственной (муниципальных программ) современной городской среды</w:t>
            </w:r>
          </w:p>
        </w:tc>
      </w:tr>
      <w:tr w:rsidR="00150FB3" w:rsidTr="00150FB3">
        <w:tc>
          <w:tcPr>
            <w:tcW w:w="2047" w:type="dxa"/>
          </w:tcPr>
          <w:p w:rsidR="00150FB3" w:rsidRDefault="00150FB3">
            <w:pPr>
              <w:pStyle w:val="ConsPlusNormal"/>
            </w:pPr>
            <w:r>
              <w:lastRenderedPageBreak/>
              <w:t>Мероприятие 2.1. Реализация программ формирования современной городской среды</w:t>
            </w:r>
          </w:p>
        </w:tc>
        <w:tc>
          <w:tcPr>
            <w:tcW w:w="1537" w:type="dxa"/>
          </w:tcPr>
          <w:p w:rsidR="00150FB3" w:rsidRDefault="00150FB3">
            <w:pPr>
              <w:pStyle w:val="ConsPlusNormal"/>
            </w:pPr>
            <w:r>
              <w:t>Управление жилищно-коммунального хозяйства администрации города Благовещенска, муниципальное учреждение "Городское управление капитального строительства"</w:t>
            </w:r>
          </w:p>
        </w:tc>
        <w:tc>
          <w:tcPr>
            <w:tcW w:w="1531" w:type="dxa"/>
          </w:tcPr>
          <w:p w:rsidR="00150FB3" w:rsidRDefault="00150FB3">
            <w:pPr>
              <w:pStyle w:val="ConsPlusNormal"/>
            </w:pPr>
            <w:r>
              <w:t>2019</w:t>
            </w:r>
          </w:p>
        </w:tc>
        <w:tc>
          <w:tcPr>
            <w:tcW w:w="1428" w:type="dxa"/>
          </w:tcPr>
          <w:p w:rsidR="00150FB3" w:rsidRDefault="00150FB3">
            <w:pPr>
              <w:pStyle w:val="ConsPlusNormal"/>
            </w:pPr>
            <w:r>
              <w:t>2024</w:t>
            </w:r>
          </w:p>
        </w:tc>
        <w:tc>
          <w:tcPr>
            <w:tcW w:w="3345" w:type="dxa"/>
          </w:tcPr>
          <w:p w:rsidR="00150FB3" w:rsidRDefault="00150FB3">
            <w:pPr>
              <w:pStyle w:val="ConsPlusNormal"/>
            </w:pPr>
            <w:r>
              <w:t xml:space="preserve">Количество благоустроенных дворовых территорий многоквартирных домов - 104 ед. (139 ед.) </w:t>
            </w:r>
            <w:hyperlink w:anchor="P1709">
              <w:r>
                <w:rPr>
                  <w:color w:val="0000FF"/>
                </w:rPr>
                <w:t>&lt;1&gt;</w:t>
              </w:r>
            </w:hyperlink>
            <w:r>
              <w:t>;</w:t>
            </w:r>
          </w:p>
          <w:p w:rsidR="00150FB3" w:rsidRDefault="00150FB3">
            <w:pPr>
              <w:pStyle w:val="ConsPlusNormal"/>
            </w:pPr>
            <w:r>
              <w:t>количество благоустроенных муниципальных территорий общего пользования - 6 ед.</w:t>
            </w:r>
          </w:p>
        </w:tc>
        <w:tc>
          <w:tcPr>
            <w:tcW w:w="3175" w:type="dxa"/>
          </w:tcPr>
          <w:p w:rsidR="00150FB3" w:rsidRDefault="00150FB3">
            <w:pPr>
              <w:pStyle w:val="ConsPlusNormal"/>
            </w:pPr>
            <w:r>
              <w:t>Будет выполнен ремонт дворовых проездов, тротуаров;</w:t>
            </w:r>
          </w:p>
          <w:p w:rsidR="00150FB3" w:rsidRDefault="00150FB3">
            <w:pPr>
              <w:pStyle w:val="ConsPlusNormal"/>
            </w:pPr>
            <w:r>
              <w:t>обеспечено освещение дворовых территорий; установлены скамейки, урны;</w:t>
            </w:r>
          </w:p>
          <w:p w:rsidR="00150FB3" w:rsidRDefault="00150FB3">
            <w:pPr>
              <w:pStyle w:val="ConsPlusNormal"/>
            </w:pPr>
            <w:r>
              <w:t>оборудована ливневая канализация</w:t>
            </w:r>
          </w:p>
        </w:tc>
        <w:tc>
          <w:tcPr>
            <w:tcW w:w="2025" w:type="dxa"/>
          </w:tcPr>
          <w:p w:rsidR="00150FB3" w:rsidRDefault="00150FB3">
            <w:pPr>
              <w:pStyle w:val="ConsPlusNormal"/>
            </w:pPr>
            <w:r>
              <w:t xml:space="preserve">Доля благоустроенных дворовых территорий многоквартирных домов от общего количества дворовых территорий - 7,72% (10,31%) </w:t>
            </w:r>
            <w:hyperlink w:anchor="P1709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  <w:p w:rsidR="00150FB3" w:rsidRDefault="00150FB3">
            <w:pPr>
              <w:pStyle w:val="ConsPlusNormal"/>
            </w:pPr>
            <w:r>
              <w:t xml:space="preserve">Доля благоустроенных в рамках программы муниципальных территорий от общего количества территорий общего </w:t>
            </w:r>
            <w:r>
              <w:lastRenderedPageBreak/>
              <w:t>пользования - 19,32%.</w:t>
            </w:r>
          </w:p>
          <w:p w:rsidR="00150FB3" w:rsidRDefault="00150FB3">
            <w:pPr>
              <w:pStyle w:val="ConsPlusNormal"/>
            </w:pPr>
            <w:r>
              <w:t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Благовещенска, - 30%.</w:t>
            </w:r>
          </w:p>
          <w:p w:rsidR="00150FB3" w:rsidRDefault="00150FB3">
            <w:pPr>
              <w:pStyle w:val="ConsPlusNormal"/>
            </w:pPr>
            <w:r>
              <w:t>Индекс качества городской среды к 2024 году составит 223 балла.</w:t>
            </w:r>
          </w:p>
          <w:p w:rsidR="00150FB3" w:rsidRDefault="00150FB3">
            <w:pPr>
              <w:pStyle w:val="ConsPlusNormal"/>
            </w:pPr>
            <w:r>
              <w:t>Прирост среднего индекса качества городской среды по отношению к 2019 году к 2024 году составит 19%.</w:t>
            </w:r>
          </w:p>
          <w:p w:rsidR="00150FB3" w:rsidRDefault="00150FB3">
            <w:pPr>
              <w:pStyle w:val="ConsPlusNormal"/>
            </w:pPr>
            <w:r>
              <w:t xml:space="preserve">Количество благоустроенных дворовых территорий многоквартирных домов - 104 ед. (139) </w:t>
            </w:r>
            <w:hyperlink w:anchor="P1709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  <w:p w:rsidR="00150FB3" w:rsidRDefault="00150FB3">
            <w:pPr>
              <w:pStyle w:val="ConsPlusNormal"/>
            </w:pPr>
            <w:r>
              <w:t xml:space="preserve">Количество </w:t>
            </w:r>
            <w:r>
              <w:lastRenderedPageBreak/>
              <w:t>благоустроенных муниципальных территорий общего пользования - 6 ед.</w:t>
            </w:r>
          </w:p>
          <w:p w:rsidR="00150FB3" w:rsidRDefault="00150FB3">
            <w:pPr>
              <w:pStyle w:val="ConsPlusNormal"/>
            </w:pPr>
            <w: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государственной (муниципальных программ) современной городской среды 90%</w:t>
            </w:r>
          </w:p>
        </w:tc>
      </w:tr>
      <w:tr w:rsidR="00150FB3" w:rsidTr="00150FB3">
        <w:tc>
          <w:tcPr>
            <w:tcW w:w="2047" w:type="dxa"/>
          </w:tcPr>
          <w:p w:rsidR="00150FB3" w:rsidRDefault="00150FB3">
            <w:pPr>
              <w:pStyle w:val="ConsPlusNormal"/>
            </w:pPr>
            <w:r>
              <w:lastRenderedPageBreak/>
              <w:t xml:space="preserve">Основное мероприятие 2.2. Создание комфортной городской среды в малых городах и исторических поселениях - </w:t>
            </w:r>
            <w:r>
              <w:lastRenderedPageBreak/>
              <w:t>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37" w:type="dxa"/>
          </w:tcPr>
          <w:p w:rsidR="00150FB3" w:rsidRDefault="00150FB3">
            <w:pPr>
              <w:pStyle w:val="ConsPlusNormal"/>
            </w:pPr>
            <w:r>
              <w:lastRenderedPageBreak/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1531" w:type="dxa"/>
          </w:tcPr>
          <w:p w:rsidR="00150FB3" w:rsidRDefault="00150FB3">
            <w:pPr>
              <w:pStyle w:val="ConsPlusNormal"/>
            </w:pPr>
            <w:r>
              <w:t>2024</w:t>
            </w:r>
          </w:p>
        </w:tc>
        <w:tc>
          <w:tcPr>
            <w:tcW w:w="1428" w:type="dxa"/>
          </w:tcPr>
          <w:p w:rsidR="00150FB3" w:rsidRDefault="00150FB3">
            <w:pPr>
              <w:pStyle w:val="ConsPlusNormal"/>
            </w:pPr>
            <w:r>
              <w:t>2024</w:t>
            </w:r>
          </w:p>
        </w:tc>
        <w:tc>
          <w:tcPr>
            <w:tcW w:w="3345" w:type="dxa"/>
          </w:tcPr>
          <w:p w:rsidR="00150FB3" w:rsidRDefault="00150FB3">
            <w:pPr>
              <w:pStyle w:val="ConsPlusNormal"/>
            </w:pPr>
            <w:r>
              <w:t>Количество благоустроенных общественных территорий - 1 ед.</w:t>
            </w:r>
          </w:p>
        </w:tc>
        <w:tc>
          <w:tcPr>
            <w:tcW w:w="3175" w:type="dxa"/>
          </w:tcPr>
          <w:p w:rsidR="00150FB3" w:rsidRDefault="00150FB3">
            <w:pPr>
              <w:pStyle w:val="ConsPlusNormal"/>
            </w:pPr>
            <w:r>
              <w:t>Будет выполнено благоустройство общественной территории - 1 ед.</w:t>
            </w:r>
          </w:p>
        </w:tc>
        <w:tc>
          <w:tcPr>
            <w:tcW w:w="2025" w:type="dxa"/>
          </w:tcPr>
          <w:p w:rsidR="00150FB3" w:rsidRDefault="00150FB3">
            <w:pPr>
              <w:pStyle w:val="ConsPlusNormal"/>
            </w:pPr>
            <w:r>
              <w:t xml:space="preserve">Количество благоустроенных муниципальных территорий общего пользования в рамках мероприятия "Создание </w:t>
            </w:r>
            <w:r>
              <w:lastRenderedPageBreak/>
              <w:t>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среды" - 1 ед.</w:t>
            </w:r>
          </w:p>
        </w:tc>
      </w:tr>
      <w:tr w:rsidR="00150FB3" w:rsidTr="00150FB3">
        <w:tc>
          <w:tcPr>
            <w:tcW w:w="2047" w:type="dxa"/>
          </w:tcPr>
          <w:p w:rsidR="00150FB3" w:rsidRDefault="00150FB3">
            <w:pPr>
              <w:pStyle w:val="ConsPlusNormal"/>
            </w:pPr>
            <w:r>
              <w:lastRenderedPageBreak/>
              <w:t xml:space="preserve">Основное мероприятие 3. Реализация ведомственного проекта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"Умный город"</w:t>
            </w:r>
          </w:p>
        </w:tc>
        <w:tc>
          <w:tcPr>
            <w:tcW w:w="1537" w:type="dxa"/>
          </w:tcPr>
          <w:p w:rsidR="00150FB3" w:rsidRDefault="00150FB3">
            <w:pPr>
              <w:pStyle w:val="ConsPlusNormal"/>
            </w:pPr>
          </w:p>
        </w:tc>
        <w:tc>
          <w:tcPr>
            <w:tcW w:w="1531" w:type="dxa"/>
          </w:tcPr>
          <w:p w:rsidR="00150FB3" w:rsidRDefault="00150FB3">
            <w:pPr>
              <w:pStyle w:val="ConsPlusNormal"/>
            </w:pPr>
            <w:r>
              <w:t>2020</w:t>
            </w:r>
          </w:p>
        </w:tc>
        <w:tc>
          <w:tcPr>
            <w:tcW w:w="1428" w:type="dxa"/>
          </w:tcPr>
          <w:p w:rsidR="00150FB3" w:rsidRDefault="00150FB3">
            <w:pPr>
              <w:pStyle w:val="ConsPlusNormal"/>
            </w:pPr>
            <w:r>
              <w:t>2020</w:t>
            </w:r>
          </w:p>
        </w:tc>
        <w:tc>
          <w:tcPr>
            <w:tcW w:w="3345" w:type="dxa"/>
          </w:tcPr>
          <w:p w:rsidR="00150FB3" w:rsidRDefault="00150FB3">
            <w:pPr>
              <w:pStyle w:val="ConsPlusNormal"/>
            </w:pPr>
          </w:p>
        </w:tc>
        <w:tc>
          <w:tcPr>
            <w:tcW w:w="3175" w:type="dxa"/>
          </w:tcPr>
          <w:p w:rsidR="00150FB3" w:rsidRDefault="00150FB3">
            <w:pPr>
              <w:pStyle w:val="ConsPlusNormal"/>
            </w:pPr>
          </w:p>
        </w:tc>
        <w:tc>
          <w:tcPr>
            <w:tcW w:w="2025" w:type="dxa"/>
          </w:tcPr>
          <w:p w:rsidR="00150FB3" w:rsidRDefault="00150FB3">
            <w:pPr>
              <w:pStyle w:val="ConsPlusNormal"/>
            </w:pPr>
          </w:p>
        </w:tc>
      </w:tr>
      <w:tr w:rsidR="00150FB3" w:rsidTr="00150FB3">
        <w:tc>
          <w:tcPr>
            <w:tcW w:w="2047" w:type="dxa"/>
          </w:tcPr>
          <w:p w:rsidR="00150FB3" w:rsidRDefault="00150FB3">
            <w:pPr>
              <w:pStyle w:val="ConsPlusNormal"/>
            </w:pPr>
            <w:r>
              <w:t xml:space="preserve">Мероприятие 3.1. Реализация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деятельности органов местного самоуправления,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хозяйства, построения и </w:t>
            </w:r>
            <w:r>
              <w:lastRenderedPageBreak/>
              <w:t xml:space="preserve">развития автоматизированных систем, обеспечению комплексной </w:t>
            </w:r>
            <w:proofErr w:type="gramStart"/>
            <w:r>
              <w:t>безопасности жизнедеятельности населения города Благовещенска</w:t>
            </w:r>
            <w:proofErr w:type="gramEnd"/>
          </w:p>
        </w:tc>
        <w:tc>
          <w:tcPr>
            <w:tcW w:w="1537" w:type="dxa"/>
          </w:tcPr>
          <w:p w:rsidR="00150FB3" w:rsidRDefault="00150FB3">
            <w:pPr>
              <w:pStyle w:val="ConsPlusNormal"/>
            </w:pPr>
            <w:r>
              <w:lastRenderedPageBreak/>
              <w:t>Администрация города Благовещенска в лице управления единой муниципальной информационной системы</w:t>
            </w:r>
          </w:p>
        </w:tc>
        <w:tc>
          <w:tcPr>
            <w:tcW w:w="1531" w:type="dxa"/>
          </w:tcPr>
          <w:p w:rsidR="00150FB3" w:rsidRDefault="00150FB3">
            <w:pPr>
              <w:pStyle w:val="ConsPlusNormal"/>
            </w:pPr>
            <w:r>
              <w:t>2020</w:t>
            </w:r>
          </w:p>
        </w:tc>
        <w:tc>
          <w:tcPr>
            <w:tcW w:w="1428" w:type="dxa"/>
          </w:tcPr>
          <w:p w:rsidR="00150FB3" w:rsidRDefault="00150FB3">
            <w:pPr>
              <w:pStyle w:val="ConsPlusNormal"/>
            </w:pPr>
            <w:r>
              <w:t>2020</w:t>
            </w:r>
          </w:p>
        </w:tc>
        <w:tc>
          <w:tcPr>
            <w:tcW w:w="3345" w:type="dxa"/>
          </w:tcPr>
          <w:p w:rsidR="00150FB3" w:rsidRDefault="00150FB3">
            <w:pPr>
              <w:pStyle w:val="ConsPlusNormal"/>
            </w:pPr>
            <w:r>
              <w:t xml:space="preserve">Количество реализованных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- 2 ед.</w:t>
            </w:r>
          </w:p>
        </w:tc>
        <w:tc>
          <w:tcPr>
            <w:tcW w:w="3175" w:type="dxa"/>
          </w:tcPr>
          <w:p w:rsidR="00150FB3" w:rsidRDefault="00150FB3">
            <w:pPr>
              <w:pStyle w:val="ConsPlusNormal"/>
            </w:pPr>
            <w:r>
              <w:t xml:space="preserve">Будут проведены работы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150FB3" w:rsidRDefault="00150FB3">
            <w:pPr>
              <w:pStyle w:val="ConsPlusNormal"/>
            </w:pPr>
            <w:r>
              <w:t xml:space="preserve">1) обследованию существующей информационно-коммуникационной структуры для определения текущего состояния </w:t>
            </w:r>
            <w:proofErr w:type="spellStart"/>
            <w:r>
              <w:t>цифровизации</w:t>
            </w:r>
            <w:proofErr w:type="spellEnd"/>
            <w:r>
              <w:t xml:space="preserve"> деятельности органов местного самоуправления,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хозяйства, состава </w:t>
            </w:r>
            <w:r>
              <w:lastRenderedPageBreak/>
              <w:t xml:space="preserve">автоматизированных </w:t>
            </w:r>
            <w:proofErr w:type="gramStart"/>
            <w:r>
              <w:t>систем обеспечения безопасности жизнедеятельности населения города Благовещенска</w:t>
            </w:r>
            <w:proofErr w:type="gramEnd"/>
            <w:r>
              <w:t>;</w:t>
            </w:r>
          </w:p>
          <w:p w:rsidR="00150FB3" w:rsidRDefault="00150FB3">
            <w:pPr>
              <w:pStyle w:val="ConsPlusNormal"/>
            </w:pPr>
            <w:r>
              <w:t xml:space="preserve">2) разработке концепции </w:t>
            </w:r>
            <w:proofErr w:type="spellStart"/>
            <w:r>
              <w:t>цифровизации</w:t>
            </w:r>
            <w:proofErr w:type="spellEnd"/>
            <w:r>
              <w:t xml:space="preserve"> деятельности органов местного самоуправления,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хозяйства, построения и развития автоматизированных </w:t>
            </w:r>
            <w:proofErr w:type="gramStart"/>
            <w:r>
              <w:t>систем обеспечения комплексной безопасности жизнедеятельности населения города Благовещенска</w:t>
            </w:r>
            <w:proofErr w:type="gramEnd"/>
          </w:p>
        </w:tc>
        <w:tc>
          <w:tcPr>
            <w:tcW w:w="2025" w:type="dxa"/>
          </w:tcPr>
          <w:p w:rsidR="00150FB3" w:rsidRDefault="00150FB3">
            <w:pPr>
              <w:pStyle w:val="ConsPlusNormal"/>
            </w:pPr>
            <w:r>
              <w:lastRenderedPageBreak/>
              <w:t xml:space="preserve">Количество реализованных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- 2 ед.</w:t>
            </w:r>
          </w:p>
        </w:tc>
      </w:tr>
      <w:tr w:rsidR="00150FB3" w:rsidTr="00150FB3">
        <w:tc>
          <w:tcPr>
            <w:tcW w:w="2047" w:type="dxa"/>
          </w:tcPr>
          <w:p w:rsidR="00150FB3" w:rsidRDefault="00150FB3">
            <w:pPr>
              <w:pStyle w:val="ConsPlusNormal"/>
            </w:pPr>
            <w:r>
              <w:lastRenderedPageBreak/>
              <w:t>Основное мероприятие 4. Разработка документации по тактическому благоустройству улиц, общественных пространств, парков, скверов</w:t>
            </w:r>
          </w:p>
        </w:tc>
        <w:tc>
          <w:tcPr>
            <w:tcW w:w="1537" w:type="dxa"/>
          </w:tcPr>
          <w:p w:rsidR="00150FB3" w:rsidRDefault="00150FB3">
            <w:pPr>
              <w:pStyle w:val="ConsPlusNormal"/>
            </w:pPr>
          </w:p>
        </w:tc>
        <w:tc>
          <w:tcPr>
            <w:tcW w:w="1531" w:type="dxa"/>
          </w:tcPr>
          <w:p w:rsidR="00150FB3" w:rsidRDefault="00150FB3">
            <w:pPr>
              <w:pStyle w:val="ConsPlusNormal"/>
            </w:pPr>
            <w:r>
              <w:t>2020</w:t>
            </w:r>
          </w:p>
        </w:tc>
        <w:tc>
          <w:tcPr>
            <w:tcW w:w="1428" w:type="dxa"/>
          </w:tcPr>
          <w:p w:rsidR="00150FB3" w:rsidRDefault="00150FB3">
            <w:pPr>
              <w:pStyle w:val="ConsPlusNormal"/>
            </w:pPr>
            <w:r>
              <w:t>2021</w:t>
            </w:r>
          </w:p>
        </w:tc>
        <w:tc>
          <w:tcPr>
            <w:tcW w:w="3345" w:type="dxa"/>
          </w:tcPr>
          <w:p w:rsidR="00150FB3" w:rsidRDefault="00150FB3">
            <w:pPr>
              <w:pStyle w:val="ConsPlusNormal"/>
            </w:pPr>
          </w:p>
        </w:tc>
        <w:tc>
          <w:tcPr>
            <w:tcW w:w="3175" w:type="dxa"/>
          </w:tcPr>
          <w:p w:rsidR="00150FB3" w:rsidRDefault="00150FB3">
            <w:pPr>
              <w:pStyle w:val="ConsPlusNormal"/>
            </w:pPr>
          </w:p>
        </w:tc>
        <w:tc>
          <w:tcPr>
            <w:tcW w:w="2025" w:type="dxa"/>
          </w:tcPr>
          <w:p w:rsidR="00150FB3" w:rsidRDefault="00150FB3">
            <w:pPr>
              <w:pStyle w:val="ConsPlusNormal"/>
            </w:pPr>
          </w:p>
        </w:tc>
      </w:tr>
      <w:tr w:rsidR="00150FB3" w:rsidTr="00150FB3">
        <w:tc>
          <w:tcPr>
            <w:tcW w:w="2047" w:type="dxa"/>
          </w:tcPr>
          <w:p w:rsidR="00150FB3" w:rsidRDefault="00150FB3">
            <w:pPr>
              <w:pStyle w:val="ConsPlusNormal"/>
            </w:pPr>
            <w:r>
              <w:t xml:space="preserve">Мероприятие 4.1. Выполнение работ по разработке рекомендаций по тактическому благоустройству для ул. Горького на </w:t>
            </w:r>
            <w:r>
              <w:lastRenderedPageBreak/>
              <w:t>участке от ул. Калинина до ул. Театральной города Благовещенска</w:t>
            </w:r>
          </w:p>
        </w:tc>
        <w:tc>
          <w:tcPr>
            <w:tcW w:w="1537" w:type="dxa"/>
          </w:tcPr>
          <w:p w:rsidR="00150FB3" w:rsidRDefault="00150FB3">
            <w:pPr>
              <w:pStyle w:val="ConsPlusNormal"/>
            </w:pPr>
            <w:r>
              <w:lastRenderedPageBreak/>
              <w:t>Администрация города Благовещенска в лице управления архитектуры и градостроител</w:t>
            </w:r>
            <w:r>
              <w:lastRenderedPageBreak/>
              <w:t>ьства</w:t>
            </w:r>
          </w:p>
        </w:tc>
        <w:tc>
          <w:tcPr>
            <w:tcW w:w="1531" w:type="dxa"/>
          </w:tcPr>
          <w:p w:rsidR="00150FB3" w:rsidRDefault="00150FB3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1428" w:type="dxa"/>
          </w:tcPr>
          <w:p w:rsidR="00150FB3" w:rsidRDefault="00150FB3">
            <w:pPr>
              <w:pStyle w:val="ConsPlusNormal"/>
            </w:pPr>
            <w:r>
              <w:t>2021</w:t>
            </w:r>
          </w:p>
        </w:tc>
        <w:tc>
          <w:tcPr>
            <w:tcW w:w="3345" w:type="dxa"/>
          </w:tcPr>
          <w:p w:rsidR="00150FB3" w:rsidRDefault="00150FB3">
            <w:pPr>
              <w:pStyle w:val="ConsPlusNormal"/>
            </w:pPr>
            <w:r>
              <w:t>Количество разработанной документации по тактическому благоустройству улиц, общественных пространств, парков, скверов - 1 ед.</w:t>
            </w:r>
          </w:p>
        </w:tc>
        <w:tc>
          <w:tcPr>
            <w:tcW w:w="3175" w:type="dxa"/>
          </w:tcPr>
          <w:p w:rsidR="00150FB3" w:rsidRDefault="00150FB3">
            <w:pPr>
              <w:pStyle w:val="ConsPlusNormal"/>
            </w:pPr>
            <w:r>
              <w:t>Будут выполнены работы:</w:t>
            </w:r>
          </w:p>
          <w:p w:rsidR="00150FB3" w:rsidRDefault="00150FB3">
            <w:pPr>
              <w:pStyle w:val="ConsPlusNormal"/>
            </w:pPr>
            <w:r>
              <w:t>- по разработке PR-программ проводимого тактического благоустройства;</w:t>
            </w:r>
          </w:p>
          <w:p w:rsidR="00150FB3" w:rsidRDefault="00150FB3">
            <w:pPr>
              <w:pStyle w:val="ConsPlusNormal"/>
            </w:pPr>
            <w:r>
              <w:t>- по разработке дизайн-кода для участка ул. Горького;</w:t>
            </w:r>
          </w:p>
          <w:p w:rsidR="00150FB3" w:rsidRDefault="00150FB3">
            <w:pPr>
              <w:pStyle w:val="ConsPlusNormal"/>
            </w:pPr>
            <w:r>
              <w:t xml:space="preserve">- по подбору малых </w:t>
            </w:r>
            <w:r>
              <w:lastRenderedPageBreak/>
              <w:t>архитектурных форм и составление рекомендаций по их применению;</w:t>
            </w:r>
          </w:p>
          <w:p w:rsidR="00150FB3" w:rsidRDefault="00150FB3">
            <w:pPr>
              <w:pStyle w:val="ConsPlusNormal"/>
            </w:pPr>
            <w:r>
              <w:t>- по разработке плана освещения улицы;</w:t>
            </w:r>
          </w:p>
          <w:p w:rsidR="00150FB3" w:rsidRDefault="00150FB3">
            <w:pPr>
              <w:pStyle w:val="ConsPlusNormal"/>
            </w:pPr>
            <w:r>
              <w:t>- по разработке рекомендаций по организации покрытий тротуаров;</w:t>
            </w:r>
          </w:p>
          <w:p w:rsidR="00150FB3" w:rsidRDefault="00150FB3">
            <w:pPr>
              <w:pStyle w:val="ConsPlusNormal"/>
            </w:pPr>
            <w:r>
              <w:t>- по разработке информационных порталов о реализации проекта</w:t>
            </w:r>
          </w:p>
        </w:tc>
        <w:tc>
          <w:tcPr>
            <w:tcW w:w="2025" w:type="dxa"/>
          </w:tcPr>
          <w:p w:rsidR="00150FB3" w:rsidRDefault="00150FB3">
            <w:pPr>
              <w:pStyle w:val="ConsPlusNormal"/>
            </w:pPr>
            <w:r>
              <w:lastRenderedPageBreak/>
              <w:t xml:space="preserve">Количество разработанной документации по тактическому благоустройству улиц, общественных </w:t>
            </w:r>
            <w:r>
              <w:lastRenderedPageBreak/>
              <w:t>пространств, парков, скверов - 1 ед.</w:t>
            </w:r>
          </w:p>
        </w:tc>
      </w:tr>
      <w:tr w:rsidR="00150FB3" w:rsidTr="00150FB3">
        <w:tc>
          <w:tcPr>
            <w:tcW w:w="2047" w:type="dxa"/>
          </w:tcPr>
          <w:p w:rsidR="00150FB3" w:rsidRDefault="00150FB3">
            <w:pPr>
              <w:pStyle w:val="ConsPlusNormal"/>
            </w:pPr>
            <w:r>
              <w:lastRenderedPageBreak/>
              <w:t>Основное мероприятие 5. Поддержка проектов по комплексному благоустройству территорий</w:t>
            </w:r>
          </w:p>
        </w:tc>
        <w:tc>
          <w:tcPr>
            <w:tcW w:w="1537" w:type="dxa"/>
          </w:tcPr>
          <w:p w:rsidR="00150FB3" w:rsidRDefault="00150FB3">
            <w:pPr>
              <w:pStyle w:val="ConsPlusNormal"/>
            </w:pPr>
          </w:p>
        </w:tc>
        <w:tc>
          <w:tcPr>
            <w:tcW w:w="1531" w:type="dxa"/>
          </w:tcPr>
          <w:p w:rsidR="00150FB3" w:rsidRDefault="00150FB3">
            <w:pPr>
              <w:pStyle w:val="ConsPlusNormal"/>
            </w:pPr>
            <w:r>
              <w:t>2022</w:t>
            </w:r>
          </w:p>
        </w:tc>
        <w:tc>
          <w:tcPr>
            <w:tcW w:w="1428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  <w:tc>
          <w:tcPr>
            <w:tcW w:w="3345" w:type="dxa"/>
          </w:tcPr>
          <w:p w:rsidR="00150FB3" w:rsidRDefault="00150FB3">
            <w:pPr>
              <w:pStyle w:val="ConsPlusNormal"/>
            </w:pPr>
          </w:p>
        </w:tc>
        <w:tc>
          <w:tcPr>
            <w:tcW w:w="3175" w:type="dxa"/>
          </w:tcPr>
          <w:p w:rsidR="00150FB3" w:rsidRDefault="00150FB3">
            <w:pPr>
              <w:pStyle w:val="ConsPlusNormal"/>
            </w:pPr>
          </w:p>
        </w:tc>
        <w:tc>
          <w:tcPr>
            <w:tcW w:w="2025" w:type="dxa"/>
          </w:tcPr>
          <w:p w:rsidR="00150FB3" w:rsidRDefault="00150FB3">
            <w:pPr>
              <w:pStyle w:val="ConsPlusNormal"/>
            </w:pPr>
          </w:p>
        </w:tc>
      </w:tr>
      <w:tr w:rsidR="00150FB3" w:rsidTr="00150FB3">
        <w:tc>
          <w:tcPr>
            <w:tcW w:w="2047" w:type="dxa"/>
          </w:tcPr>
          <w:p w:rsidR="00150FB3" w:rsidRDefault="00150FB3">
            <w:pPr>
              <w:pStyle w:val="ConsPlusNormal"/>
            </w:pPr>
            <w:r>
              <w:t xml:space="preserve">Мероприятие 5.1. 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 (в части реализации проекта </w:t>
            </w:r>
            <w:r>
              <w:lastRenderedPageBreak/>
              <w:t>"1000 дворов")</w:t>
            </w:r>
          </w:p>
        </w:tc>
        <w:tc>
          <w:tcPr>
            <w:tcW w:w="1537" w:type="dxa"/>
          </w:tcPr>
          <w:p w:rsidR="00150FB3" w:rsidRDefault="00150FB3">
            <w:pPr>
              <w:pStyle w:val="ConsPlusNormal"/>
            </w:pPr>
            <w:r>
              <w:lastRenderedPageBreak/>
              <w:t>Управление жилищно-коммунального хозяйства администрации города Благовещенска, муниципальное учреждение "Городское управление капитального строительства</w:t>
            </w:r>
            <w:r>
              <w:lastRenderedPageBreak/>
              <w:t>"</w:t>
            </w:r>
          </w:p>
        </w:tc>
        <w:tc>
          <w:tcPr>
            <w:tcW w:w="1531" w:type="dxa"/>
          </w:tcPr>
          <w:p w:rsidR="00150FB3" w:rsidRDefault="00150FB3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1428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  <w:tc>
          <w:tcPr>
            <w:tcW w:w="3345" w:type="dxa"/>
          </w:tcPr>
          <w:p w:rsidR="00150FB3" w:rsidRDefault="00150FB3">
            <w:pPr>
              <w:pStyle w:val="ConsPlusNormal"/>
            </w:pPr>
            <w:r>
              <w:t>Количество благоустроенных дворовых территорий (в рамках реализации проекта "1000 дворов") - 75 ед.</w:t>
            </w:r>
          </w:p>
        </w:tc>
        <w:tc>
          <w:tcPr>
            <w:tcW w:w="3175" w:type="dxa"/>
          </w:tcPr>
          <w:p w:rsidR="00150FB3" w:rsidRDefault="00150FB3">
            <w:pPr>
              <w:pStyle w:val="ConsPlusNormal"/>
            </w:pPr>
            <w:r>
              <w:t>Будут благоустроенны дворовые территории</w:t>
            </w:r>
          </w:p>
        </w:tc>
        <w:tc>
          <w:tcPr>
            <w:tcW w:w="2025" w:type="dxa"/>
          </w:tcPr>
          <w:p w:rsidR="00150FB3" w:rsidRDefault="00150FB3">
            <w:pPr>
              <w:pStyle w:val="ConsPlusNormal"/>
            </w:pPr>
            <w:r>
              <w:t>Количество благоустроенных дворовых территорий (в рамках реализации проекта "1000 дворов") - 75 ед.</w:t>
            </w:r>
          </w:p>
        </w:tc>
      </w:tr>
      <w:tr w:rsidR="00150FB3" w:rsidTr="00150FB3">
        <w:tc>
          <w:tcPr>
            <w:tcW w:w="2047" w:type="dxa"/>
          </w:tcPr>
          <w:p w:rsidR="00150FB3" w:rsidRDefault="00150FB3">
            <w:pPr>
              <w:pStyle w:val="ConsPlusNormal"/>
            </w:pPr>
            <w:r>
              <w:lastRenderedPageBreak/>
              <w:t>Мероприятие 5.2. Проведение технического контроля при проведении работ по благоустройству дворовых территорий</w:t>
            </w:r>
          </w:p>
        </w:tc>
        <w:tc>
          <w:tcPr>
            <w:tcW w:w="1537" w:type="dxa"/>
          </w:tcPr>
          <w:p w:rsidR="00150FB3" w:rsidRDefault="00150FB3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1531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  <w:tc>
          <w:tcPr>
            <w:tcW w:w="1428" w:type="dxa"/>
          </w:tcPr>
          <w:p w:rsidR="00150FB3" w:rsidRDefault="00150FB3">
            <w:pPr>
              <w:pStyle w:val="ConsPlusNormal"/>
            </w:pPr>
            <w:r>
              <w:t>2023</w:t>
            </w:r>
          </w:p>
        </w:tc>
        <w:tc>
          <w:tcPr>
            <w:tcW w:w="3345" w:type="dxa"/>
          </w:tcPr>
          <w:p w:rsidR="00150FB3" w:rsidRDefault="00150FB3">
            <w:pPr>
              <w:pStyle w:val="ConsPlusNormal"/>
            </w:pPr>
            <w:r>
              <w:t>Количество дворовых территорий, в отношении которых проведен технический контроль при проведении работ по благоустройству дворовых территорий - 25 ед.</w:t>
            </w:r>
          </w:p>
        </w:tc>
        <w:tc>
          <w:tcPr>
            <w:tcW w:w="3175" w:type="dxa"/>
          </w:tcPr>
          <w:p w:rsidR="00150FB3" w:rsidRDefault="00150FB3">
            <w:pPr>
              <w:pStyle w:val="ConsPlusNormal"/>
            </w:pPr>
            <w:r>
              <w:t>Будет проведен технический контроль при проведении работ по благоустройству дворовых территорий</w:t>
            </w:r>
          </w:p>
        </w:tc>
        <w:tc>
          <w:tcPr>
            <w:tcW w:w="2025" w:type="dxa"/>
          </w:tcPr>
          <w:p w:rsidR="00150FB3" w:rsidRDefault="00150FB3">
            <w:pPr>
              <w:pStyle w:val="ConsPlusNormal"/>
            </w:pPr>
            <w:r>
              <w:t>Количество дворовых территорий, в отношении которых проведен технический контроль при проведении работ по благоустройству дворовых территорий - 25 ед.</w:t>
            </w:r>
          </w:p>
        </w:tc>
      </w:tr>
      <w:tr w:rsidR="00150FB3" w:rsidTr="00150FB3">
        <w:tc>
          <w:tcPr>
            <w:tcW w:w="2047" w:type="dxa"/>
          </w:tcPr>
          <w:p w:rsidR="00150FB3" w:rsidRDefault="00150FB3">
            <w:pPr>
              <w:pStyle w:val="ConsPlusNormal"/>
            </w:pPr>
            <w:r>
              <w:t xml:space="preserve">Мероприятие 5.3. 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округа (в части благоустройства дальневосточных дворов)</w:t>
            </w:r>
          </w:p>
        </w:tc>
        <w:tc>
          <w:tcPr>
            <w:tcW w:w="1537" w:type="dxa"/>
          </w:tcPr>
          <w:p w:rsidR="00150FB3" w:rsidRDefault="00150FB3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1531" w:type="dxa"/>
          </w:tcPr>
          <w:p w:rsidR="00150FB3" w:rsidRDefault="00150FB3">
            <w:pPr>
              <w:pStyle w:val="ConsPlusNormal"/>
            </w:pPr>
            <w:r>
              <w:t>2024</w:t>
            </w:r>
          </w:p>
        </w:tc>
        <w:tc>
          <w:tcPr>
            <w:tcW w:w="1428" w:type="dxa"/>
          </w:tcPr>
          <w:p w:rsidR="00150FB3" w:rsidRDefault="00150FB3">
            <w:pPr>
              <w:pStyle w:val="ConsPlusNormal"/>
            </w:pPr>
            <w:r>
              <w:t>2024</w:t>
            </w:r>
          </w:p>
        </w:tc>
        <w:tc>
          <w:tcPr>
            <w:tcW w:w="3345" w:type="dxa"/>
          </w:tcPr>
          <w:p w:rsidR="00150FB3" w:rsidRDefault="00150FB3">
            <w:pPr>
              <w:pStyle w:val="ConsPlusNormal"/>
            </w:pPr>
            <w:r>
              <w:t>Количество благоустроенных дворовых территорий - 3 ед.</w:t>
            </w:r>
          </w:p>
        </w:tc>
        <w:tc>
          <w:tcPr>
            <w:tcW w:w="3175" w:type="dxa"/>
          </w:tcPr>
          <w:p w:rsidR="00150FB3" w:rsidRDefault="00150FB3">
            <w:pPr>
              <w:pStyle w:val="ConsPlusNormal"/>
            </w:pPr>
            <w:r>
              <w:t>Будут благоустроенны дворовые территории</w:t>
            </w:r>
          </w:p>
        </w:tc>
        <w:tc>
          <w:tcPr>
            <w:tcW w:w="2025" w:type="dxa"/>
          </w:tcPr>
          <w:p w:rsidR="00150FB3" w:rsidRDefault="00150FB3">
            <w:pPr>
              <w:pStyle w:val="ConsPlusNormal"/>
            </w:pPr>
            <w:r>
              <w:t>Количество благоустроенных дворовых территорий (в части благоустройства дальневосточных дворов) - 3 ед.</w:t>
            </w:r>
          </w:p>
        </w:tc>
      </w:tr>
    </w:tbl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ind w:firstLine="540"/>
        <w:jc w:val="both"/>
      </w:pPr>
      <w:r>
        <w:t>--------------------------------</w:t>
      </w:r>
    </w:p>
    <w:p w:rsidR="00150FB3" w:rsidRDefault="00150FB3">
      <w:pPr>
        <w:pStyle w:val="ConsPlusNormal"/>
        <w:spacing w:before="220"/>
        <w:ind w:firstLine="540"/>
        <w:jc w:val="both"/>
      </w:pPr>
      <w:bookmarkStart w:id="14" w:name="P1709"/>
      <w:bookmarkEnd w:id="14"/>
      <w:r>
        <w:t>&lt;1</w:t>
      </w:r>
      <w:proofErr w:type="gramStart"/>
      <w:r>
        <w:t>&gt; В</w:t>
      </w:r>
      <w:proofErr w:type="gramEnd"/>
      <w:r>
        <w:t xml:space="preserve"> случае выделения дополнительных финансовых ассигнований на благоустройство дворовых территорий в количестве 35 ед. (2,6%).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right"/>
        <w:outlineLvl w:val="1"/>
      </w:pPr>
      <w:r>
        <w:t>Приложение N 10</w:t>
      </w:r>
    </w:p>
    <w:p w:rsidR="00150FB3" w:rsidRDefault="00150FB3">
      <w:pPr>
        <w:pStyle w:val="ConsPlusNormal"/>
        <w:jc w:val="right"/>
      </w:pPr>
      <w:r>
        <w:t>к муниципальной программе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Title"/>
        <w:jc w:val="center"/>
      </w:pPr>
      <w:bookmarkStart w:id="15" w:name="P1718"/>
      <w:bookmarkEnd w:id="15"/>
      <w:r>
        <w:t>СВЕДЕНИЯ</w:t>
      </w:r>
    </w:p>
    <w:p w:rsidR="00150FB3" w:rsidRDefault="00150FB3">
      <w:pPr>
        <w:pStyle w:val="ConsPlusTitle"/>
        <w:jc w:val="center"/>
      </w:pPr>
      <w:r>
        <w:t>О ПОКАЗАТЕЛЯХ (ИНДИКАТОРАХ) И НЕПОСРЕДСТВЕННЫХ</w:t>
      </w:r>
    </w:p>
    <w:p w:rsidR="00150FB3" w:rsidRDefault="00150FB3">
      <w:pPr>
        <w:pStyle w:val="ConsPlusTitle"/>
        <w:jc w:val="center"/>
      </w:pPr>
      <w:proofErr w:type="gramStart"/>
      <w:r>
        <w:t>РЕЗУЛЬТАТАХ</w:t>
      </w:r>
      <w:proofErr w:type="gramEnd"/>
      <w:r>
        <w:t xml:space="preserve"> МУНИЦИПАЛЬНОЙ ПРОГРАММЫ</w:t>
      </w:r>
    </w:p>
    <w:p w:rsidR="00150FB3" w:rsidRDefault="00150F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150F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FB3" w:rsidRDefault="00150F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FB3" w:rsidRDefault="00150F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0FB3" w:rsidRDefault="00150F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0FB3" w:rsidRDefault="00150F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150FB3" w:rsidRDefault="00150F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22.01.2024 </w:t>
            </w:r>
            <w:hyperlink r:id="rId41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FB3" w:rsidRDefault="00150FB3">
            <w:pPr>
              <w:pStyle w:val="ConsPlusNormal"/>
            </w:pPr>
          </w:p>
        </w:tc>
      </w:tr>
    </w:tbl>
    <w:p w:rsidR="00150FB3" w:rsidRDefault="00150FB3">
      <w:pPr>
        <w:pStyle w:val="ConsPlusNormal"/>
        <w:jc w:val="both"/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31"/>
        <w:gridCol w:w="1379"/>
        <w:gridCol w:w="2494"/>
        <w:gridCol w:w="1146"/>
        <w:gridCol w:w="1276"/>
        <w:gridCol w:w="1276"/>
        <w:gridCol w:w="1134"/>
        <w:gridCol w:w="1134"/>
        <w:gridCol w:w="1134"/>
        <w:gridCol w:w="685"/>
      </w:tblGrid>
      <w:tr w:rsidR="00150FB3" w:rsidTr="00150FB3">
        <w:tc>
          <w:tcPr>
            <w:tcW w:w="624" w:type="dxa"/>
          </w:tcPr>
          <w:p w:rsidR="00150FB3" w:rsidRDefault="00150FB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31" w:type="dxa"/>
          </w:tcPr>
          <w:p w:rsidR="00150FB3" w:rsidRDefault="00150FB3">
            <w:pPr>
              <w:pStyle w:val="ConsPlusNormal"/>
              <w:jc w:val="center"/>
            </w:pPr>
            <w:r>
              <w:t>Наименование целевого показателя (индикатора), непосредственного результата</w:t>
            </w:r>
          </w:p>
        </w:tc>
        <w:tc>
          <w:tcPr>
            <w:tcW w:w="1379" w:type="dxa"/>
          </w:tcPr>
          <w:p w:rsidR="00150FB3" w:rsidRDefault="00150FB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94" w:type="dxa"/>
          </w:tcPr>
          <w:p w:rsidR="00150FB3" w:rsidRDefault="00150FB3">
            <w:pPr>
              <w:pStyle w:val="ConsPlusNormal"/>
              <w:jc w:val="center"/>
            </w:pPr>
            <w:r>
              <w:t>Источник данных, использованный для расчета показателя</w:t>
            </w:r>
          </w:p>
        </w:tc>
        <w:tc>
          <w:tcPr>
            <w:tcW w:w="1146" w:type="dxa"/>
          </w:tcPr>
          <w:p w:rsidR="00150FB3" w:rsidRDefault="00150FB3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276" w:type="dxa"/>
          </w:tcPr>
          <w:p w:rsidR="00150FB3" w:rsidRDefault="00150FB3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276" w:type="dxa"/>
          </w:tcPr>
          <w:p w:rsidR="00150FB3" w:rsidRDefault="00150FB3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685" w:type="dxa"/>
          </w:tcPr>
          <w:p w:rsidR="00150FB3" w:rsidRDefault="00150FB3">
            <w:pPr>
              <w:pStyle w:val="ConsPlusNormal"/>
              <w:jc w:val="center"/>
            </w:pPr>
            <w:r>
              <w:t>2024 г.</w:t>
            </w:r>
          </w:p>
        </w:tc>
      </w:tr>
      <w:tr w:rsidR="00150FB3" w:rsidT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1.</w:t>
            </w:r>
          </w:p>
        </w:tc>
        <w:tc>
          <w:tcPr>
            <w:tcW w:w="3231" w:type="dxa"/>
          </w:tcPr>
          <w:p w:rsidR="00150FB3" w:rsidRDefault="00150FB3">
            <w:pPr>
              <w:pStyle w:val="ConsPlusNormal"/>
            </w:pPr>
            <w:r>
              <w:t>Доля благоустроенных дворовых территорий многоквартирных домов от общего количества дворовых территорий</w:t>
            </w:r>
          </w:p>
        </w:tc>
        <w:tc>
          <w:tcPr>
            <w:tcW w:w="1379" w:type="dxa"/>
          </w:tcPr>
          <w:p w:rsidR="00150FB3" w:rsidRDefault="00150FB3">
            <w:pPr>
              <w:pStyle w:val="ConsPlusNormal"/>
            </w:pPr>
            <w:r>
              <w:t>%</w:t>
            </w:r>
          </w:p>
        </w:tc>
        <w:tc>
          <w:tcPr>
            <w:tcW w:w="2494" w:type="dxa"/>
          </w:tcPr>
          <w:p w:rsidR="00150FB3" w:rsidRDefault="00150FB3">
            <w:pPr>
              <w:pStyle w:val="ConsPlusNormal"/>
            </w:pPr>
            <w:r>
              <w:t>Расчетные данные</w:t>
            </w:r>
          </w:p>
        </w:tc>
        <w:tc>
          <w:tcPr>
            <w:tcW w:w="1146" w:type="dxa"/>
          </w:tcPr>
          <w:p w:rsidR="00150FB3" w:rsidRDefault="00150FB3">
            <w:pPr>
              <w:pStyle w:val="ConsPlusNormal"/>
            </w:pPr>
            <w:r>
              <w:t>1,78</w:t>
            </w:r>
          </w:p>
        </w:tc>
        <w:tc>
          <w:tcPr>
            <w:tcW w:w="1276" w:type="dxa"/>
          </w:tcPr>
          <w:p w:rsidR="00150FB3" w:rsidRDefault="00150FB3">
            <w:pPr>
              <w:pStyle w:val="ConsPlusNormal"/>
            </w:pPr>
            <w:r>
              <w:t>1,63</w:t>
            </w:r>
          </w:p>
        </w:tc>
        <w:tc>
          <w:tcPr>
            <w:tcW w:w="1276" w:type="dxa"/>
          </w:tcPr>
          <w:p w:rsidR="00150FB3" w:rsidRDefault="00150FB3">
            <w:pPr>
              <w:pStyle w:val="ConsPlusNormal"/>
            </w:pPr>
            <w:r>
              <w:t>1,78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2,08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1,11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0,45</w:t>
            </w:r>
          </w:p>
        </w:tc>
        <w:tc>
          <w:tcPr>
            <w:tcW w:w="685" w:type="dxa"/>
          </w:tcPr>
          <w:p w:rsidR="00150FB3" w:rsidRDefault="00150FB3">
            <w:pPr>
              <w:pStyle w:val="ConsPlusNormal"/>
            </w:pPr>
            <w:r>
              <w:t xml:space="preserve">0,67 (3,26) </w:t>
            </w:r>
            <w:hyperlink w:anchor="P1893">
              <w:r>
                <w:rPr>
                  <w:color w:val="0000FF"/>
                </w:rPr>
                <w:t>&lt;**&gt;</w:t>
              </w:r>
            </w:hyperlink>
          </w:p>
        </w:tc>
      </w:tr>
      <w:tr w:rsidR="00150FB3" w:rsidT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2.</w:t>
            </w:r>
          </w:p>
        </w:tc>
        <w:tc>
          <w:tcPr>
            <w:tcW w:w="3231" w:type="dxa"/>
          </w:tcPr>
          <w:p w:rsidR="00150FB3" w:rsidRDefault="00150FB3">
            <w:pPr>
              <w:pStyle w:val="ConsPlusNormal"/>
            </w:pPr>
            <w:r>
              <w:t>Доля благоустроенных в рамках программы муниципальных территорий от общего количества территорий общего пользования</w:t>
            </w:r>
          </w:p>
        </w:tc>
        <w:tc>
          <w:tcPr>
            <w:tcW w:w="1379" w:type="dxa"/>
          </w:tcPr>
          <w:p w:rsidR="00150FB3" w:rsidRDefault="00150FB3">
            <w:pPr>
              <w:pStyle w:val="ConsPlusNormal"/>
            </w:pPr>
            <w:r>
              <w:t>%</w:t>
            </w:r>
          </w:p>
        </w:tc>
        <w:tc>
          <w:tcPr>
            <w:tcW w:w="2494" w:type="dxa"/>
          </w:tcPr>
          <w:p w:rsidR="00150FB3" w:rsidRDefault="00150FB3">
            <w:pPr>
              <w:pStyle w:val="ConsPlusNormal"/>
            </w:pPr>
            <w:r>
              <w:t>Расчетные данные</w:t>
            </w:r>
          </w:p>
        </w:tc>
        <w:tc>
          <w:tcPr>
            <w:tcW w:w="1146" w:type="dxa"/>
          </w:tcPr>
          <w:p w:rsidR="00150FB3" w:rsidRDefault="00150FB3">
            <w:pPr>
              <w:pStyle w:val="ConsPlusNormal"/>
            </w:pPr>
            <w:r>
              <w:t>3,22</w:t>
            </w:r>
          </w:p>
        </w:tc>
        <w:tc>
          <w:tcPr>
            <w:tcW w:w="1276" w:type="dxa"/>
          </w:tcPr>
          <w:p w:rsidR="00150FB3" w:rsidRDefault="00150FB3">
            <w:pPr>
              <w:pStyle w:val="ConsPlusNormal"/>
            </w:pPr>
            <w:r>
              <w:t>3,22</w:t>
            </w:r>
          </w:p>
        </w:tc>
        <w:tc>
          <w:tcPr>
            <w:tcW w:w="1276" w:type="dxa"/>
          </w:tcPr>
          <w:p w:rsidR="00150FB3" w:rsidRDefault="00150FB3">
            <w:pPr>
              <w:pStyle w:val="ConsPlusNormal"/>
            </w:pPr>
            <w:r>
              <w:t>3,22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3,22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3,22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3,22</w:t>
            </w:r>
          </w:p>
        </w:tc>
        <w:tc>
          <w:tcPr>
            <w:tcW w:w="685" w:type="dxa"/>
          </w:tcPr>
          <w:p w:rsidR="00150FB3" w:rsidRDefault="00150FB3">
            <w:pPr>
              <w:pStyle w:val="ConsPlusNormal"/>
            </w:pPr>
            <w:r>
              <w:t>3,22</w:t>
            </w:r>
          </w:p>
        </w:tc>
      </w:tr>
      <w:tr w:rsidR="00150FB3" w:rsidT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3.</w:t>
            </w:r>
          </w:p>
        </w:tc>
        <w:tc>
          <w:tcPr>
            <w:tcW w:w="3231" w:type="dxa"/>
          </w:tcPr>
          <w:p w:rsidR="00150FB3" w:rsidRDefault="00150FB3">
            <w:pPr>
              <w:pStyle w:val="ConsPlusNormal"/>
            </w:pPr>
            <w:r>
              <w:t xml:space="preserve">Доля граждан, принявших участие в решении вопросов </w:t>
            </w:r>
            <w:r>
              <w:lastRenderedPageBreak/>
              <w:t>развития городской среды, от общего количества граждан в возрасте от 14 лет, проживающих на территории города Благовещенска</w:t>
            </w:r>
          </w:p>
        </w:tc>
        <w:tc>
          <w:tcPr>
            <w:tcW w:w="1379" w:type="dxa"/>
          </w:tcPr>
          <w:p w:rsidR="00150FB3" w:rsidRDefault="00150FB3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494" w:type="dxa"/>
          </w:tcPr>
          <w:p w:rsidR="00150FB3" w:rsidRDefault="00150FB3">
            <w:pPr>
              <w:pStyle w:val="ConsPlusNormal"/>
            </w:pPr>
            <w:r>
              <w:t>Расчетные данные</w:t>
            </w:r>
          </w:p>
        </w:tc>
        <w:tc>
          <w:tcPr>
            <w:tcW w:w="1146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150FB3" w:rsidRDefault="00150FB3">
            <w:pPr>
              <w:pStyle w:val="ConsPlusNormal"/>
            </w:pPr>
            <w:r>
              <w:t>9</w:t>
            </w:r>
          </w:p>
        </w:tc>
        <w:tc>
          <w:tcPr>
            <w:tcW w:w="1276" w:type="dxa"/>
          </w:tcPr>
          <w:p w:rsidR="00150FB3" w:rsidRDefault="00150FB3">
            <w:pPr>
              <w:pStyle w:val="ConsPlusNormal"/>
            </w:pPr>
            <w:r>
              <w:t>12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15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20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25</w:t>
            </w:r>
          </w:p>
        </w:tc>
        <w:tc>
          <w:tcPr>
            <w:tcW w:w="685" w:type="dxa"/>
          </w:tcPr>
          <w:p w:rsidR="00150FB3" w:rsidRDefault="00150FB3">
            <w:pPr>
              <w:pStyle w:val="ConsPlusNormal"/>
            </w:pPr>
            <w:r>
              <w:t>30</w:t>
            </w:r>
          </w:p>
        </w:tc>
      </w:tr>
      <w:tr w:rsidR="00150FB3" w:rsidT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3231" w:type="dxa"/>
          </w:tcPr>
          <w:p w:rsidR="00150FB3" w:rsidRDefault="00150FB3">
            <w:pPr>
              <w:pStyle w:val="ConsPlusNormal"/>
            </w:pPr>
            <w:r>
              <w:t>Индекс качества городской среды</w:t>
            </w:r>
          </w:p>
        </w:tc>
        <w:tc>
          <w:tcPr>
            <w:tcW w:w="1379" w:type="dxa"/>
          </w:tcPr>
          <w:p w:rsidR="00150FB3" w:rsidRDefault="00150FB3">
            <w:pPr>
              <w:pStyle w:val="ConsPlusNormal"/>
            </w:pPr>
            <w:r>
              <w:t>балл</w:t>
            </w:r>
          </w:p>
        </w:tc>
        <w:tc>
          <w:tcPr>
            <w:tcW w:w="2494" w:type="dxa"/>
          </w:tcPr>
          <w:p w:rsidR="00150FB3" w:rsidRDefault="00150FB3">
            <w:pPr>
              <w:pStyle w:val="ConsPlusNormal"/>
            </w:pPr>
            <w:r>
              <w:t>Данные с сайта "индекс-</w:t>
            </w:r>
            <w:proofErr w:type="spellStart"/>
            <w:r>
              <w:t>городов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"</w:t>
            </w:r>
          </w:p>
        </w:tc>
        <w:tc>
          <w:tcPr>
            <w:tcW w:w="1146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191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202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212</w:t>
            </w:r>
          </w:p>
        </w:tc>
        <w:tc>
          <w:tcPr>
            <w:tcW w:w="685" w:type="dxa"/>
          </w:tcPr>
          <w:p w:rsidR="00150FB3" w:rsidRDefault="00150FB3">
            <w:pPr>
              <w:pStyle w:val="ConsPlusNormal"/>
            </w:pPr>
            <w:r>
              <w:t>223</w:t>
            </w:r>
          </w:p>
        </w:tc>
      </w:tr>
      <w:tr w:rsidR="00150FB3" w:rsidT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5.</w:t>
            </w:r>
          </w:p>
        </w:tc>
        <w:tc>
          <w:tcPr>
            <w:tcW w:w="3231" w:type="dxa"/>
          </w:tcPr>
          <w:p w:rsidR="00150FB3" w:rsidRDefault="00150FB3">
            <w:pPr>
              <w:pStyle w:val="ConsPlusNormal"/>
            </w:pPr>
            <w:r>
              <w:t xml:space="preserve">Прирост среднего индекса качества городской среды по отношению к 2019 году </w:t>
            </w:r>
            <w:hyperlink w:anchor="P189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79" w:type="dxa"/>
          </w:tcPr>
          <w:p w:rsidR="00150FB3" w:rsidRDefault="00150FB3">
            <w:pPr>
              <w:pStyle w:val="ConsPlusNormal"/>
            </w:pPr>
            <w:r>
              <w:t>%</w:t>
            </w:r>
          </w:p>
        </w:tc>
        <w:tc>
          <w:tcPr>
            <w:tcW w:w="2494" w:type="dxa"/>
          </w:tcPr>
          <w:p w:rsidR="00150FB3" w:rsidRDefault="00150FB3">
            <w:pPr>
              <w:pStyle w:val="ConsPlusNormal"/>
            </w:pPr>
            <w:r>
              <w:t>Расчетные данные</w:t>
            </w:r>
          </w:p>
        </w:tc>
        <w:tc>
          <w:tcPr>
            <w:tcW w:w="1146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9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15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19</w:t>
            </w:r>
          </w:p>
        </w:tc>
        <w:tc>
          <w:tcPr>
            <w:tcW w:w="685" w:type="dxa"/>
          </w:tcPr>
          <w:p w:rsidR="00150FB3" w:rsidRDefault="00150FB3">
            <w:pPr>
              <w:pStyle w:val="ConsPlusNormal"/>
            </w:pPr>
            <w:r>
              <w:t>19</w:t>
            </w:r>
          </w:p>
        </w:tc>
      </w:tr>
      <w:tr w:rsidR="00150FB3" w:rsidT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6.</w:t>
            </w:r>
          </w:p>
        </w:tc>
        <w:tc>
          <w:tcPr>
            <w:tcW w:w="3231" w:type="dxa"/>
          </w:tcPr>
          <w:p w:rsidR="00150FB3" w:rsidRDefault="00150FB3">
            <w:pPr>
              <w:pStyle w:val="ConsPlusNormal"/>
            </w:pPr>
            <w:r>
              <w:t>Количество благоустроенных дворовых территорий многоквартирных домов</w:t>
            </w:r>
          </w:p>
        </w:tc>
        <w:tc>
          <w:tcPr>
            <w:tcW w:w="1379" w:type="dxa"/>
          </w:tcPr>
          <w:p w:rsidR="00150FB3" w:rsidRDefault="00150FB3">
            <w:pPr>
              <w:pStyle w:val="ConsPlusNormal"/>
            </w:pPr>
            <w:r>
              <w:t>ед.</w:t>
            </w:r>
          </w:p>
        </w:tc>
        <w:tc>
          <w:tcPr>
            <w:tcW w:w="2494" w:type="dxa"/>
          </w:tcPr>
          <w:p w:rsidR="00150FB3" w:rsidRDefault="00150FB3">
            <w:pPr>
              <w:pStyle w:val="ConsPlusNormal"/>
            </w:pPr>
            <w:r>
              <w:t>Протокол общественной комиссии по благоустройству и формированию современной городской среды на территории города Благовещенска</w:t>
            </w:r>
          </w:p>
        </w:tc>
        <w:tc>
          <w:tcPr>
            <w:tcW w:w="1146" w:type="dxa"/>
          </w:tcPr>
          <w:p w:rsidR="00150FB3" w:rsidRDefault="00150FB3">
            <w:pPr>
              <w:pStyle w:val="ConsPlusNormal"/>
            </w:pPr>
            <w:r>
              <w:t>24</w:t>
            </w:r>
          </w:p>
        </w:tc>
        <w:tc>
          <w:tcPr>
            <w:tcW w:w="1276" w:type="dxa"/>
          </w:tcPr>
          <w:p w:rsidR="00150FB3" w:rsidRDefault="00150FB3">
            <w:pPr>
              <w:pStyle w:val="ConsPlusNormal"/>
            </w:pPr>
            <w:r>
              <w:t>22</w:t>
            </w:r>
          </w:p>
        </w:tc>
        <w:tc>
          <w:tcPr>
            <w:tcW w:w="1276" w:type="dxa"/>
          </w:tcPr>
          <w:p w:rsidR="00150FB3" w:rsidRDefault="00150FB3">
            <w:pPr>
              <w:pStyle w:val="ConsPlusNormal"/>
            </w:pPr>
            <w:r>
              <w:t>24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28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15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6</w:t>
            </w:r>
          </w:p>
        </w:tc>
        <w:tc>
          <w:tcPr>
            <w:tcW w:w="685" w:type="dxa"/>
          </w:tcPr>
          <w:p w:rsidR="00150FB3" w:rsidRDefault="00150FB3">
            <w:pPr>
              <w:pStyle w:val="ConsPlusNormal"/>
            </w:pPr>
            <w:r>
              <w:t xml:space="preserve">9 (44) </w:t>
            </w:r>
            <w:hyperlink w:anchor="P1893">
              <w:r>
                <w:rPr>
                  <w:color w:val="0000FF"/>
                </w:rPr>
                <w:t>&lt;**&gt;</w:t>
              </w:r>
            </w:hyperlink>
          </w:p>
        </w:tc>
      </w:tr>
      <w:tr w:rsidR="00150FB3" w:rsidT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7.</w:t>
            </w:r>
          </w:p>
        </w:tc>
        <w:tc>
          <w:tcPr>
            <w:tcW w:w="3231" w:type="dxa"/>
          </w:tcPr>
          <w:p w:rsidR="00150FB3" w:rsidRDefault="00150FB3">
            <w:pPr>
              <w:pStyle w:val="ConsPlusNormal"/>
            </w:pPr>
            <w:r>
              <w:t>Количество благоустроенных муниципальных территорий общего пользования</w:t>
            </w:r>
          </w:p>
        </w:tc>
        <w:tc>
          <w:tcPr>
            <w:tcW w:w="1379" w:type="dxa"/>
          </w:tcPr>
          <w:p w:rsidR="00150FB3" w:rsidRDefault="00150FB3">
            <w:pPr>
              <w:pStyle w:val="ConsPlusNormal"/>
            </w:pPr>
            <w:r>
              <w:t>ед.</w:t>
            </w:r>
          </w:p>
        </w:tc>
        <w:tc>
          <w:tcPr>
            <w:tcW w:w="2494" w:type="dxa"/>
          </w:tcPr>
          <w:p w:rsidR="00150FB3" w:rsidRDefault="00150FB3">
            <w:pPr>
              <w:pStyle w:val="ConsPlusNormal"/>
            </w:pPr>
            <w:r>
              <w:t>Протокол общественной комиссии по благоустройству и формированию современной городской среды на территории города Благовещенска</w:t>
            </w:r>
          </w:p>
        </w:tc>
        <w:tc>
          <w:tcPr>
            <w:tcW w:w="1146" w:type="dxa"/>
          </w:tcPr>
          <w:p w:rsidR="00150FB3" w:rsidRDefault="00150FB3">
            <w:pPr>
              <w:pStyle w:val="ConsPlusNormal"/>
            </w:pPr>
            <w:r>
              <w:t>1</w:t>
            </w:r>
          </w:p>
        </w:tc>
        <w:tc>
          <w:tcPr>
            <w:tcW w:w="1276" w:type="dxa"/>
          </w:tcPr>
          <w:p w:rsidR="00150FB3" w:rsidRDefault="00150FB3">
            <w:pPr>
              <w:pStyle w:val="ConsPlusNormal"/>
            </w:pPr>
            <w:r>
              <w:t>1</w:t>
            </w:r>
          </w:p>
        </w:tc>
        <w:tc>
          <w:tcPr>
            <w:tcW w:w="1276" w:type="dxa"/>
          </w:tcPr>
          <w:p w:rsidR="00150FB3" w:rsidRDefault="00150FB3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1</w:t>
            </w:r>
          </w:p>
        </w:tc>
        <w:tc>
          <w:tcPr>
            <w:tcW w:w="685" w:type="dxa"/>
          </w:tcPr>
          <w:p w:rsidR="00150FB3" w:rsidRDefault="00150FB3">
            <w:pPr>
              <w:pStyle w:val="ConsPlusNormal"/>
            </w:pPr>
            <w:r>
              <w:t>1</w:t>
            </w:r>
          </w:p>
        </w:tc>
      </w:tr>
      <w:tr w:rsidR="00150FB3" w:rsidT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8.</w:t>
            </w:r>
          </w:p>
        </w:tc>
        <w:tc>
          <w:tcPr>
            <w:tcW w:w="3231" w:type="dxa"/>
          </w:tcPr>
          <w:p w:rsidR="00150FB3" w:rsidRDefault="00150FB3">
            <w:pPr>
              <w:pStyle w:val="ConsPlusNormal"/>
            </w:pPr>
            <w: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</w:t>
            </w:r>
            <w:r>
              <w:lastRenderedPageBreak/>
              <w:t>оборудования, закупленного в рамках реализации мероприятий государственной (муниципальных) программы современной городской среды, - 90%</w:t>
            </w:r>
          </w:p>
        </w:tc>
        <w:tc>
          <w:tcPr>
            <w:tcW w:w="1379" w:type="dxa"/>
          </w:tcPr>
          <w:p w:rsidR="00150FB3" w:rsidRDefault="00150FB3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494" w:type="dxa"/>
          </w:tcPr>
          <w:p w:rsidR="00150FB3" w:rsidRDefault="00150FB3">
            <w:pPr>
              <w:pStyle w:val="ConsPlusNormal"/>
            </w:pPr>
            <w:r>
              <w:t>Расчетные данные</w:t>
            </w:r>
          </w:p>
        </w:tc>
        <w:tc>
          <w:tcPr>
            <w:tcW w:w="1146" w:type="dxa"/>
          </w:tcPr>
          <w:p w:rsidR="00150FB3" w:rsidRDefault="00150FB3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150FB3" w:rsidRDefault="00150FB3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150FB3" w:rsidRDefault="00150FB3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90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90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90</w:t>
            </w:r>
          </w:p>
        </w:tc>
        <w:tc>
          <w:tcPr>
            <w:tcW w:w="685" w:type="dxa"/>
          </w:tcPr>
          <w:p w:rsidR="00150FB3" w:rsidRDefault="00150FB3">
            <w:pPr>
              <w:pStyle w:val="ConsPlusNormal"/>
            </w:pPr>
            <w:r>
              <w:t>90</w:t>
            </w:r>
          </w:p>
        </w:tc>
      </w:tr>
      <w:tr w:rsidR="00150FB3" w:rsidT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3231" w:type="dxa"/>
          </w:tcPr>
          <w:p w:rsidR="00150FB3" w:rsidRDefault="00150FB3">
            <w:pPr>
              <w:pStyle w:val="ConsPlusNormal"/>
            </w:pPr>
            <w:r>
              <w:t>Количество благоустроенных общественных территорий в рамках мероприятия "Создание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среды"</w:t>
            </w:r>
          </w:p>
        </w:tc>
        <w:tc>
          <w:tcPr>
            <w:tcW w:w="1379" w:type="dxa"/>
          </w:tcPr>
          <w:p w:rsidR="00150FB3" w:rsidRDefault="00150FB3">
            <w:pPr>
              <w:pStyle w:val="ConsPlusNormal"/>
            </w:pPr>
            <w:r>
              <w:t>ед.</w:t>
            </w:r>
          </w:p>
        </w:tc>
        <w:tc>
          <w:tcPr>
            <w:tcW w:w="2494" w:type="dxa"/>
          </w:tcPr>
          <w:p w:rsidR="00150FB3" w:rsidRDefault="00150FB3">
            <w:pPr>
              <w:pStyle w:val="ConsPlusNormal"/>
            </w:pPr>
            <w:r>
              <w:t>По результатам конкурса</w:t>
            </w:r>
          </w:p>
        </w:tc>
        <w:tc>
          <w:tcPr>
            <w:tcW w:w="1146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685" w:type="dxa"/>
          </w:tcPr>
          <w:p w:rsidR="00150FB3" w:rsidRDefault="00150FB3">
            <w:pPr>
              <w:pStyle w:val="ConsPlusNormal"/>
            </w:pPr>
            <w:r>
              <w:t>1</w:t>
            </w:r>
          </w:p>
        </w:tc>
      </w:tr>
      <w:tr w:rsidR="00150FB3" w:rsidT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10.</w:t>
            </w:r>
          </w:p>
        </w:tc>
        <w:tc>
          <w:tcPr>
            <w:tcW w:w="3231" w:type="dxa"/>
          </w:tcPr>
          <w:p w:rsidR="00150FB3" w:rsidRDefault="00150FB3">
            <w:pPr>
              <w:pStyle w:val="ConsPlusNormal"/>
            </w:pPr>
            <w:r>
              <w:t xml:space="preserve">Количество реализованных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</w:t>
            </w:r>
          </w:p>
        </w:tc>
        <w:tc>
          <w:tcPr>
            <w:tcW w:w="1379" w:type="dxa"/>
          </w:tcPr>
          <w:p w:rsidR="00150FB3" w:rsidRDefault="00150FB3">
            <w:pPr>
              <w:pStyle w:val="ConsPlusNormal"/>
            </w:pPr>
            <w:r>
              <w:t>ед.</w:t>
            </w:r>
          </w:p>
        </w:tc>
        <w:tc>
          <w:tcPr>
            <w:tcW w:w="2494" w:type="dxa"/>
          </w:tcPr>
          <w:p w:rsidR="00150FB3" w:rsidRDefault="00150FB3">
            <w:pPr>
              <w:pStyle w:val="ConsPlusNormal"/>
            </w:pPr>
            <w:r>
              <w:t>Данные управления единой муниципальной информационной системы (отчетная информация)</w:t>
            </w:r>
          </w:p>
        </w:tc>
        <w:tc>
          <w:tcPr>
            <w:tcW w:w="1146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150FB3" w:rsidRDefault="00150FB3">
            <w:pPr>
              <w:pStyle w:val="ConsPlusNormal"/>
            </w:pPr>
            <w:r>
              <w:t>2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685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</w:tr>
      <w:tr w:rsidR="00150FB3" w:rsidT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11.</w:t>
            </w:r>
          </w:p>
        </w:tc>
        <w:tc>
          <w:tcPr>
            <w:tcW w:w="3231" w:type="dxa"/>
          </w:tcPr>
          <w:p w:rsidR="00150FB3" w:rsidRDefault="00150FB3">
            <w:pPr>
              <w:pStyle w:val="ConsPlusNormal"/>
            </w:pPr>
            <w:r>
              <w:t>Количество разработанной документации по тактическому благоустройству улиц, общественных пространств, парков, скверов</w:t>
            </w:r>
          </w:p>
        </w:tc>
        <w:tc>
          <w:tcPr>
            <w:tcW w:w="1379" w:type="dxa"/>
          </w:tcPr>
          <w:p w:rsidR="00150FB3" w:rsidRDefault="00150FB3">
            <w:pPr>
              <w:pStyle w:val="ConsPlusNormal"/>
            </w:pPr>
            <w:r>
              <w:t>ед.</w:t>
            </w:r>
          </w:p>
        </w:tc>
        <w:tc>
          <w:tcPr>
            <w:tcW w:w="2494" w:type="dxa"/>
          </w:tcPr>
          <w:p w:rsidR="00150FB3" w:rsidRDefault="00150FB3">
            <w:pPr>
              <w:pStyle w:val="ConsPlusNormal"/>
            </w:pPr>
            <w:r>
              <w:t>Данные управления архитектуры и градостроительства (отчетная информация)</w:t>
            </w:r>
          </w:p>
        </w:tc>
        <w:tc>
          <w:tcPr>
            <w:tcW w:w="1146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685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</w:tr>
      <w:tr w:rsidR="00150FB3" w:rsidT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12.</w:t>
            </w:r>
          </w:p>
        </w:tc>
        <w:tc>
          <w:tcPr>
            <w:tcW w:w="3231" w:type="dxa"/>
          </w:tcPr>
          <w:p w:rsidR="00150FB3" w:rsidRDefault="00150FB3">
            <w:pPr>
              <w:pStyle w:val="ConsPlusNormal"/>
            </w:pPr>
            <w:r>
              <w:t>Количество благоустроенных дворовых территорий (в рамках реализации проекта "1000 дворов")</w:t>
            </w:r>
          </w:p>
        </w:tc>
        <w:tc>
          <w:tcPr>
            <w:tcW w:w="1379" w:type="dxa"/>
          </w:tcPr>
          <w:p w:rsidR="00150FB3" w:rsidRDefault="00150FB3">
            <w:pPr>
              <w:pStyle w:val="ConsPlusNormal"/>
            </w:pPr>
            <w:r>
              <w:t>ед.</w:t>
            </w:r>
          </w:p>
        </w:tc>
        <w:tc>
          <w:tcPr>
            <w:tcW w:w="2494" w:type="dxa"/>
          </w:tcPr>
          <w:p w:rsidR="00150FB3" w:rsidRDefault="00150FB3">
            <w:pPr>
              <w:pStyle w:val="ConsPlusNormal"/>
            </w:pPr>
            <w:r>
              <w:t xml:space="preserve">Протокол общественной комиссии по благоустройству и формированию современной городской </w:t>
            </w:r>
            <w:r>
              <w:lastRenderedPageBreak/>
              <w:t>среды на территории города Благовещенска</w:t>
            </w:r>
          </w:p>
        </w:tc>
        <w:tc>
          <w:tcPr>
            <w:tcW w:w="1146" w:type="dxa"/>
          </w:tcPr>
          <w:p w:rsidR="00150FB3" w:rsidRDefault="00150FB3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276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50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25</w:t>
            </w:r>
          </w:p>
        </w:tc>
        <w:tc>
          <w:tcPr>
            <w:tcW w:w="685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</w:tr>
      <w:tr w:rsidR="00150FB3" w:rsidT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3231" w:type="dxa"/>
          </w:tcPr>
          <w:p w:rsidR="00150FB3" w:rsidRDefault="00150FB3">
            <w:pPr>
              <w:pStyle w:val="ConsPlusNormal"/>
            </w:pPr>
            <w:r>
              <w:t>Количество дворовых территорий, в отношении которых проведен технический контроль при проведении работ по благоустройству дворовых территорий</w:t>
            </w:r>
          </w:p>
        </w:tc>
        <w:tc>
          <w:tcPr>
            <w:tcW w:w="1379" w:type="dxa"/>
          </w:tcPr>
          <w:p w:rsidR="00150FB3" w:rsidRDefault="00150FB3">
            <w:pPr>
              <w:pStyle w:val="ConsPlusNormal"/>
            </w:pPr>
            <w:r>
              <w:t>ед.</w:t>
            </w:r>
          </w:p>
        </w:tc>
        <w:tc>
          <w:tcPr>
            <w:tcW w:w="2494" w:type="dxa"/>
          </w:tcPr>
          <w:p w:rsidR="00150FB3" w:rsidRDefault="00150FB3">
            <w:pPr>
              <w:pStyle w:val="ConsPlusNormal"/>
            </w:pPr>
            <w:r>
              <w:t>Заключение технического контроля</w:t>
            </w:r>
          </w:p>
        </w:tc>
        <w:tc>
          <w:tcPr>
            <w:tcW w:w="1146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25</w:t>
            </w:r>
          </w:p>
        </w:tc>
        <w:tc>
          <w:tcPr>
            <w:tcW w:w="685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</w:tr>
      <w:tr w:rsidR="00150FB3" w:rsidTr="00150FB3">
        <w:tc>
          <w:tcPr>
            <w:tcW w:w="624" w:type="dxa"/>
          </w:tcPr>
          <w:p w:rsidR="00150FB3" w:rsidRDefault="00150FB3">
            <w:pPr>
              <w:pStyle w:val="ConsPlusNormal"/>
            </w:pPr>
            <w:r>
              <w:t>14.</w:t>
            </w:r>
          </w:p>
        </w:tc>
        <w:tc>
          <w:tcPr>
            <w:tcW w:w="3231" w:type="dxa"/>
          </w:tcPr>
          <w:p w:rsidR="00150FB3" w:rsidRDefault="00150FB3">
            <w:pPr>
              <w:pStyle w:val="ConsPlusNormal"/>
            </w:pPr>
            <w:r>
              <w:t>Количество благоустроенных дворовых территорий (в части благоустройства дальневосточных дворов)</w:t>
            </w:r>
          </w:p>
        </w:tc>
        <w:tc>
          <w:tcPr>
            <w:tcW w:w="1379" w:type="dxa"/>
          </w:tcPr>
          <w:p w:rsidR="00150FB3" w:rsidRDefault="00150FB3">
            <w:pPr>
              <w:pStyle w:val="ConsPlusNormal"/>
            </w:pPr>
            <w:r>
              <w:t>ед.</w:t>
            </w:r>
          </w:p>
        </w:tc>
        <w:tc>
          <w:tcPr>
            <w:tcW w:w="2494" w:type="dxa"/>
          </w:tcPr>
          <w:p w:rsidR="00150FB3" w:rsidRDefault="00150FB3">
            <w:pPr>
              <w:pStyle w:val="ConsPlusNormal"/>
            </w:pPr>
            <w:r>
              <w:t>Протокол общественной комиссии по благоустройству и формированию современной городской среды на территории города Благовещенска</w:t>
            </w:r>
          </w:p>
        </w:tc>
        <w:tc>
          <w:tcPr>
            <w:tcW w:w="1146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150FB3" w:rsidRDefault="00150FB3">
            <w:pPr>
              <w:pStyle w:val="ConsPlusNormal"/>
            </w:pPr>
            <w:r>
              <w:t>-</w:t>
            </w:r>
          </w:p>
        </w:tc>
        <w:tc>
          <w:tcPr>
            <w:tcW w:w="685" w:type="dxa"/>
          </w:tcPr>
          <w:p w:rsidR="00150FB3" w:rsidRDefault="00150FB3">
            <w:pPr>
              <w:pStyle w:val="ConsPlusNormal"/>
            </w:pPr>
            <w:r>
              <w:t>3</w:t>
            </w:r>
          </w:p>
        </w:tc>
      </w:tr>
    </w:tbl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ind w:firstLine="540"/>
        <w:jc w:val="both"/>
      </w:pPr>
      <w:r>
        <w:t>--------------------------------</w:t>
      </w:r>
    </w:p>
    <w:p w:rsidR="00150FB3" w:rsidRDefault="00150FB3">
      <w:pPr>
        <w:pStyle w:val="ConsPlusNormal"/>
        <w:spacing w:before="220"/>
        <w:ind w:firstLine="540"/>
        <w:jc w:val="both"/>
      </w:pPr>
      <w:bookmarkStart w:id="16" w:name="P1892"/>
      <w:bookmarkEnd w:id="16"/>
      <w:r>
        <w:t>&lt;*&gt; Согласно данным сайта "индекс-</w:t>
      </w:r>
      <w:proofErr w:type="spellStart"/>
      <w:r>
        <w:t>городов</w:t>
      </w:r>
      <w:proofErr w:type="gramStart"/>
      <w:r>
        <w:t>.р</w:t>
      </w:r>
      <w:proofErr w:type="gramEnd"/>
      <w:r>
        <w:t>ф</w:t>
      </w:r>
      <w:proofErr w:type="spellEnd"/>
      <w:r>
        <w:t>" в 2019 году индекс качества городской среды составил 178 баллов.</w:t>
      </w:r>
    </w:p>
    <w:p w:rsidR="00150FB3" w:rsidRDefault="00150FB3">
      <w:pPr>
        <w:pStyle w:val="ConsPlusNormal"/>
        <w:spacing w:before="220"/>
        <w:ind w:firstLine="540"/>
        <w:jc w:val="both"/>
      </w:pPr>
      <w:bookmarkStart w:id="17" w:name="P1893"/>
      <w:bookmarkEnd w:id="17"/>
      <w:r>
        <w:t>&lt;**&gt; В случае выделения дополнительных финансовых ассигнований на благоустройство дворовых территорий в количестве 35 ед. (2,60%).</w:t>
      </w: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p w:rsidR="00150FB3" w:rsidRPr="00150FB3" w:rsidRDefault="00150FB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50FB3">
        <w:rPr>
          <w:rFonts w:ascii="Times New Roman" w:hAnsi="Times New Roman" w:cs="Times New Roman"/>
        </w:rPr>
        <w:t>Приложение N 11</w:t>
      </w:r>
    </w:p>
    <w:p w:rsidR="00150FB3" w:rsidRPr="00150FB3" w:rsidRDefault="00150FB3">
      <w:pPr>
        <w:pStyle w:val="ConsPlusNormal"/>
        <w:jc w:val="right"/>
        <w:rPr>
          <w:rFonts w:ascii="Times New Roman" w:hAnsi="Times New Roman" w:cs="Times New Roman"/>
        </w:rPr>
      </w:pPr>
      <w:r w:rsidRPr="00150FB3">
        <w:rPr>
          <w:rFonts w:ascii="Times New Roman" w:hAnsi="Times New Roman" w:cs="Times New Roman"/>
        </w:rPr>
        <w:t>к муниципальной программе</w:t>
      </w:r>
    </w:p>
    <w:p w:rsidR="00150FB3" w:rsidRPr="00150FB3" w:rsidRDefault="00150FB3">
      <w:pPr>
        <w:pStyle w:val="ConsPlusNormal"/>
        <w:jc w:val="both"/>
        <w:rPr>
          <w:rFonts w:ascii="Times New Roman" w:hAnsi="Times New Roman" w:cs="Times New Roman"/>
        </w:rPr>
      </w:pPr>
    </w:p>
    <w:p w:rsidR="00150FB3" w:rsidRPr="00150FB3" w:rsidRDefault="00150FB3">
      <w:pPr>
        <w:pStyle w:val="ConsPlusTitle"/>
        <w:jc w:val="center"/>
        <w:rPr>
          <w:rFonts w:ascii="Times New Roman" w:hAnsi="Times New Roman" w:cs="Times New Roman"/>
        </w:rPr>
      </w:pPr>
      <w:bookmarkStart w:id="18" w:name="P1902"/>
      <w:bookmarkEnd w:id="18"/>
      <w:r w:rsidRPr="00150FB3">
        <w:rPr>
          <w:rFonts w:ascii="Times New Roman" w:hAnsi="Times New Roman" w:cs="Times New Roman"/>
        </w:rPr>
        <w:t>РЕСУРСНОЕ ОБЕСПЕЧЕНИЕ И ПРОГНОЗНАЯ (СПРАВОЧНАЯ) ОЦЕНКА</w:t>
      </w:r>
    </w:p>
    <w:p w:rsidR="00150FB3" w:rsidRPr="00150FB3" w:rsidRDefault="00150FB3">
      <w:pPr>
        <w:pStyle w:val="ConsPlusTitle"/>
        <w:jc w:val="center"/>
        <w:rPr>
          <w:rFonts w:ascii="Times New Roman" w:hAnsi="Times New Roman" w:cs="Times New Roman"/>
        </w:rPr>
      </w:pPr>
      <w:r w:rsidRPr="00150FB3">
        <w:rPr>
          <w:rFonts w:ascii="Times New Roman" w:hAnsi="Times New Roman" w:cs="Times New Roman"/>
        </w:rPr>
        <w:t>РАСХОДОВ НА РЕАЛИЗАЦИЮ МУНИЦИПАЛЬНОЙ ПРОГРАММЫ</w:t>
      </w:r>
    </w:p>
    <w:p w:rsidR="00150FB3" w:rsidRPr="00150FB3" w:rsidRDefault="00150FB3">
      <w:pPr>
        <w:pStyle w:val="ConsPlusTitle"/>
        <w:jc w:val="center"/>
        <w:rPr>
          <w:rFonts w:ascii="Times New Roman" w:hAnsi="Times New Roman" w:cs="Times New Roman"/>
        </w:rPr>
      </w:pPr>
      <w:r w:rsidRPr="00150FB3">
        <w:rPr>
          <w:rFonts w:ascii="Times New Roman" w:hAnsi="Times New Roman" w:cs="Times New Roman"/>
        </w:rPr>
        <w:t>ЗА СЧЕТ ВСЕХ ИСТОЧНИКОВ ФИНАНСИРОВАНИЯ</w:t>
      </w:r>
    </w:p>
    <w:p w:rsidR="00150FB3" w:rsidRPr="00150FB3" w:rsidRDefault="00150FB3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150FB3" w:rsidRPr="00150F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0FB3" w:rsidRPr="00150FB3" w:rsidRDefault="00150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150FB3" w:rsidRPr="00150FB3" w:rsidRDefault="00150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0FB3">
              <w:rPr>
                <w:rFonts w:ascii="Times New Roman" w:hAnsi="Times New Roman" w:cs="Times New Roman"/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150FB3" w:rsidRPr="00150FB3" w:rsidRDefault="00150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  <w:color w:val="392C69"/>
              </w:rPr>
              <w:t xml:space="preserve">от 22.01.2024 </w:t>
            </w:r>
            <w:hyperlink r:id="rId42">
              <w:r w:rsidRPr="00150FB3">
                <w:rPr>
                  <w:rFonts w:ascii="Times New Roman" w:hAnsi="Times New Roman" w:cs="Times New Roman"/>
                  <w:color w:val="0000FF"/>
                </w:rPr>
                <w:t>N 145</w:t>
              </w:r>
            </w:hyperlink>
            <w:r w:rsidRPr="00150FB3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50FB3" w:rsidRPr="00150FB3" w:rsidRDefault="00150F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359"/>
        <w:gridCol w:w="1701"/>
        <w:gridCol w:w="1276"/>
        <w:gridCol w:w="992"/>
        <w:gridCol w:w="1276"/>
        <w:gridCol w:w="1418"/>
        <w:gridCol w:w="1275"/>
        <w:gridCol w:w="1134"/>
        <w:gridCol w:w="993"/>
        <w:gridCol w:w="850"/>
      </w:tblGrid>
      <w:tr w:rsidR="00150FB3" w:rsidRPr="00150FB3" w:rsidTr="00150FB3">
        <w:tc>
          <w:tcPr>
            <w:tcW w:w="1814" w:type="dxa"/>
            <w:vMerge w:val="restart"/>
          </w:tcPr>
          <w:p w:rsidR="00150FB3" w:rsidRPr="00150FB3" w:rsidRDefault="00150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359" w:type="dxa"/>
            <w:vMerge w:val="restart"/>
          </w:tcPr>
          <w:p w:rsidR="00150FB3" w:rsidRPr="00150FB3" w:rsidRDefault="00150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150FB3" w:rsidRPr="00150FB3" w:rsidRDefault="00150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214" w:type="dxa"/>
            <w:gridSpan w:val="8"/>
          </w:tcPr>
          <w:p w:rsidR="00150FB3" w:rsidRPr="00150FB3" w:rsidRDefault="00150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2024</w:t>
            </w:r>
          </w:p>
        </w:tc>
      </w:tr>
      <w:tr w:rsidR="00150FB3" w:rsidRPr="00150FB3" w:rsidTr="00150FB3">
        <w:tc>
          <w:tcPr>
            <w:tcW w:w="1814" w:type="dxa"/>
          </w:tcPr>
          <w:p w:rsidR="00150FB3" w:rsidRPr="00150FB3" w:rsidRDefault="00150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9" w:type="dxa"/>
          </w:tcPr>
          <w:p w:rsidR="00150FB3" w:rsidRPr="00150FB3" w:rsidRDefault="00150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11</w:t>
            </w:r>
          </w:p>
        </w:tc>
      </w:tr>
      <w:tr w:rsidR="00150FB3" w:rsidRPr="00150FB3" w:rsidTr="00150FB3">
        <w:tc>
          <w:tcPr>
            <w:tcW w:w="1814" w:type="dxa"/>
            <w:vMerge w:val="restart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359" w:type="dxa"/>
            <w:vMerge w:val="restart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Формирование современной городской среды на территории города Благовещенска на 2018 - 2024 годы</w:t>
            </w: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1470174,6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100474,6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129409,8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119494,4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132105,7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443664,1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267530,5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277495,5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1073751,7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102581,7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439474,1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261971,9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269724,0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363426,2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95690,1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117645,3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111387,4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27672,2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3134,6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2900,1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4996,5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32996,7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4784,5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11764,5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8107,0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1851,8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1055,4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2658,5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2775,0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 w:val="restart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359" w:type="dxa"/>
            <w:vMerge w:val="restart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Реализация мероприятий в рамках приоритетного проекта "Формирование комфортной городской среды"</w:t>
            </w: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100474,6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100474,6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95690,1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95690,1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4784,5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4784,5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 w:val="restart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2359" w:type="dxa"/>
            <w:vMerge w:val="restart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Формирование современной городской среды (благоустройство дворовых и общественных территорий)</w:t>
            </w: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100474,6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100474,6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95690,1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95690,1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4784,5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4784,5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 w:val="restart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359" w:type="dxa"/>
            <w:vMerge w:val="restart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838014,4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129409,8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118497,2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131556,4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105541,4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97647,0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255362,6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545958,5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102581,7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101351,4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93770,4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248255,0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267293,5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117645,3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111387,4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27672,2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3134,6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2900,1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4553,9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24762,4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11764,5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7109,8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1302,5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1055,4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976,5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2553,7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 w:val="restart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2359" w:type="dxa"/>
            <w:vMerge w:val="restart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 xml:space="preserve">Реализация программ формирования </w:t>
            </w:r>
            <w:r w:rsidRPr="00150FB3">
              <w:rPr>
                <w:rFonts w:ascii="Times New Roman" w:hAnsi="Times New Roman" w:cs="Times New Roman"/>
              </w:rPr>
              <w:lastRenderedPageBreak/>
              <w:t>современной городской среды</w:t>
            </w: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684968,8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129409,8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118497,2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131556,4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105541,4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97647,0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102317,0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395958,5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102581,7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101351,4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93770,4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98255,0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265778,4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117645,3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111387,4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27672,2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3134,6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2900,1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3038,8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23231,9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11764,5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7109,8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1302,5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1055,4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976,5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1023,2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 w:val="restart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Мероприятие 2.2</w:t>
            </w:r>
          </w:p>
        </w:tc>
        <w:tc>
          <w:tcPr>
            <w:tcW w:w="2359" w:type="dxa"/>
            <w:vMerge w:val="restart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153045,6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153045,6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150000,0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150000,0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1515,1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1515,1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1530,5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1530,5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 w:val="restart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2359" w:type="dxa"/>
            <w:vMerge w:val="restart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 xml:space="preserve">Реализация ведомственного проекта </w:t>
            </w:r>
            <w:proofErr w:type="spellStart"/>
            <w:r w:rsidRPr="00150FB3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Pr="00150FB3">
              <w:rPr>
                <w:rFonts w:ascii="Times New Roman" w:hAnsi="Times New Roman" w:cs="Times New Roman"/>
              </w:rPr>
              <w:t xml:space="preserve"> городского хозяйства "Умный город"</w:t>
            </w: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 w:val="restart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Мероприятие 3.1</w:t>
            </w:r>
          </w:p>
        </w:tc>
        <w:tc>
          <w:tcPr>
            <w:tcW w:w="2359" w:type="dxa"/>
            <w:vMerge w:val="restart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 xml:space="preserve">Реализация мероприятий по </w:t>
            </w:r>
            <w:proofErr w:type="spellStart"/>
            <w:r w:rsidRPr="00150FB3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Pr="00150FB3">
              <w:rPr>
                <w:rFonts w:ascii="Times New Roman" w:hAnsi="Times New Roman" w:cs="Times New Roman"/>
              </w:rPr>
              <w:t xml:space="preserve"> деятельности органов местного самоуправления, </w:t>
            </w:r>
            <w:proofErr w:type="spellStart"/>
            <w:r w:rsidRPr="00150FB3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Pr="00150FB3">
              <w:rPr>
                <w:rFonts w:ascii="Times New Roman" w:hAnsi="Times New Roman" w:cs="Times New Roman"/>
              </w:rPr>
              <w:t xml:space="preserve"> городского хозяйства, построения и развития автоматизированных </w:t>
            </w:r>
            <w:proofErr w:type="gramStart"/>
            <w:r w:rsidRPr="00150FB3">
              <w:rPr>
                <w:rFonts w:ascii="Times New Roman" w:hAnsi="Times New Roman" w:cs="Times New Roman"/>
              </w:rPr>
              <w:t>систем обеспечения комплексной безопасности жизнедеятельности населения города Благовещенска</w:t>
            </w:r>
            <w:proofErr w:type="gramEnd"/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 w:val="restart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2359" w:type="dxa"/>
            <w:vMerge w:val="restart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Разработка документации по тактическому благоустройству улиц, общественных пространств, парков, скверов</w:t>
            </w: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1146,5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597,2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549,3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1146,5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597,2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549,3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 w:val="restart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Мероприятие 4.1</w:t>
            </w:r>
          </w:p>
        </w:tc>
        <w:tc>
          <w:tcPr>
            <w:tcW w:w="2359" w:type="dxa"/>
            <w:vMerge w:val="restart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 xml:space="preserve">Выполнение работ по разработке </w:t>
            </w:r>
            <w:r w:rsidRPr="00150FB3">
              <w:rPr>
                <w:rFonts w:ascii="Times New Roman" w:hAnsi="Times New Roman" w:cs="Times New Roman"/>
              </w:rPr>
              <w:lastRenderedPageBreak/>
              <w:t>рекомендаций по тактическому благоустройству для ул. Горького на участке от ул. Калинина до ул. Театральной города Благовещенска</w:t>
            </w: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1146,5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597,2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549,3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 xml:space="preserve">федеральный </w:t>
            </w:r>
            <w:r w:rsidRPr="00150FB3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1146,5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597,2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549,3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 w:val="restart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Основное мероприятие 5</w:t>
            </w:r>
          </w:p>
        </w:tc>
        <w:tc>
          <w:tcPr>
            <w:tcW w:w="2359" w:type="dxa"/>
            <w:vMerge w:val="restart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Поддержка проектов по комплексному благоустройству территорий</w:t>
            </w: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530139,1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338122,7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169883,5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22132,9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527793,2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338122,7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168201,5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21469,0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442,6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442,6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1682,0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1682,0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221,3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 w:val="restart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Мероприятие 5.1</w:t>
            </w:r>
          </w:p>
        </w:tc>
        <w:tc>
          <w:tcPr>
            <w:tcW w:w="2359" w:type="dxa"/>
            <w:vMerge w:val="restart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150FB3">
              <w:rPr>
                <w:rFonts w:ascii="Times New Roman" w:hAnsi="Times New Roman" w:cs="Times New Roman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150FB3">
              <w:rPr>
                <w:rFonts w:ascii="Times New Roman" w:hAnsi="Times New Roman" w:cs="Times New Roman"/>
              </w:rPr>
              <w:t xml:space="preserve"> Федерации, входящих в состав Дальневосточного федерального округа (в части реализации проекта "1000 дворов")</w:t>
            </w: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506324,2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338122,7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168201,5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506324,2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338122,7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168201,5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 w:val="restart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lastRenderedPageBreak/>
              <w:t>Мероприятие 5.2</w:t>
            </w:r>
          </w:p>
        </w:tc>
        <w:tc>
          <w:tcPr>
            <w:tcW w:w="2359" w:type="dxa"/>
            <w:vMerge w:val="restart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Проведение технического контроля при проведении работ по благоустройству дворовых территорий</w:t>
            </w: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1682,0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1682,0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1682,0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1682,0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  <w:tr w:rsidR="00150FB3" w:rsidRPr="00150FB3" w:rsidTr="00150FB3">
        <w:tc>
          <w:tcPr>
            <w:tcW w:w="1814" w:type="dxa"/>
            <w:vMerge w:val="restart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Мероприятие 5.3</w:t>
            </w:r>
          </w:p>
        </w:tc>
        <w:tc>
          <w:tcPr>
            <w:tcW w:w="2359" w:type="dxa"/>
            <w:vMerge w:val="restart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150FB3">
              <w:rPr>
                <w:rFonts w:ascii="Times New Roman" w:hAnsi="Times New Roman" w:cs="Times New Roman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150FB3">
              <w:rPr>
                <w:rFonts w:ascii="Times New Roman" w:hAnsi="Times New Roman" w:cs="Times New Roman"/>
              </w:rPr>
              <w:t xml:space="preserve"> Федерации, входящих в состав Дальневосточного округа (в части благоустройства дальневосточных дворов)</w:t>
            </w: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22132,9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22132,9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21469,0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21469,0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442,6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442,6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221,3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221,3</w:t>
            </w:r>
          </w:p>
        </w:tc>
      </w:tr>
      <w:tr w:rsidR="00150FB3" w:rsidRPr="00150FB3" w:rsidTr="00150FB3">
        <w:tc>
          <w:tcPr>
            <w:tcW w:w="1814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50FB3" w:rsidRPr="00150FB3" w:rsidRDefault="00150FB3">
            <w:pPr>
              <w:pStyle w:val="ConsPlusNormal"/>
              <w:rPr>
                <w:rFonts w:ascii="Times New Roman" w:hAnsi="Times New Roman" w:cs="Times New Roman"/>
              </w:rPr>
            </w:pPr>
            <w:r w:rsidRPr="00150FB3">
              <w:rPr>
                <w:rFonts w:ascii="Times New Roman" w:hAnsi="Times New Roman" w:cs="Times New Roman"/>
              </w:rPr>
              <w:t>0,0</w:t>
            </w:r>
          </w:p>
        </w:tc>
      </w:tr>
    </w:tbl>
    <w:p w:rsidR="00150FB3" w:rsidRPr="00150FB3" w:rsidRDefault="00150FB3">
      <w:pPr>
        <w:pStyle w:val="ConsPlusNormal"/>
        <w:rPr>
          <w:rFonts w:ascii="Times New Roman" w:hAnsi="Times New Roman" w:cs="Times New Roman"/>
        </w:rPr>
        <w:sectPr w:rsidR="00150FB3" w:rsidRPr="00150FB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50FB3" w:rsidRDefault="00150FB3">
      <w:pPr>
        <w:pStyle w:val="ConsPlusNormal"/>
        <w:jc w:val="both"/>
      </w:pPr>
    </w:p>
    <w:p w:rsidR="00150FB3" w:rsidRDefault="00150FB3">
      <w:pPr>
        <w:pStyle w:val="ConsPlusNormal"/>
        <w:jc w:val="both"/>
      </w:pPr>
    </w:p>
    <w:sectPr w:rsidR="00150FB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B3"/>
    <w:rsid w:val="00150FB3"/>
    <w:rsid w:val="0058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F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50F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50F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50F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50F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50F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50F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50F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F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50F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50F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50F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50F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50F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50F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50F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80&amp;n=117478&amp;dst=100010" TargetMode="External"/><Relationship Id="rId18" Type="http://schemas.openxmlformats.org/officeDocument/2006/relationships/hyperlink" Target="https://login.consultant.ru/link/?req=doc&amp;base=RLAW080&amp;n=159508&amp;dst=100095" TargetMode="External"/><Relationship Id="rId26" Type="http://schemas.openxmlformats.org/officeDocument/2006/relationships/hyperlink" Target="https://login.consultant.ru/link/?req=doc&amp;base=RLAW080&amp;n=153194" TargetMode="External"/><Relationship Id="rId39" Type="http://schemas.openxmlformats.org/officeDocument/2006/relationships/hyperlink" Target="https://login.consultant.ru/link/?req=doc&amp;base=RLAW080&amp;n=92826&amp;dst=100011" TargetMode="External"/><Relationship Id="rId21" Type="http://schemas.openxmlformats.org/officeDocument/2006/relationships/hyperlink" Target="https://login.consultant.ru/link/?req=doc&amp;base=RLAW080&amp;n=136927&amp;dst=100055" TargetMode="External"/><Relationship Id="rId34" Type="http://schemas.openxmlformats.org/officeDocument/2006/relationships/hyperlink" Target="https://login.consultant.ru/link/?req=doc&amp;base=RLAW080&amp;n=126460&amp;dst=100012" TargetMode="External"/><Relationship Id="rId42" Type="http://schemas.openxmlformats.org/officeDocument/2006/relationships/hyperlink" Target="https://login.consultant.ru/link/?req=doc&amp;base=RLAW080&amp;n=160866&amp;dst=100498" TargetMode="External"/><Relationship Id="rId7" Type="http://schemas.openxmlformats.org/officeDocument/2006/relationships/hyperlink" Target="https://login.consultant.ru/link/?req=doc&amp;base=LAW&amp;n=285427&amp;dst=1000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80&amp;n=114895&amp;dst=100018" TargetMode="External"/><Relationship Id="rId20" Type="http://schemas.openxmlformats.org/officeDocument/2006/relationships/hyperlink" Target="https://login.consultant.ru/link/?req=doc&amp;base=RLAW080&amp;n=160866&amp;dst=100056" TargetMode="External"/><Relationship Id="rId29" Type="http://schemas.openxmlformats.org/officeDocument/2006/relationships/hyperlink" Target="https://login.consultant.ru/link/?req=doc&amp;base=RLAW080&amp;n=136927&amp;dst=100055" TargetMode="External"/><Relationship Id="rId41" Type="http://schemas.openxmlformats.org/officeDocument/2006/relationships/hyperlink" Target="https://login.consultant.ru/link/?req=doc&amp;base=RLAW080&amp;n=160866&amp;dst=1003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98&amp;dst=305" TargetMode="External"/><Relationship Id="rId11" Type="http://schemas.openxmlformats.org/officeDocument/2006/relationships/hyperlink" Target="https://login.consultant.ru/link/?req=doc&amp;base=RLAW080&amp;n=97242&amp;dst=100010" TargetMode="External"/><Relationship Id="rId24" Type="http://schemas.openxmlformats.org/officeDocument/2006/relationships/hyperlink" Target="https://login.consultant.ru/link/?req=doc&amp;base=RLAW080&amp;n=136927&amp;dst=100055" TargetMode="External"/><Relationship Id="rId32" Type="http://schemas.openxmlformats.org/officeDocument/2006/relationships/hyperlink" Target="https://login.consultant.ru/link/?req=doc&amp;base=RLAW080&amp;n=96779" TargetMode="External"/><Relationship Id="rId37" Type="http://schemas.openxmlformats.org/officeDocument/2006/relationships/hyperlink" Target="https://login.consultant.ru/link/?req=doc&amp;base=RLAW080&amp;n=160912" TargetMode="External"/><Relationship Id="rId40" Type="http://schemas.openxmlformats.org/officeDocument/2006/relationships/hyperlink" Target="https://login.consultant.ru/link/?req=doc&amp;base=LAW&amp;n=45438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80&amp;n=153194&amp;dst=100218" TargetMode="External"/><Relationship Id="rId23" Type="http://schemas.openxmlformats.org/officeDocument/2006/relationships/hyperlink" Target="https://login.consultant.ru/link/?req=doc&amp;base=RLAW080&amp;n=136927&amp;dst=100055" TargetMode="External"/><Relationship Id="rId28" Type="http://schemas.openxmlformats.org/officeDocument/2006/relationships/hyperlink" Target="https://login.consultant.ru/link/?req=doc&amp;base=RLAW080&amp;n=136927&amp;dst=100055" TargetMode="External"/><Relationship Id="rId36" Type="http://schemas.openxmlformats.org/officeDocument/2006/relationships/hyperlink" Target="https://login.consultant.ru/link/?req=doc&amp;base=RLAW080&amp;n=118807&amp;dst=100067" TargetMode="External"/><Relationship Id="rId10" Type="http://schemas.openxmlformats.org/officeDocument/2006/relationships/hyperlink" Target="https://login.consultant.ru/link/?req=doc&amp;base=LAW&amp;n=469798" TargetMode="External"/><Relationship Id="rId19" Type="http://schemas.openxmlformats.org/officeDocument/2006/relationships/hyperlink" Target="https://login.consultant.ru/link/?req=doc&amp;base=RLAW080&amp;n=160395&amp;dst=100010" TargetMode="External"/><Relationship Id="rId31" Type="http://schemas.openxmlformats.org/officeDocument/2006/relationships/hyperlink" Target="https://login.consultant.ru/link/?req=doc&amp;base=RLAW080&amp;n=136927&amp;dst=100055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0&amp;n=111243&amp;dst=100006" TargetMode="External"/><Relationship Id="rId14" Type="http://schemas.openxmlformats.org/officeDocument/2006/relationships/hyperlink" Target="https://login.consultant.ru/link/?req=doc&amp;base=RLAW080&amp;n=153194&amp;dst=100012" TargetMode="External"/><Relationship Id="rId22" Type="http://schemas.openxmlformats.org/officeDocument/2006/relationships/hyperlink" Target="https://login.consultant.ru/link/?req=doc&amp;base=RLAW080&amp;n=136927&amp;dst=100055" TargetMode="External"/><Relationship Id="rId27" Type="http://schemas.openxmlformats.org/officeDocument/2006/relationships/hyperlink" Target="https://login.consultant.ru/link/?req=doc&amp;base=RLAW080&amp;n=96779&amp;dst=100010" TargetMode="External"/><Relationship Id="rId30" Type="http://schemas.openxmlformats.org/officeDocument/2006/relationships/hyperlink" Target="https://login.consultant.ru/link/?req=doc&amp;base=RLAW080&amp;n=96779" TargetMode="External"/><Relationship Id="rId35" Type="http://schemas.openxmlformats.org/officeDocument/2006/relationships/hyperlink" Target="https://login.consultant.ru/link/?req=doc&amp;base=LAW&amp;n=451872&amp;dst=252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286393&amp;dst=10001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80&amp;n=118101&amp;dst=100051" TargetMode="External"/><Relationship Id="rId17" Type="http://schemas.openxmlformats.org/officeDocument/2006/relationships/hyperlink" Target="https://login.consultant.ru/link/?req=doc&amp;base=RLAW080&amp;n=153194&amp;dst=100175" TargetMode="External"/><Relationship Id="rId25" Type="http://schemas.openxmlformats.org/officeDocument/2006/relationships/hyperlink" Target="https://login.consultant.ru/link/?req=doc&amp;base=RLAW080&amp;n=136927&amp;dst=100055" TargetMode="External"/><Relationship Id="rId33" Type="http://schemas.openxmlformats.org/officeDocument/2006/relationships/hyperlink" Target="https://login.consultant.ru/link/?req=doc&amp;base=RLAW080&amp;n=160866&amp;dst=100065" TargetMode="External"/><Relationship Id="rId38" Type="http://schemas.openxmlformats.org/officeDocument/2006/relationships/hyperlink" Target="https://login.consultant.ru/link/?req=doc&amp;base=RLAW080&amp;n=160912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13519</Words>
  <Characters>77061</Characters>
  <Application>Microsoft Office Word</Application>
  <DocSecurity>0</DocSecurity>
  <Lines>642</Lines>
  <Paragraphs>180</Paragraphs>
  <ScaleCrop>false</ScaleCrop>
  <Company/>
  <LinksUpToDate>false</LinksUpToDate>
  <CharactersWithSpaces>90400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Беляцкая Инна Юрьевна</dc:creator>
  <cp:lastModifiedBy>Беляцкая Инна Юрьевна</cp:lastModifiedBy>
  <cp:revision>2</cp:revision>
  <dcterms:created xsi:type="dcterms:W3CDTF">2024-04-25T06:40:00Z</dcterms:created>
  <dcterms:modified xsi:type="dcterms:W3CDTF">2024-04-25T06:49:00Z</dcterms:modified>
</cp:coreProperties>
</file>