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DDC" w:rsidRPr="007A179C" w:rsidRDefault="00183DDC" w:rsidP="00183DDC">
      <w:pPr>
        <w:jc w:val="center"/>
        <w:rPr>
          <w:b/>
        </w:rPr>
      </w:pPr>
      <w:r>
        <w:rPr>
          <w:b/>
        </w:rPr>
        <w:t xml:space="preserve">ПРОТОКОЛ № </w:t>
      </w:r>
      <w:r w:rsidR="00D9010E">
        <w:rPr>
          <w:b/>
        </w:rPr>
        <w:t>6</w:t>
      </w:r>
      <w:r w:rsidR="00045FB2">
        <w:rPr>
          <w:b/>
        </w:rPr>
        <w:t>2</w:t>
      </w:r>
      <w:r w:rsidR="00A3260D">
        <w:rPr>
          <w:b/>
        </w:rPr>
        <w:t>1</w:t>
      </w:r>
    </w:p>
    <w:p w:rsidR="00183DDC" w:rsidRDefault="00183DDC" w:rsidP="00183DDC">
      <w:pPr>
        <w:jc w:val="center"/>
        <w:rPr>
          <w:b/>
          <w:bCs/>
        </w:rPr>
      </w:pPr>
      <w:r>
        <w:rPr>
          <w:b/>
          <w:bCs/>
        </w:rPr>
        <w:t xml:space="preserve">заседания комиссии по проведению аукционов по продаже </w:t>
      </w:r>
    </w:p>
    <w:p w:rsidR="00183DDC" w:rsidRDefault="00183DDC" w:rsidP="00183DDC">
      <w:pPr>
        <w:jc w:val="center"/>
        <w:rPr>
          <w:b/>
          <w:bCs/>
        </w:rPr>
      </w:pPr>
      <w:r>
        <w:rPr>
          <w:b/>
          <w:bCs/>
        </w:rPr>
        <w:t xml:space="preserve">земельных участков, аукционов на право заключения договоров </w:t>
      </w:r>
    </w:p>
    <w:p w:rsidR="00183DDC" w:rsidRDefault="00183DDC" w:rsidP="00183DDC">
      <w:pPr>
        <w:jc w:val="center"/>
        <w:rPr>
          <w:b/>
          <w:bCs/>
        </w:rPr>
      </w:pPr>
      <w:r>
        <w:rPr>
          <w:b/>
          <w:bCs/>
        </w:rPr>
        <w:t>аренды земельных участков</w:t>
      </w:r>
    </w:p>
    <w:p w:rsidR="00183DDC" w:rsidRPr="0077785B" w:rsidRDefault="00183DDC" w:rsidP="00183DDC">
      <w:pPr>
        <w:jc w:val="center"/>
        <w:rPr>
          <w:sz w:val="20"/>
          <w:szCs w:val="20"/>
        </w:rPr>
      </w:pPr>
    </w:p>
    <w:p w:rsidR="00183DDC" w:rsidRPr="008D3434" w:rsidRDefault="00183DDC" w:rsidP="00183DDC">
      <w:pPr>
        <w:jc w:val="both"/>
        <w:rPr>
          <w:i/>
        </w:rPr>
      </w:pPr>
      <w:r w:rsidRPr="008D3434">
        <w:rPr>
          <w:i/>
        </w:rPr>
        <w:t xml:space="preserve">Дата проведения заседания – </w:t>
      </w:r>
      <w:r w:rsidR="00D9010E">
        <w:rPr>
          <w:i/>
        </w:rPr>
        <w:t>третье</w:t>
      </w:r>
      <w:r w:rsidR="00AB295A">
        <w:rPr>
          <w:i/>
        </w:rPr>
        <w:t xml:space="preserve"> </w:t>
      </w:r>
      <w:r w:rsidR="00D9010E">
        <w:rPr>
          <w:i/>
        </w:rPr>
        <w:t>декабря</w:t>
      </w:r>
      <w:r w:rsidR="00414CEA">
        <w:rPr>
          <w:i/>
        </w:rPr>
        <w:t xml:space="preserve"> </w:t>
      </w:r>
      <w:r w:rsidRPr="008D3434">
        <w:rPr>
          <w:i/>
        </w:rPr>
        <w:t xml:space="preserve">две тысячи </w:t>
      </w:r>
      <w:r w:rsidR="008C4488" w:rsidRPr="008D3434">
        <w:rPr>
          <w:i/>
        </w:rPr>
        <w:t>двадцат</w:t>
      </w:r>
      <w:r w:rsidR="006E712B" w:rsidRPr="008D3434">
        <w:rPr>
          <w:i/>
        </w:rPr>
        <w:t>ь первого</w:t>
      </w:r>
      <w:r w:rsidRPr="008D3434">
        <w:rPr>
          <w:i/>
        </w:rPr>
        <w:t xml:space="preserve"> года</w:t>
      </w:r>
    </w:p>
    <w:p w:rsidR="00183DDC" w:rsidRPr="008D3434" w:rsidRDefault="00183DDC" w:rsidP="00183DDC">
      <w:pPr>
        <w:jc w:val="both"/>
        <w:rPr>
          <w:i/>
        </w:rPr>
      </w:pPr>
      <w:r w:rsidRPr="008D3434">
        <w:rPr>
          <w:i/>
        </w:rPr>
        <w:t xml:space="preserve">Место проведения – </w:t>
      </w:r>
      <w:r w:rsidR="00F75D82" w:rsidRPr="008D3434">
        <w:rPr>
          <w:i/>
        </w:rPr>
        <w:t xml:space="preserve">г. Благовещенск, </w:t>
      </w:r>
      <w:r w:rsidR="00401CCF" w:rsidRPr="008D3434">
        <w:rPr>
          <w:i/>
        </w:rPr>
        <w:t>ул. Б. Хмельницкого, 8/2, кабинет 4</w:t>
      </w:r>
      <w:r w:rsidR="00F75D82" w:rsidRPr="008D3434">
        <w:rPr>
          <w:i/>
        </w:rPr>
        <w:t xml:space="preserve"> </w:t>
      </w:r>
    </w:p>
    <w:p w:rsidR="00183DDC" w:rsidRPr="008D3434" w:rsidRDefault="00183DDC" w:rsidP="00183DDC">
      <w:pPr>
        <w:jc w:val="both"/>
        <w:rPr>
          <w:i/>
        </w:rPr>
      </w:pPr>
      <w:r w:rsidRPr="008D3434">
        <w:rPr>
          <w:i/>
        </w:rPr>
        <w:t xml:space="preserve">Дата составления протокола – </w:t>
      </w:r>
      <w:r w:rsidR="00D9010E" w:rsidRPr="00D9010E">
        <w:rPr>
          <w:i/>
        </w:rPr>
        <w:t xml:space="preserve">третье декабря две тысячи двадцать первого года </w:t>
      </w:r>
      <w:r w:rsidRPr="008D3434">
        <w:rPr>
          <w:i/>
        </w:rPr>
        <w:t xml:space="preserve">Заседание открыто </w:t>
      </w:r>
      <w:r w:rsidRPr="00466487">
        <w:rPr>
          <w:i/>
        </w:rPr>
        <w:t>–1</w:t>
      </w:r>
      <w:r w:rsidR="00466487" w:rsidRPr="00466487">
        <w:rPr>
          <w:i/>
        </w:rPr>
        <w:t>1</w:t>
      </w:r>
      <w:r w:rsidRPr="00466487">
        <w:rPr>
          <w:i/>
        </w:rPr>
        <w:t>-</w:t>
      </w:r>
      <w:r w:rsidR="00466487" w:rsidRPr="00466487">
        <w:rPr>
          <w:i/>
        </w:rPr>
        <w:t>08</w:t>
      </w:r>
      <w:r w:rsidRPr="00466487">
        <w:rPr>
          <w:i/>
        </w:rPr>
        <w:t xml:space="preserve"> часов</w:t>
      </w:r>
    </w:p>
    <w:p w:rsidR="00183DDC" w:rsidRPr="007A179C" w:rsidRDefault="00183DDC" w:rsidP="00183DDC">
      <w:pPr>
        <w:jc w:val="both"/>
        <w:rPr>
          <w:i/>
        </w:rPr>
      </w:pPr>
      <w:r w:rsidRPr="00E03562">
        <w:rPr>
          <w:i/>
        </w:rPr>
        <w:t>Заседание закрыто –</w:t>
      </w:r>
      <w:r w:rsidRPr="008C1F43">
        <w:rPr>
          <w:i/>
        </w:rPr>
        <w:t>1</w:t>
      </w:r>
      <w:r w:rsidR="00466487" w:rsidRPr="008C1F43">
        <w:rPr>
          <w:i/>
        </w:rPr>
        <w:t>1</w:t>
      </w:r>
      <w:r w:rsidRPr="008C1F43">
        <w:rPr>
          <w:i/>
        </w:rPr>
        <w:t>-</w:t>
      </w:r>
      <w:r w:rsidR="008C1F43" w:rsidRPr="008C1F43">
        <w:rPr>
          <w:i/>
        </w:rPr>
        <w:t>15</w:t>
      </w:r>
      <w:r w:rsidRPr="008C1F43">
        <w:rPr>
          <w:i/>
        </w:rPr>
        <w:t xml:space="preserve"> часов</w:t>
      </w:r>
    </w:p>
    <w:p w:rsidR="00183DDC" w:rsidRPr="007A179C" w:rsidRDefault="00183DDC" w:rsidP="00183DDC">
      <w:pPr>
        <w:jc w:val="both"/>
        <w:rPr>
          <w:i/>
        </w:rPr>
      </w:pPr>
      <w:r w:rsidRPr="007A179C">
        <w:rPr>
          <w:i/>
        </w:rPr>
        <w:t>Организатор аукциона (продавец) – Комитет по управлению имуществом муниципального образования города Благовещенска</w:t>
      </w:r>
    </w:p>
    <w:p w:rsidR="00183DDC" w:rsidRPr="007A179C" w:rsidRDefault="00183DDC" w:rsidP="00183DDC">
      <w:pPr>
        <w:jc w:val="both"/>
        <w:rPr>
          <w:i/>
        </w:rPr>
      </w:pPr>
      <w:r w:rsidRPr="007A179C">
        <w:rPr>
          <w:i/>
        </w:rPr>
        <w:t xml:space="preserve">Всего назначенных членов комиссии 9 человек (согласно постановлению администрации города Благовещенска от 05.05.2015 № 1780 </w:t>
      </w:r>
      <w:r w:rsidR="003A4C8A" w:rsidRPr="007A179C">
        <w:rPr>
          <w:i/>
        </w:rPr>
        <w:t>с учетом изменений, внесенных постановлением от 03.09.2021 № 3452</w:t>
      </w:r>
      <w:r w:rsidRPr="007A179C">
        <w:rPr>
          <w:i/>
        </w:rPr>
        <w:t>).</w:t>
      </w:r>
    </w:p>
    <w:p w:rsidR="00183DDC" w:rsidRPr="00962DBD" w:rsidRDefault="00183DDC" w:rsidP="00183DDC">
      <w:pPr>
        <w:jc w:val="both"/>
        <w:rPr>
          <w:i/>
        </w:rPr>
      </w:pPr>
      <w:r w:rsidRPr="00962DBD">
        <w:rPr>
          <w:i/>
        </w:rPr>
        <w:t xml:space="preserve">На заседании присутствует </w:t>
      </w:r>
      <w:r w:rsidR="007A179C" w:rsidRPr="00962DBD">
        <w:rPr>
          <w:i/>
        </w:rPr>
        <w:t>7</w:t>
      </w:r>
      <w:r w:rsidRPr="00962DBD">
        <w:rPr>
          <w:i/>
        </w:rPr>
        <w:t xml:space="preserve"> человек:</w:t>
      </w:r>
    </w:p>
    <w:p w:rsidR="005B58CF" w:rsidRPr="00962DBD" w:rsidRDefault="005B58CF" w:rsidP="005B58CF">
      <w:pPr>
        <w:rPr>
          <w:i/>
          <w:iCs/>
        </w:rPr>
      </w:pPr>
      <w:r w:rsidRPr="00962DBD">
        <w:rPr>
          <w:i/>
          <w:iCs/>
        </w:rPr>
        <w:t>Богданова О.А. – заместитель председателя комиссии</w:t>
      </w:r>
    </w:p>
    <w:p w:rsidR="005B58CF" w:rsidRPr="00962DBD" w:rsidRDefault="005B58CF" w:rsidP="005B58CF">
      <w:pPr>
        <w:jc w:val="both"/>
        <w:rPr>
          <w:i/>
          <w:iCs/>
        </w:rPr>
      </w:pPr>
      <w:r w:rsidRPr="00962DBD">
        <w:rPr>
          <w:i/>
          <w:iCs/>
        </w:rPr>
        <w:t>Скворцова М.С. – секретарь комиссии</w:t>
      </w:r>
    </w:p>
    <w:p w:rsidR="005B58CF" w:rsidRPr="00962DBD" w:rsidRDefault="005B58CF" w:rsidP="005B58CF">
      <w:pPr>
        <w:rPr>
          <w:i/>
        </w:rPr>
      </w:pPr>
      <w:proofErr w:type="spellStart"/>
      <w:r w:rsidRPr="00962DBD">
        <w:rPr>
          <w:i/>
        </w:rPr>
        <w:t>Галамага</w:t>
      </w:r>
      <w:proofErr w:type="spellEnd"/>
      <w:r w:rsidRPr="00962DBD">
        <w:rPr>
          <w:i/>
        </w:rPr>
        <w:t xml:space="preserve"> Л.Н.</w:t>
      </w:r>
    </w:p>
    <w:p w:rsidR="005B58CF" w:rsidRPr="00962DBD" w:rsidRDefault="005B58CF" w:rsidP="005B58CF">
      <w:pPr>
        <w:rPr>
          <w:i/>
        </w:rPr>
      </w:pPr>
      <w:r w:rsidRPr="00962DBD">
        <w:rPr>
          <w:i/>
        </w:rPr>
        <w:t>Дьякова С.В.</w:t>
      </w:r>
    </w:p>
    <w:p w:rsidR="005B58CF" w:rsidRPr="00962DBD" w:rsidRDefault="005B58CF" w:rsidP="005B58CF">
      <w:pPr>
        <w:rPr>
          <w:i/>
        </w:rPr>
      </w:pPr>
      <w:r w:rsidRPr="00962DBD">
        <w:rPr>
          <w:i/>
        </w:rPr>
        <w:t>Завьялова В.Ю.</w:t>
      </w:r>
    </w:p>
    <w:p w:rsidR="005B58CF" w:rsidRPr="00962DBD" w:rsidRDefault="005B58CF" w:rsidP="005B58CF">
      <w:pPr>
        <w:rPr>
          <w:i/>
        </w:rPr>
      </w:pPr>
      <w:proofErr w:type="spellStart"/>
      <w:r w:rsidRPr="00962DBD">
        <w:rPr>
          <w:i/>
        </w:rPr>
        <w:t>Какорина</w:t>
      </w:r>
      <w:proofErr w:type="spellEnd"/>
      <w:r w:rsidRPr="00962DBD">
        <w:rPr>
          <w:i/>
        </w:rPr>
        <w:t xml:space="preserve"> Л.А.</w:t>
      </w:r>
    </w:p>
    <w:p w:rsidR="005B58CF" w:rsidRPr="00962DBD" w:rsidRDefault="00962DBD" w:rsidP="005B58CF">
      <w:pPr>
        <w:rPr>
          <w:i/>
        </w:rPr>
      </w:pPr>
      <w:proofErr w:type="spellStart"/>
      <w:r w:rsidRPr="00962DBD">
        <w:rPr>
          <w:i/>
        </w:rPr>
        <w:t>Левурда</w:t>
      </w:r>
      <w:proofErr w:type="spellEnd"/>
      <w:r w:rsidR="005B58CF" w:rsidRPr="00962DBD">
        <w:rPr>
          <w:i/>
        </w:rPr>
        <w:t xml:space="preserve"> О.</w:t>
      </w:r>
      <w:r w:rsidRPr="00962DBD">
        <w:rPr>
          <w:i/>
        </w:rPr>
        <w:t>Г</w:t>
      </w:r>
      <w:r w:rsidR="005B58CF" w:rsidRPr="00962DBD">
        <w:rPr>
          <w:i/>
        </w:rPr>
        <w:t>.</w:t>
      </w:r>
    </w:p>
    <w:p w:rsidR="00555C36" w:rsidRPr="006F3DCD" w:rsidRDefault="00555C36" w:rsidP="00183DDC">
      <w:pPr>
        <w:jc w:val="center"/>
        <w:rPr>
          <w:b/>
          <w:i/>
          <w:sz w:val="20"/>
          <w:szCs w:val="20"/>
        </w:rPr>
      </w:pPr>
    </w:p>
    <w:p w:rsidR="009E2EC7" w:rsidRDefault="009E2EC7" w:rsidP="00183DDC">
      <w:pPr>
        <w:jc w:val="center"/>
        <w:rPr>
          <w:b/>
          <w:i/>
        </w:rPr>
      </w:pPr>
    </w:p>
    <w:p w:rsidR="009E2EC7" w:rsidRDefault="009E2EC7" w:rsidP="00183DDC">
      <w:pPr>
        <w:jc w:val="center"/>
        <w:rPr>
          <w:b/>
          <w:i/>
        </w:rPr>
      </w:pPr>
    </w:p>
    <w:p w:rsidR="00183DDC" w:rsidRPr="0032094B" w:rsidRDefault="00183DDC" w:rsidP="00183DDC">
      <w:pPr>
        <w:jc w:val="center"/>
        <w:rPr>
          <w:b/>
          <w:i/>
        </w:rPr>
      </w:pPr>
      <w:r w:rsidRPr="0032094B">
        <w:rPr>
          <w:b/>
          <w:i/>
        </w:rPr>
        <w:t>Повестка заседания:</w:t>
      </w:r>
    </w:p>
    <w:p w:rsidR="00183DDC" w:rsidRPr="00261874" w:rsidRDefault="00183DDC" w:rsidP="00183DDC">
      <w:pPr>
        <w:jc w:val="center"/>
        <w:rPr>
          <w:b/>
          <w:i/>
        </w:rPr>
      </w:pPr>
      <w:r w:rsidRPr="00261874">
        <w:rPr>
          <w:b/>
          <w:i/>
        </w:rPr>
        <w:t xml:space="preserve">проведение аукциона на право заключения договора аренды земельного участка </w:t>
      </w:r>
    </w:p>
    <w:p w:rsidR="00183DDC" w:rsidRPr="003A4C8A" w:rsidRDefault="006C3613" w:rsidP="003B3C84">
      <w:pPr>
        <w:jc w:val="center"/>
        <w:rPr>
          <w:b/>
          <w:i/>
        </w:rPr>
      </w:pPr>
      <w:r>
        <w:rPr>
          <w:rStyle w:val="txt1"/>
          <w:rFonts w:ascii="Times New Roman" w:hAnsi="Times New Roman"/>
          <w:b/>
          <w:i/>
          <w:sz w:val="24"/>
          <w:szCs w:val="24"/>
        </w:rPr>
        <w:t xml:space="preserve">с видом разрешенного использования – </w:t>
      </w:r>
      <w:r w:rsidR="00D9010E" w:rsidRPr="00D9010E">
        <w:rPr>
          <w:b/>
          <w:i/>
          <w:color w:val="000000"/>
        </w:rPr>
        <w:t xml:space="preserve">для </w:t>
      </w:r>
      <w:r w:rsidR="003B3C84">
        <w:rPr>
          <w:b/>
          <w:i/>
          <w:color w:val="000000"/>
        </w:rPr>
        <w:t>хранения автотранспорта</w:t>
      </w:r>
      <w:r>
        <w:rPr>
          <w:rStyle w:val="txt1"/>
          <w:rFonts w:ascii="Times New Roman" w:hAnsi="Times New Roman"/>
          <w:b/>
          <w:i/>
          <w:sz w:val="24"/>
          <w:szCs w:val="24"/>
        </w:rPr>
        <w:t>,</w:t>
      </w:r>
      <w:r w:rsidR="000F6BCD" w:rsidRPr="000F6BCD">
        <w:rPr>
          <w:rStyle w:val="txt1"/>
          <w:rFonts w:ascii="Times New Roman" w:hAnsi="Times New Roman"/>
          <w:b/>
          <w:i/>
          <w:sz w:val="24"/>
          <w:szCs w:val="24"/>
        </w:rPr>
        <w:t xml:space="preserve"> </w:t>
      </w:r>
      <w:r w:rsidR="00183DDC" w:rsidRPr="00261874">
        <w:rPr>
          <w:rStyle w:val="txt1"/>
          <w:rFonts w:ascii="Times New Roman" w:hAnsi="Times New Roman"/>
          <w:b/>
          <w:i/>
          <w:sz w:val="24"/>
          <w:szCs w:val="24"/>
        </w:rPr>
        <w:t>по лоту</w:t>
      </w:r>
      <w:r w:rsidR="00183DDC" w:rsidRPr="00261874">
        <w:rPr>
          <w:b/>
          <w:i/>
        </w:rPr>
        <w:t xml:space="preserve"> № </w:t>
      </w:r>
      <w:r w:rsidR="00A3260D">
        <w:rPr>
          <w:b/>
          <w:i/>
        </w:rPr>
        <w:t>4</w:t>
      </w:r>
    </w:p>
    <w:p w:rsidR="00183DDC" w:rsidRPr="006F3DCD" w:rsidRDefault="00183DDC" w:rsidP="00183DDC">
      <w:pPr>
        <w:jc w:val="center"/>
        <w:rPr>
          <w:sz w:val="20"/>
          <w:szCs w:val="20"/>
        </w:rPr>
      </w:pPr>
    </w:p>
    <w:p w:rsidR="00183DDC" w:rsidRPr="001808D9" w:rsidRDefault="00183DDC" w:rsidP="000415F3">
      <w:pPr>
        <w:ind w:firstLine="709"/>
        <w:jc w:val="both"/>
      </w:pPr>
      <w:r w:rsidRPr="001808D9">
        <w:t>Организатором аукциона на право заключения договоров аренды земельных участков, наделенным полномочиями по заключению договоров аренды земельных участков по результатам аукциона от имени муниципального образования является Комитет по управлению имуществом муниципального образования города Благовещенска.</w:t>
      </w:r>
    </w:p>
    <w:p w:rsidR="003116D1" w:rsidRPr="00C3567C" w:rsidRDefault="00183DDC" w:rsidP="004F1C75">
      <w:pPr>
        <w:ind w:firstLine="709"/>
        <w:jc w:val="both"/>
      </w:pPr>
      <w:r w:rsidRPr="001808D9">
        <w:t>На аукцион выставляется: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678"/>
        <w:gridCol w:w="3119"/>
        <w:gridCol w:w="1417"/>
      </w:tblGrid>
      <w:tr w:rsidR="00183DDC" w:rsidRPr="001808D9" w:rsidTr="00AA29DC">
        <w:trPr>
          <w:cantSplit/>
          <w:trHeight w:val="605"/>
        </w:trPr>
        <w:tc>
          <w:tcPr>
            <w:tcW w:w="567" w:type="dxa"/>
            <w:vAlign w:val="center"/>
          </w:tcPr>
          <w:p w:rsidR="00183DDC" w:rsidRPr="004E4D16" w:rsidRDefault="00183DDC" w:rsidP="00183DDC">
            <w:pPr>
              <w:pStyle w:val="a3"/>
              <w:ind w:left="-108" w:right="-108"/>
              <w:rPr>
                <w:b w:val="0"/>
                <w:sz w:val="22"/>
                <w:szCs w:val="22"/>
              </w:rPr>
            </w:pPr>
            <w:r w:rsidRPr="004E4D16">
              <w:rPr>
                <w:b w:val="0"/>
                <w:sz w:val="22"/>
                <w:szCs w:val="22"/>
              </w:rPr>
              <w:t xml:space="preserve">№ </w:t>
            </w:r>
          </w:p>
          <w:p w:rsidR="00183DDC" w:rsidRPr="004E4D16" w:rsidRDefault="00183DDC" w:rsidP="00183DDC">
            <w:pPr>
              <w:pStyle w:val="a3"/>
              <w:ind w:left="-108" w:right="-108"/>
              <w:rPr>
                <w:b w:val="0"/>
                <w:sz w:val="22"/>
                <w:szCs w:val="22"/>
              </w:rPr>
            </w:pPr>
            <w:r w:rsidRPr="004E4D16">
              <w:rPr>
                <w:b w:val="0"/>
                <w:sz w:val="22"/>
                <w:szCs w:val="22"/>
              </w:rPr>
              <w:t>лота</w:t>
            </w:r>
          </w:p>
        </w:tc>
        <w:tc>
          <w:tcPr>
            <w:tcW w:w="4678" w:type="dxa"/>
            <w:vAlign w:val="center"/>
          </w:tcPr>
          <w:p w:rsidR="00183DDC" w:rsidRPr="004E4D16" w:rsidRDefault="00183DDC" w:rsidP="00183DDC">
            <w:pPr>
              <w:pStyle w:val="a3"/>
              <w:rPr>
                <w:b w:val="0"/>
                <w:sz w:val="22"/>
                <w:szCs w:val="22"/>
              </w:rPr>
            </w:pPr>
            <w:r w:rsidRPr="004E4D16">
              <w:rPr>
                <w:b w:val="0"/>
                <w:sz w:val="22"/>
                <w:szCs w:val="22"/>
              </w:rPr>
              <w:t>Предмет аукциона</w:t>
            </w:r>
          </w:p>
        </w:tc>
        <w:tc>
          <w:tcPr>
            <w:tcW w:w="3119" w:type="dxa"/>
            <w:vAlign w:val="center"/>
          </w:tcPr>
          <w:p w:rsidR="00183DDC" w:rsidRPr="004E4D16" w:rsidRDefault="00183DDC" w:rsidP="009657C5">
            <w:pPr>
              <w:pStyle w:val="a3"/>
              <w:ind w:left="-108" w:right="-108"/>
              <w:rPr>
                <w:b w:val="0"/>
                <w:sz w:val="22"/>
                <w:szCs w:val="22"/>
              </w:rPr>
            </w:pPr>
            <w:r w:rsidRPr="004E4D16">
              <w:rPr>
                <w:b w:val="0"/>
                <w:sz w:val="22"/>
                <w:szCs w:val="22"/>
              </w:rPr>
              <w:t>Начальная цена, размер ежегодной арендной платы</w:t>
            </w:r>
            <w:r w:rsidR="009657C5">
              <w:rPr>
                <w:b w:val="0"/>
                <w:sz w:val="22"/>
                <w:szCs w:val="22"/>
              </w:rPr>
              <w:t xml:space="preserve">, </w:t>
            </w:r>
            <w:r w:rsidRPr="004E4D16">
              <w:rPr>
                <w:b w:val="0"/>
                <w:sz w:val="22"/>
                <w:szCs w:val="22"/>
              </w:rPr>
              <w:t>(руб.)</w:t>
            </w:r>
          </w:p>
        </w:tc>
        <w:tc>
          <w:tcPr>
            <w:tcW w:w="1417" w:type="dxa"/>
            <w:vAlign w:val="center"/>
          </w:tcPr>
          <w:p w:rsidR="00183DDC" w:rsidRPr="004E4D16" w:rsidRDefault="00183DDC" w:rsidP="009657C5">
            <w:pPr>
              <w:pStyle w:val="a3"/>
              <w:ind w:left="-108" w:right="-108"/>
              <w:rPr>
                <w:b w:val="0"/>
                <w:sz w:val="22"/>
                <w:szCs w:val="22"/>
              </w:rPr>
            </w:pPr>
            <w:r w:rsidRPr="004E4D16">
              <w:rPr>
                <w:b w:val="0"/>
                <w:sz w:val="22"/>
                <w:szCs w:val="22"/>
              </w:rPr>
              <w:t>Сумма задатка (руб.)</w:t>
            </w:r>
          </w:p>
        </w:tc>
      </w:tr>
      <w:tr w:rsidR="00A3260D" w:rsidRPr="00AB295A" w:rsidTr="00AA29DC">
        <w:trPr>
          <w:cantSplit/>
          <w:trHeight w:val="389"/>
        </w:trPr>
        <w:tc>
          <w:tcPr>
            <w:tcW w:w="567" w:type="dxa"/>
            <w:vAlign w:val="center"/>
          </w:tcPr>
          <w:p w:rsidR="00A3260D" w:rsidRPr="006F3DCD" w:rsidRDefault="00A3260D" w:rsidP="00183DDC">
            <w:pPr>
              <w:pStyle w:val="ConsPlusNormal"/>
              <w:ind w:firstLine="94"/>
              <w:jc w:val="center"/>
              <w:rPr>
                <w:sz w:val="22"/>
                <w:szCs w:val="22"/>
              </w:rPr>
            </w:pPr>
            <w:r w:rsidRPr="006F3DCD">
              <w:rPr>
                <w:sz w:val="22"/>
                <w:szCs w:val="22"/>
              </w:rPr>
              <w:t>4</w:t>
            </w:r>
          </w:p>
        </w:tc>
        <w:tc>
          <w:tcPr>
            <w:tcW w:w="4678" w:type="dxa"/>
            <w:vAlign w:val="center"/>
          </w:tcPr>
          <w:p w:rsidR="00A3260D" w:rsidRPr="006F3DCD" w:rsidRDefault="00A3260D" w:rsidP="00AB295A">
            <w:pPr>
              <w:jc w:val="both"/>
              <w:rPr>
                <w:sz w:val="22"/>
                <w:szCs w:val="22"/>
              </w:rPr>
            </w:pPr>
            <w:r w:rsidRPr="006F3DCD">
              <w:rPr>
                <w:sz w:val="22"/>
                <w:szCs w:val="22"/>
              </w:rPr>
              <w:t xml:space="preserve">Право заключения договора аренды земельного участка с кадастровым номером 28:01:010470:317, площадью 24 </w:t>
            </w:r>
            <w:proofErr w:type="spellStart"/>
            <w:r w:rsidRPr="006F3DCD">
              <w:rPr>
                <w:sz w:val="22"/>
                <w:szCs w:val="22"/>
              </w:rPr>
              <w:t>кв.м</w:t>
            </w:r>
            <w:proofErr w:type="spellEnd"/>
            <w:r w:rsidRPr="006F3DCD">
              <w:rPr>
                <w:sz w:val="22"/>
                <w:szCs w:val="22"/>
              </w:rPr>
              <w:t>., расположенного в квартале 421 города Благовещенска, для хранения автотранспорта</w:t>
            </w:r>
          </w:p>
        </w:tc>
        <w:tc>
          <w:tcPr>
            <w:tcW w:w="3119" w:type="dxa"/>
            <w:vAlign w:val="center"/>
          </w:tcPr>
          <w:p w:rsidR="00A3260D" w:rsidRPr="006F3DCD" w:rsidRDefault="00A3260D" w:rsidP="00703F8A">
            <w:pPr>
              <w:jc w:val="center"/>
              <w:rPr>
                <w:sz w:val="22"/>
                <w:szCs w:val="22"/>
              </w:rPr>
            </w:pPr>
            <w:r w:rsidRPr="006F3DCD">
              <w:rPr>
                <w:sz w:val="22"/>
                <w:szCs w:val="22"/>
              </w:rPr>
              <w:t>38</w:t>
            </w:r>
            <w:r w:rsidR="00703F8A" w:rsidRPr="006F3DCD">
              <w:rPr>
                <w:sz w:val="22"/>
                <w:szCs w:val="22"/>
              </w:rPr>
              <w:t> </w:t>
            </w:r>
            <w:r w:rsidRPr="006F3DCD">
              <w:rPr>
                <w:sz w:val="22"/>
                <w:szCs w:val="22"/>
              </w:rPr>
              <w:t>200</w:t>
            </w:r>
            <w:r w:rsidR="00703F8A" w:rsidRPr="006F3DCD">
              <w:rPr>
                <w:sz w:val="22"/>
                <w:szCs w:val="22"/>
              </w:rPr>
              <w:t>,</w:t>
            </w:r>
            <w:r w:rsidRPr="006F3DCD">
              <w:rPr>
                <w:sz w:val="22"/>
                <w:szCs w:val="22"/>
              </w:rPr>
              <w:t>00</w:t>
            </w:r>
          </w:p>
        </w:tc>
        <w:tc>
          <w:tcPr>
            <w:tcW w:w="1417" w:type="dxa"/>
            <w:vAlign w:val="center"/>
          </w:tcPr>
          <w:p w:rsidR="00A3260D" w:rsidRPr="006F3DCD" w:rsidRDefault="00A3260D" w:rsidP="00703F8A">
            <w:pPr>
              <w:jc w:val="center"/>
              <w:rPr>
                <w:sz w:val="22"/>
                <w:szCs w:val="22"/>
              </w:rPr>
            </w:pPr>
            <w:r w:rsidRPr="006F3DCD">
              <w:rPr>
                <w:sz w:val="22"/>
                <w:szCs w:val="22"/>
              </w:rPr>
              <w:t>7</w:t>
            </w:r>
            <w:r w:rsidR="00703F8A" w:rsidRPr="006F3DCD">
              <w:rPr>
                <w:sz w:val="22"/>
                <w:szCs w:val="22"/>
              </w:rPr>
              <w:t> </w:t>
            </w:r>
            <w:r w:rsidRPr="006F3DCD">
              <w:rPr>
                <w:sz w:val="22"/>
                <w:szCs w:val="22"/>
              </w:rPr>
              <w:t>600</w:t>
            </w:r>
            <w:r w:rsidR="00703F8A" w:rsidRPr="006F3DCD">
              <w:rPr>
                <w:sz w:val="22"/>
                <w:szCs w:val="22"/>
              </w:rPr>
              <w:t>,</w:t>
            </w:r>
            <w:r w:rsidRPr="006F3DCD">
              <w:rPr>
                <w:sz w:val="22"/>
                <w:szCs w:val="22"/>
              </w:rPr>
              <w:t>00</w:t>
            </w:r>
          </w:p>
        </w:tc>
      </w:tr>
    </w:tbl>
    <w:p w:rsidR="008C4488" w:rsidRPr="006F3DCD" w:rsidRDefault="008C4488" w:rsidP="000415F3">
      <w:pPr>
        <w:ind w:firstLine="709"/>
        <w:jc w:val="both"/>
        <w:rPr>
          <w:b/>
          <w:sz w:val="20"/>
          <w:szCs w:val="20"/>
        </w:rPr>
      </w:pPr>
    </w:p>
    <w:p w:rsidR="00183DDC" w:rsidRPr="00256756" w:rsidRDefault="00183DDC" w:rsidP="005E08D7">
      <w:pPr>
        <w:ind w:firstLine="709"/>
        <w:jc w:val="both"/>
        <w:rPr>
          <w:rStyle w:val="txt1"/>
          <w:rFonts w:ascii="Times New Roman" w:hAnsi="Times New Roman"/>
          <w:sz w:val="24"/>
          <w:szCs w:val="24"/>
        </w:rPr>
      </w:pPr>
      <w:r w:rsidRPr="006E712B">
        <w:rPr>
          <w:b/>
        </w:rPr>
        <w:t>Основные характеристики предмета аукциона</w:t>
      </w:r>
      <w:r w:rsidRPr="006E712B">
        <w:t xml:space="preserve"> – </w:t>
      </w:r>
      <w:r w:rsidRPr="00256756">
        <w:t xml:space="preserve">лот № </w:t>
      </w:r>
      <w:r w:rsidR="00A3260D">
        <w:t>4</w:t>
      </w:r>
      <w:r w:rsidRPr="00256756">
        <w:t xml:space="preserve"> – право заключения договора аренды земельного участка с кадастровым </w:t>
      </w:r>
      <w:r w:rsidR="00CE674F">
        <w:t xml:space="preserve">номером </w:t>
      </w:r>
      <w:r w:rsidR="00A3260D" w:rsidRPr="00A3260D">
        <w:t xml:space="preserve">28:01:010470:317, площадью 24 </w:t>
      </w:r>
      <w:proofErr w:type="spellStart"/>
      <w:r w:rsidR="00A3260D" w:rsidRPr="00A3260D">
        <w:t>кв.м</w:t>
      </w:r>
      <w:proofErr w:type="spellEnd"/>
      <w:r w:rsidR="00A3260D" w:rsidRPr="00A3260D">
        <w:t>., для хранения автотранспорта</w:t>
      </w:r>
      <w:r w:rsidRPr="00256756">
        <w:t>.</w:t>
      </w:r>
    </w:p>
    <w:p w:rsidR="00A3260D" w:rsidRPr="00A3260D" w:rsidRDefault="00AB295A" w:rsidP="00A3260D">
      <w:pPr>
        <w:ind w:firstLine="567"/>
        <w:jc w:val="both"/>
        <w:rPr>
          <w:lang w:eastAsia="en-US"/>
        </w:rPr>
      </w:pPr>
      <w:r>
        <w:rPr>
          <w:lang w:eastAsia="en-US"/>
        </w:rPr>
        <w:t xml:space="preserve">Земельный участок расположен по адресу: </w:t>
      </w:r>
      <w:r w:rsidR="00A3260D" w:rsidRPr="00A3260D">
        <w:rPr>
          <w:lang w:eastAsia="en-US"/>
        </w:rPr>
        <w:t xml:space="preserve">Амурская область, город Благовещенск, квартал 421. Земельный участок расположен в восточной части квартала, ограниченного улицами Больничная – Амурская – Загородная – </w:t>
      </w:r>
      <w:proofErr w:type="spellStart"/>
      <w:r w:rsidR="00A3260D" w:rsidRPr="00A3260D">
        <w:rPr>
          <w:lang w:eastAsia="en-US"/>
        </w:rPr>
        <w:t>Зейская</w:t>
      </w:r>
      <w:proofErr w:type="spellEnd"/>
      <w:r w:rsidR="00A3260D" w:rsidRPr="00A3260D">
        <w:rPr>
          <w:lang w:eastAsia="en-US"/>
        </w:rPr>
        <w:t xml:space="preserve">, в </w:t>
      </w:r>
      <w:smartTag w:uri="urn:schemas-microsoft-com:office:smarttags" w:element="metricconverter">
        <w:smartTagPr>
          <w:attr w:name="ProductID" w:val="15,61 м"/>
        </w:smartTagPr>
        <w:r w:rsidR="00A3260D" w:rsidRPr="00A3260D">
          <w:rPr>
            <w:lang w:eastAsia="en-US"/>
          </w:rPr>
          <w:t>15,61 м</w:t>
        </w:r>
      </w:smartTag>
      <w:r w:rsidR="00A3260D" w:rsidRPr="00A3260D">
        <w:rPr>
          <w:lang w:eastAsia="en-US"/>
        </w:rPr>
        <w:t xml:space="preserve"> к юго-западу от дома по адресу: ул. Больничная, д. 5.</w:t>
      </w:r>
    </w:p>
    <w:p w:rsidR="00A3260D" w:rsidRPr="00A3260D" w:rsidRDefault="00A3260D" w:rsidP="00A3260D">
      <w:pPr>
        <w:ind w:firstLine="709"/>
        <w:jc w:val="both"/>
        <w:rPr>
          <w:lang w:eastAsia="en-US"/>
        </w:rPr>
      </w:pPr>
      <w:r w:rsidRPr="00A3260D">
        <w:rPr>
          <w:b/>
          <w:lang w:eastAsia="en-US"/>
        </w:rPr>
        <w:t>Категория земель и сведения о правообладателе</w:t>
      </w:r>
      <w:r w:rsidRPr="00A3260D">
        <w:rPr>
          <w:b/>
          <w:i/>
          <w:lang w:eastAsia="en-US"/>
        </w:rPr>
        <w:t xml:space="preserve">: </w:t>
      </w:r>
      <w:r w:rsidRPr="00A3260D">
        <w:rPr>
          <w:lang w:eastAsia="en-US"/>
        </w:rPr>
        <w:t>земли населенных пунктов. Земельный участок относится к землям, государственная собственность на которые не разграничена.</w:t>
      </w:r>
    </w:p>
    <w:p w:rsidR="00A3260D" w:rsidRPr="00A3260D" w:rsidRDefault="00A3260D" w:rsidP="00A3260D">
      <w:pPr>
        <w:widowControl w:val="0"/>
        <w:ind w:firstLine="709"/>
        <w:jc w:val="both"/>
        <w:rPr>
          <w:u w:val="single"/>
          <w:lang w:eastAsia="en-US"/>
        </w:rPr>
      </w:pPr>
      <w:r w:rsidRPr="00A3260D">
        <w:rPr>
          <w:b/>
          <w:lang w:eastAsia="en-US"/>
        </w:rPr>
        <w:t>Срок аренды:</w:t>
      </w:r>
      <w:r w:rsidRPr="00A3260D">
        <w:rPr>
          <w:lang w:eastAsia="en-US"/>
        </w:rPr>
        <w:t xml:space="preserve"> 30 (тридцать) месяцев. </w:t>
      </w:r>
    </w:p>
    <w:p w:rsidR="00A3260D" w:rsidRPr="00A3260D" w:rsidRDefault="00A3260D" w:rsidP="00A3260D">
      <w:pPr>
        <w:widowControl w:val="0"/>
        <w:ind w:firstLine="709"/>
        <w:jc w:val="both"/>
        <w:rPr>
          <w:lang w:eastAsia="en-US"/>
        </w:rPr>
      </w:pPr>
      <w:r w:rsidRPr="00A3260D">
        <w:rPr>
          <w:b/>
          <w:lang w:eastAsia="en-US"/>
        </w:rPr>
        <w:lastRenderedPageBreak/>
        <w:t>Обременения земельного участка</w:t>
      </w:r>
      <w:r w:rsidRPr="00A3260D">
        <w:rPr>
          <w:lang w:eastAsia="en-US"/>
        </w:rPr>
        <w:t>: нет.</w:t>
      </w:r>
    </w:p>
    <w:p w:rsidR="00A3260D" w:rsidRPr="00A3260D" w:rsidRDefault="00A3260D" w:rsidP="00A3260D">
      <w:pPr>
        <w:widowControl w:val="0"/>
        <w:ind w:firstLine="709"/>
        <w:jc w:val="both"/>
        <w:rPr>
          <w:b/>
          <w:lang w:eastAsia="en-US"/>
        </w:rPr>
      </w:pPr>
      <w:r w:rsidRPr="00A3260D">
        <w:rPr>
          <w:b/>
          <w:lang w:eastAsia="en-US"/>
        </w:rPr>
        <w:t xml:space="preserve">Ограничения использования земельного участка: </w:t>
      </w:r>
    </w:p>
    <w:p w:rsidR="00A3260D" w:rsidRPr="00A3260D" w:rsidRDefault="00A3260D" w:rsidP="00A3260D">
      <w:pPr>
        <w:widowControl w:val="0"/>
        <w:ind w:firstLine="709"/>
        <w:jc w:val="both"/>
        <w:rPr>
          <w:lang w:eastAsia="en-US"/>
        </w:rPr>
      </w:pPr>
      <w:r w:rsidRPr="00A3260D">
        <w:rPr>
          <w:lang w:eastAsia="en-US"/>
        </w:rPr>
        <w:t>1. Земельный участок расположен в границах:</w:t>
      </w:r>
    </w:p>
    <w:p w:rsidR="00A3260D" w:rsidRPr="00A3260D" w:rsidRDefault="00A3260D" w:rsidP="00A3260D">
      <w:pPr>
        <w:widowControl w:val="0"/>
        <w:ind w:firstLine="708"/>
        <w:jc w:val="both"/>
        <w:rPr>
          <w:lang w:eastAsia="en-US"/>
        </w:rPr>
      </w:pPr>
      <w:r w:rsidRPr="00A3260D">
        <w:rPr>
          <w:lang w:eastAsia="en-US"/>
        </w:rPr>
        <w:t xml:space="preserve">- санитарно-защитной зоны предприятий (реестровый номер 28:01-6.61), в границах которой установлены ограничения использования земельных участков и объектов капитального строительства, указанные в статье 26.5 </w:t>
      </w:r>
      <w:r w:rsidRPr="00A3260D">
        <w:rPr>
          <w:bCs/>
          <w:lang w:eastAsia="en-US"/>
        </w:rPr>
        <w:t>Правил землепользования и застройки муниципального образования города Благовещенска, утвержденны</w:t>
      </w:r>
      <w:r>
        <w:rPr>
          <w:bCs/>
          <w:lang w:eastAsia="en-US"/>
        </w:rPr>
        <w:t xml:space="preserve">х </w:t>
      </w:r>
      <w:r w:rsidRPr="00A3260D">
        <w:rPr>
          <w:bCs/>
          <w:lang w:eastAsia="en-US"/>
        </w:rPr>
        <w:t>решением Благовещенской городской Думы от 27.10.2016 № 26/100 (далее по тексту – Правила)</w:t>
      </w:r>
      <w:r w:rsidRPr="00A3260D">
        <w:rPr>
          <w:lang w:eastAsia="en-US"/>
        </w:rPr>
        <w:t>;</w:t>
      </w:r>
    </w:p>
    <w:p w:rsidR="00A3260D" w:rsidRPr="00A3260D" w:rsidRDefault="00A3260D" w:rsidP="00A3260D">
      <w:pPr>
        <w:widowControl w:val="0"/>
        <w:ind w:firstLine="708"/>
        <w:jc w:val="both"/>
        <w:rPr>
          <w:lang w:eastAsia="en-US"/>
        </w:rPr>
      </w:pPr>
      <w:r w:rsidRPr="00A3260D">
        <w:rPr>
          <w:lang w:eastAsia="en-US"/>
        </w:rPr>
        <w:t>- зоны затопления однопроцентным паводком (реестровый номер 28:01-6.26). При проектировании и строительстве предусмотреть инженерно-технические мероприятия, предусматривающие защиту земельного участка и объекта от затопления и подтопления. Ограничения указаны в ст. 26.11 Правил;</w:t>
      </w:r>
    </w:p>
    <w:p w:rsidR="00A3260D" w:rsidRPr="00A3260D" w:rsidRDefault="00A3260D" w:rsidP="00A3260D">
      <w:pPr>
        <w:widowControl w:val="0"/>
        <w:ind w:firstLine="708"/>
        <w:jc w:val="both"/>
        <w:rPr>
          <w:lang w:eastAsia="en-US"/>
        </w:rPr>
      </w:pPr>
      <w:r w:rsidRPr="00A3260D">
        <w:rPr>
          <w:lang w:eastAsia="en-US"/>
        </w:rPr>
        <w:t xml:space="preserve">- санитарного разрыва от гаражного массива и железной дороги (реестровый номер 28:01-6.2), ограничения использования земельных участков и объектов капитального строительства на полосах отвода и охранных </w:t>
      </w:r>
      <w:proofErr w:type="gramStart"/>
      <w:r w:rsidRPr="00A3260D">
        <w:rPr>
          <w:lang w:eastAsia="en-US"/>
        </w:rPr>
        <w:t>зон</w:t>
      </w:r>
      <w:proofErr w:type="gramEnd"/>
      <w:r w:rsidRPr="00A3260D">
        <w:rPr>
          <w:lang w:eastAsia="en-US"/>
        </w:rPr>
        <w:t xml:space="preserve"> железных дорог указаны в ст. 26.8 Правил.</w:t>
      </w:r>
    </w:p>
    <w:p w:rsidR="00A3260D" w:rsidRPr="00A3260D" w:rsidRDefault="00A3260D" w:rsidP="00A3260D">
      <w:pPr>
        <w:widowControl w:val="0"/>
        <w:ind w:firstLine="709"/>
        <w:jc w:val="both"/>
        <w:rPr>
          <w:lang w:eastAsia="en-US"/>
        </w:rPr>
      </w:pPr>
      <w:r w:rsidRPr="00A3260D">
        <w:rPr>
          <w:lang w:eastAsia="en-US"/>
        </w:rPr>
        <w:t>2. Уклон кровли для стока воды выполнить в сторону своих ворот.</w:t>
      </w:r>
    </w:p>
    <w:p w:rsidR="00A3260D" w:rsidRPr="00A3260D" w:rsidRDefault="00A3260D" w:rsidP="00A3260D">
      <w:pPr>
        <w:widowControl w:val="0"/>
        <w:ind w:firstLine="708"/>
        <w:jc w:val="both"/>
        <w:rPr>
          <w:lang w:eastAsia="en-US"/>
        </w:rPr>
      </w:pPr>
      <w:r w:rsidRPr="00A3260D">
        <w:rPr>
          <w:lang w:eastAsia="en-US"/>
        </w:rPr>
        <w:t xml:space="preserve">3. Земельный участок покрыт травянистой, древесно-кустарниковой растительностью. Арендатору надлежит обратиться в управление жилищно-коммунального хозяйства администрации города Благовещенска для получения разрешения на снос, обрезку, пересадку зеленных насаждений. Порядок получения указанного разрешения регламентирован: </w:t>
      </w:r>
    </w:p>
    <w:p w:rsidR="00A3260D" w:rsidRPr="00A3260D" w:rsidRDefault="00A3260D" w:rsidP="00A3260D">
      <w:pPr>
        <w:widowControl w:val="0"/>
        <w:ind w:firstLine="708"/>
        <w:jc w:val="both"/>
        <w:rPr>
          <w:lang w:eastAsia="en-US"/>
        </w:rPr>
      </w:pPr>
      <w:r w:rsidRPr="00A3260D">
        <w:rPr>
          <w:lang w:eastAsia="en-US"/>
        </w:rPr>
        <w:t>- Административным регламентом по предоставлению муниципальной услуги «Выдача разрешения на снос, обрезку, пересадку зеленных насаждений», утвержденным постановление администрации города Благовещенска от 08.04.2016 № 1020;</w:t>
      </w:r>
    </w:p>
    <w:p w:rsidR="00A3260D" w:rsidRPr="00A3260D" w:rsidRDefault="00A3260D" w:rsidP="00A3260D">
      <w:pPr>
        <w:widowControl w:val="0"/>
        <w:ind w:firstLine="708"/>
        <w:jc w:val="both"/>
        <w:rPr>
          <w:lang w:eastAsia="en-US"/>
        </w:rPr>
      </w:pPr>
      <w:r w:rsidRPr="00A3260D">
        <w:rPr>
          <w:lang w:eastAsia="en-US"/>
        </w:rPr>
        <w:t>- Положением о сносе, обрезке и пересадке зеленых насаждений на территории муниципального образования города Благовещенска, утвержденным постановлением администрации города Благовещенска № 2440 от 29.06.2015.</w:t>
      </w:r>
    </w:p>
    <w:p w:rsidR="00A3260D" w:rsidRPr="00A3260D" w:rsidRDefault="00A3260D" w:rsidP="00A3260D">
      <w:pPr>
        <w:widowControl w:val="0"/>
        <w:ind w:firstLine="708"/>
        <w:jc w:val="both"/>
        <w:rPr>
          <w:lang w:eastAsia="en-US"/>
        </w:rPr>
      </w:pPr>
      <w:r w:rsidRPr="00A3260D">
        <w:rPr>
          <w:lang w:eastAsia="en-US"/>
        </w:rPr>
        <w:t>В соответствии с п. 1.9. указанного положения обязательным условием для получения разрешения (по выбору заявителя) является проведение компенсационного озеленения или оплата восстановительной стоимости зеленых насаждений.</w:t>
      </w:r>
    </w:p>
    <w:p w:rsidR="00A3260D" w:rsidRDefault="00A3260D" w:rsidP="00A3260D">
      <w:pPr>
        <w:widowControl w:val="0"/>
        <w:ind w:firstLine="709"/>
        <w:jc w:val="both"/>
        <w:rPr>
          <w:lang w:eastAsia="en-US"/>
        </w:rPr>
      </w:pPr>
      <w:r w:rsidRPr="00A3260D">
        <w:rPr>
          <w:lang w:eastAsia="en-US"/>
        </w:rPr>
        <w:t>Согласно информации, предоставленной управлением жилищно-коммунального хозяйства, размер компенсационной стоимости в случае сноса всех произрастающих на земельном участке зеленых насаждений, составляет 6 229,44 руб.</w:t>
      </w:r>
    </w:p>
    <w:p w:rsidR="00111C33" w:rsidRPr="00111C33" w:rsidRDefault="00111C33" w:rsidP="00111C33">
      <w:pPr>
        <w:widowControl w:val="0"/>
        <w:ind w:firstLine="709"/>
        <w:jc w:val="both"/>
        <w:rPr>
          <w:lang w:eastAsia="en-US"/>
        </w:rPr>
      </w:pPr>
      <w:r w:rsidRPr="00111C33">
        <w:rPr>
          <w:lang w:eastAsia="en-US"/>
        </w:rPr>
        <w:t xml:space="preserve">4. Земельный участок расположен в границах </w:t>
      </w:r>
      <w:proofErr w:type="spellStart"/>
      <w:r w:rsidRPr="00111C33">
        <w:rPr>
          <w:lang w:eastAsia="en-US"/>
        </w:rPr>
        <w:t>приаэродромной</w:t>
      </w:r>
      <w:proofErr w:type="spellEnd"/>
      <w:r w:rsidRPr="00111C33">
        <w:rPr>
          <w:lang w:eastAsia="en-US"/>
        </w:rPr>
        <w:t xml:space="preserve"> территории радиусом 30 км от контрольной точки аэродрома аэропорта Благовещенск, установленной Приказом Федерального агентства воздушного транспорта (</w:t>
      </w:r>
      <w:proofErr w:type="spellStart"/>
      <w:r w:rsidRPr="00111C33">
        <w:rPr>
          <w:lang w:eastAsia="en-US"/>
        </w:rPr>
        <w:t>Росавиации</w:t>
      </w:r>
      <w:proofErr w:type="spellEnd"/>
      <w:r w:rsidRPr="00111C33">
        <w:rPr>
          <w:lang w:eastAsia="en-US"/>
        </w:rPr>
        <w:t xml:space="preserve">) министерства транспорта РФ от 22.04.2020 № 410-П «Об установлении </w:t>
      </w:r>
      <w:proofErr w:type="spellStart"/>
      <w:r w:rsidRPr="00111C33">
        <w:rPr>
          <w:lang w:eastAsia="en-US"/>
        </w:rPr>
        <w:t>приаэродромной</w:t>
      </w:r>
      <w:proofErr w:type="spellEnd"/>
      <w:r w:rsidRPr="00111C33">
        <w:rPr>
          <w:lang w:eastAsia="en-US"/>
        </w:rPr>
        <w:t xml:space="preserve"> территор</w:t>
      </w:r>
      <w:proofErr w:type="gramStart"/>
      <w:r w:rsidRPr="00111C33">
        <w:rPr>
          <w:lang w:eastAsia="en-US"/>
        </w:rPr>
        <w:t>ии аэ</w:t>
      </w:r>
      <w:proofErr w:type="gramEnd"/>
      <w:r w:rsidRPr="00111C33">
        <w:rPr>
          <w:lang w:eastAsia="en-US"/>
        </w:rPr>
        <w:t>ропорта Благовещенск (</w:t>
      </w:r>
      <w:proofErr w:type="spellStart"/>
      <w:r w:rsidRPr="00111C33">
        <w:rPr>
          <w:lang w:eastAsia="en-US"/>
        </w:rPr>
        <w:t>Игнатьево</w:t>
      </w:r>
      <w:proofErr w:type="spellEnd"/>
      <w:r w:rsidRPr="00111C33">
        <w:rPr>
          <w:lang w:eastAsia="en-US"/>
        </w:rPr>
        <w:t xml:space="preserve">)». Ограничения указаны в ст. 26.7 </w:t>
      </w:r>
      <w:r w:rsidRPr="00111C33">
        <w:rPr>
          <w:bCs/>
          <w:lang w:eastAsia="en-US"/>
        </w:rPr>
        <w:t>Правил</w:t>
      </w:r>
      <w:r>
        <w:rPr>
          <w:bCs/>
          <w:lang w:eastAsia="en-US"/>
        </w:rPr>
        <w:t>.</w:t>
      </w:r>
      <w:r w:rsidRPr="00111C33">
        <w:rPr>
          <w:bCs/>
          <w:lang w:eastAsia="en-US"/>
        </w:rPr>
        <w:t xml:space="preserve"> </w:t>
      </w:r>
      <w:r w:rsidRPr="00111C33">
        <w:rPr>
          <w:lang w:eastAsia="en-US"/>
        </w:rPr>
        <w:t>При проектировании для получения согласования строительства (размещения) объект</w:t>
      </w:r>
      <w:r>
        <w:rPr>
          <w:lang w:eastAsia="en-US"/>
        </w:rPr>
        <w:t>а</w:t>
      </w:r>
      <w:r w:rsidRPr="00111C33">
        <w:rPr>
          <w:lang w:eastAsia="en-US"/>
        </w:rPr>
        <w:t>, застройщику необходимо направить заявление в администрацию города Благовещенска.</w:t>
      </w:r>
    </w:p>
    <w:p w:rsidR="00A3260D" w:rsidRPr="00A3260D" w:rsidRDefault="00A3260D" w:rsidP="00A3260D">
      <w:pPr>
        <w:widowControl w:val="0"/>
        <w:ind w:firstLine="709"/>
        <w:jc w:val="both"/>
        <w:rPr>
          <w:lang w:eastAsia="en-US"/>
        </w:rPr>
      </w:pPr>
      <w:r w:rsidRPr="00A3260D">
        <w:rPr>
          <w:color w:val="000000"/>
          <w:lang w:eastAsia="en-US"/>
        </w:rPr>
        <w:t>В соответствии с Правилами, земельный участок расположен в территориальной зоне объектов гаражного назначения (Тр-4). Градостроительный регламент территориальной зоны Тр-4 установлен статьями 16 и 21.4 Правил</w:t>
      </w:r>
      <w:r w:rsidRPr="00A3260D">
        <w:rPr>
          <w:lang w:eastAsia="en-US"/>
        </w:rPr>
        <w:t>.</w:t>
      </w:r>
    </w:p>
    <w:p w:rsidR="00A3260D" w:rsidRPr="00A3260D" w:rsidRDefault="00A3260D" w:rsidP="00A3260D">
      <w:pPr>
        <w:widowControl w:val="0"/>
        <w:ind w:firstLine="709"/>
        <w:jc w:val="both"/>
        <w:rPr>
          <w:b/>
          <w:lang w:eastAsia="en-US"/>
        </w:rPr>
      </w:pPr>
      <w:r w:rsidRPr="00A3260D">
        <w:rPr>
          <w:b/>
          <w:lang w:eastAsia="en-US"/>
        </w:rPr>
        <w:t>Предельные параметры разрешенного строительства:</w:t>
      </w:r>
    </w:p>
    <w:p w:rsidR="00A3260D" w:rsidRPr="00A3260D" w:rsidRDefault="00A3260D" w:rsidP="00A3260D">
      <w:pPr>
        <w:autoSpaceDE w:val="0"/>
        <w:autoSpaceDN w:val="0"/>
        <w:adjustRightInd w:val="0"/>
        <w:ind w:firstLine="709"/>
        <w:jc w:val="both"/>
      </w:pPr>
      <w:r w:rsidRPr="00A3260D">
        <w:t>1. Минимальное/максимальное количество этажей – не устанавливается.</w:t>
      </w:r>
    </w:p>
    <w:p w:rsidR="00A3260D" w:rsidRPr="00A3260D" w:rsidRDefault="00A3260D" w:rsidP="00A3260D">
      <w:pPr>
        <w:autoSpaceDE w:val="0"/>
        <w:autoSpaceDN w:val="0"/>
        <w:adjustRightInd w:val="0"/>
        <w:ind w:firstLine="709"/>
        <w:jc w:val="both"/>
      </w:pPr>
      <w:r w:rsidRPr="00A3260D">
        <w:t xml:space="preserve">2. Предельная (максимальная) высота индивидуального гаража – стоянки не более </w:t>
      </w:r>
      <w:smartTag w:uri="urn:schemas-microsoft-com:office:smarttags" w:element="metricconverter">
        <w:smartTagPr>
          <w:attr w:name="ProductID" w:val="6 м"/>
        </w:smartTagPr>
        <w:r w:rsidRPr="00A3260D">
          <w:t>6 м</w:t>
        </w:r>
      </w:smartTag>
      <w:r w:rsidRPr="00A3260D">
        <w:t>, в соответствии с п. 3.5.1 ст. 16 Правил.</w:t>
      </w:r>
    </w:p>
    <w:p w:rsidR="00A3260D" w:rsidRPr="00A3260D" w:rsidRDefault="00A3260D" w:rsidP="00A3260D">
      <w:pPr>
        <w:autoSpaceDE w:val="0"/>
        <w:autoSpaceDN w:val="0"/>
        <w:adjustRightInd w:val="0"/>
        <w:ind w:firstLine="709"/>
        <w:jc w:val="both"/>
      </w:pPr>
      <w:r w:rsidRPr="00A3260D">
        <w:t>3. Минимальные отступы от границ земельного участка до стен здания – без отступов, в соответствии с п.3.1.3 ст. 16 Правил.</w:t>
      </w:r>
    </w:p>
    <w:p w:rsidR="00A3260D" w:rsidRPr="00A3260D" w:rsidRDefault="00A3260D" w:rsidP="00A3260D">
      <w:pPr>
        <w:widowControl w:val="0"/>
        <w:autoSpaceDE w:val="0"/>
        <w:autoSpaceDN w:val="0"/>
        <w:adjustRightInd w:val="0"/>
        <w:ind w:firstLine="709"/>
        <w:jc w:val="both"/>
        <w:rPr>
          <w:lang w:eastAsia="en-US"/>
        </w:rPr>
      </w:pPr>
      <w:r w:rsidRPr="00A3260D">
        <w:rPr>
          <w:lang w:eastAsia="en-US"/>
        </w:rPr>
        <w:t>4. Минимальная доля</w:t>
      </w:r>
      <w:proofErr w:type="gramStart"/>
      <w:r w:rsidRPr="00A3260D">
        <w:rPr>
          <w:lang w:eastAsia="en-US"/>
        </w:rPr>
        <w:t xml:space="preserve"> (%) </w:t>
      </w:r>
      <w:proofErr w:type="gramEnd"/>
      <w:r w:rsidRPr="00A3260D">
        <w:rPr>
          <w:lang w:eastAsia="en-US"/>
        </w:rPr>
        <w:t xml:space="preserve">озеленённой территории земельного участка – 0%, в соответствии с п. 3.4 ст. 16 Правил. </w:t>
      </w:r>
    </w:p>
    <w:p w:rsidR="00A3260D" w:rsidRPr="00A3260D" w:rsidRDefault="00A3260D" w:rsidP="00A3260D">
      <w:pPr>
        <w:widowControl w:val="0"/>
        <w:autoSpaceDE w:val="0"/>
        <w:autoSpaceDN w:val="0"/>
        <w:adjustRightInd w:val="0"/>
        <w:ind w:firstLine="709"/>
        <w:jc w:val="both"/>
        <w:rPr>
          <w:lang w:eastAsia="en-US"/>
        </w:rPr>
      </w:pPr>
      <w:r w:rsidRPr="00A3260D">
        <w:rPr>
          <w:bCs/>
        </w:rPr>
        <w:t xml:space="preserve">5. </w:t>
      </w:r>
      <w:r w:rsidRPr="00A3260D">
        <w:rPr>
          <w:lang w:eastAsia="en-US"/>
        </w:rPr>
        <w:t xml:space="preserve">Максимальная площадь застройки земельного участка – 24 </w:t>
      </w:r>
      <w:proofErr w:type="spellStart"/>
      <w:r w:rsidRPr="00A3260D">
        <w:rPr>
          <w:lang w:eastAsia="en-US"/>
        </w:rPr>
        <w:t>кв.м</w:t>
      </w:r>
      <w:proofErr w:type="spellEnd"/>
      <w:r w:rsidRPr="00A3260D">
        <w:rPr>
          <w:lang w:eastAsia="en-US"/>
        </w:rPr>
        <w:t xml:space="preserve">. </w:t>
      </w:r>
    </w:p>
    <w:p w:rsidR="00A3260D" w:rsidRPr="00A3260D" w:rsidRDefault="00A3260D" w:rsidP="00A3260D">
      <w:pPr>
        <w:widowControl w:val="0"/>
        <w:tabs>
          <w:tab w:val="left" w:pos="426"/>
        </w:tabs>
        <w:ind w:firstLine="709"/>
        <w:contextualSpacing/>
        <w:jc w:val="both"/>
        <w:rPr>
          <w:rFonts w:eastAsia="Calibri"/>
          <w:lang w:eastAsia="en-US"/>
        </w:rPr>
      </w:pPr>
      <w:r w:rsidRPr="00A3260D">
        <w:rPr>
          <w:rFonts w:eastAsia="Calibri"/>
          <w:lang w:eastAsia="en-US"/>
        </w:rPr>
        <w:t xml:space="preserve">Максимальная площадь объекта капитального строительства на земельном участке – 24 </w:t>
      </w:r>
      <w:proofErr w:type="spellStart"/>
      <w:r w:rsidRPr="00A3260D">
        <w:rPr>
          <w:rFonts w:eastAsia="Calibri"/>
          <w:lang w:eastAsia="en-US"/>
        </w:rPr>
        <w:t>кв.м</w:t>
      </w:r>
      <w:proofErr w:type="spellEnd"/>
      <w:r w:rsidRPr="00A3260D">
        <w:rPr>
          <w:rFonts w:eastAsia="Calibri"/>
          <w:lang w:eastAsia="en-US"/>
        </w:rPr>
        <w:t>.</w:t>
      </w:r>
    </w:p>
    <w:p w:rsidR="00A3260D" w:rsidRPr="00A3260D" w:rsidRDefault="00A3260D" w:rsidP="00A3260D">
      <w:pPr>
        <w:widowControl w:val="0"/>
        <w:tabs>
          <w:tab w:val="left" w:pos="426"/>
        </w:tabs>
        <w:ind w:firstLine="709"/>
        <w:contextualSpacing/>
        <w:jc w:val="both"/>
        <w:rPr>
          <w:rFonts w:eastAsia="Calibri"/>
          <w:lang w:eastAsia="en-US"/>
        </w:rPr>
      </w:pPr>
      <w:r w:rsidRPr="00A3260D">
        <w:rPr>
          <w:rFonts w:eastAsia="Calibri"/>
          <w:lang w:eastAsia="en-US"/>
        </w:rPr>
        <w:lastRenderedPageBreak/>
        <w:t>6. Максимальный класс опасности (по классификации СанПиН) объекта капитального строительства, размещаемого на территории земельного участка в пределах зоны –V.</w:t>
      </w:r>
    </w:p>
    <w:p w:rsidR="00A3260D" w:rsidRPr="00A3260D" w:rsidRDefault="00A3260D" w:rsidP="00A3260D">
      <w:pPr>
        <w:widowControl w:val="0"/>
        <w:tabs>
          <w:tab w:val="left" w:pos="426"/>
        </w:tabs>
        <w:ind w:firstLine="709"/>
        <w:contextualSpacing/>
        <w:jc w:val="both"/>
        <w:rPr>
          <w:rFonts w:eastAsia="Calibri"/>
          <w:b/>
          <w:lang w:eastAsia="en-US"/>
        </w:rPr>
      </w:pPr>
      <w:r w:rsidRPr="00A3260D">
        <w:rPr>
          <w:rFonts w:eastAsia="Calibri"/>
          <w:b/>
          <w:lang w:eastAsia="en-US"/>
        </w:rPr>
        <w:t>Технические условия подключения объекта к сетям инженерно-технического обеспечения:</w:t>
      </w:r>
    </w:p>
    <w:p w:rsidR="00A3260D" w:rsidRPr="00A3260D" w:rsidRDefault="00A3260D" w:rsidP="00A3260D">
      <w:pPr>
        <w:widowControl w:val="0"/>
        <w:ind w:firstLine="709"/>
        <w:jc w:val="both"/>
        <w:rPr>
          <w:lang w:eastAsia="en-US"/>
        </w:rPr>
      </w:pPr>
      <w:r w:rsidRPr="00A3260D">
        <w:rPr>
          <w:lang w:eastAsia="en-US"/>
        </w:rPr>
        <w:t xml:space="preserve">1. </w:t>
      </w:r>
      <w:proofErr w:type="gramStart"/>
      <w:r w:rsidRPr="00A3260D">
        <w:rPr>
          <w:lang w:eastAsia="en-US"/>
        </w:rPr>
        <w:t>Согласно схемы</w:t>
      </w:r>
      <w:proofErr w:type="gramEnd"/>
      <w:r w:rsidRPr="00A3260D">
        <w:rPr>
          <w:lang w:eastAsia="en-US"/>
        </w:rPr>
        <w:t xml:space="preserve"> теплоснабжения г. Благовещенска, утвержденной постановлением Администрации г. Благовещенска от 09.09.2020 № 2963 объект находится вне зоны действия источника централизованного теплоснабжения. Ближайшая точка подключения находится в 424 квартале.</w:t>
      </w:r>
    </w:p>
    <w:p w:rsidR="00A3260D" w:rsidRPr="00A3260D" w:rsidRDefault="00A3260D" w:rsidP="00A3260D">
      <w:pPr>
        <w:widowControl w:val="0"/>
        <w:ind w:firstLine="709"/>
        <w:jc w:val="both"/>
        <w:rPr>
          <w:lang w:eastAsia="en-US"/>
        </w:rPr>
      </w:pPr>
      <w:r w:rsidRPr="00A3260D">
        <w:rPr>
          <w:lang w:eastAsia="en-US"/>
        </w:rPr>
        <w:t>В соответствии с п.10 Правил подключения к системе теплоснабжения, утвержденной Постановлением Правительства РФ №787, максимальная нагрузка в точке подключения составляет 4,1 Гкал/час.</w:t>
      </w:r>
    </w:p>
    <w:p w:rsidR="00A3260D" w:rsidRPr="00A3260D" w:rsidRDefault="00A3260D" w:rsidP="00A3260D">
      <w:pPr>
        <w:widowControl w:val="0"/>
        <w:tabs>
          <w:tab w:val="left" w:pos="993"/>
        </w:tabs>
        <w:ind w:firstLine="709"/>
        <w:jc w:val="both"/>
        <w:rPr>
          <w:lang w:eastAsia="en-US"/>
        </w:rPr>
      </w:pPr>
      <w:r w:rsidRPr="00A3260D">
        <w:rPr>
          <w:lang w:eastAsia="en-US"/>
        </w:rPr>
        <w:t>Подключение объекта капитального строительства к сетям теплоснабжения производится согласно Постановлению Правительства РФ от 05.07.2018 № 787 «О подключении (технологическом присоединении) к системам теплоснабжения,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Федерации».</w:t>
      </w:r>
    </w:p>
    <w:p w:rsidR="00A3260D" w:rsidRPr="00A3260D" w:rsidRDefault="00A3260D" w:rsidP="00A3260D">
      <w:pPr>
        <w:widowControl w:val="0"/>
        <w:tabs>
          <w:tab w:val="left" w:pos="993"/>
        </w:tabs>
        <w:ind w:firstLine="709"/>
        <w:jc w:val="both"/>
        <w:rPr>
          <w:lang w:eastAsia="en-US"/>
        </w:rPr>
      </w:pPr>
      <w:r w:rsidRPr="00A3260D">
        <w:rPr>
          <w:lang w:eastAsia="en-US"/>
        </w:rPr>
        <w:t>Срок действия выдаваемых технических условий три года, в соответствии с правилами подключения утвержденными постановлением Правительства РФ от 05.07.2018 № 787.</w:t>
      </w:r>
    </w:p>
    <w:p w:rsidR="00A3260D" w:rsidRPr="00A3260D" w:rsidRDefault="00A3260D" w:rsidP="00A3260D">
      <w:pPr>
        <w:widowControl w:val="0"/>
        <w:tabs>
          <w:tab w:val="left" w:pos="993"/>
        </w:tabs>
        <w:ind w:firstLine="709"/>
        <w:jc w:val="both"/>
        <w:rPr>
          <w:lang w:eastAsia="en-US"/>
        </w:rPr>
      </w:pPr>
      <w:r w:rsidRPr="00A3260D">
        <w:rPr>
          <w:lang w:eastAsia="en-US"/>
        </w:rPr>
        <w:t xml:space="preserve">Срок подключения объектов к сетям инженерно-технического обеспечения – не позднее 18 месяцев </w:t>
      </w:r>
      <w:proofErr w:type="gramStart"/>
      <w:r w:rsidRPr="00A3260D">
        <w:rPr>
          <w:lang w:eastAsia="en-US"/>
        </w:rPr>
        <w:t>с даты заключения</w:t>
      </w:r>
      <w:proofErr w:type="gramEnd"/>
      <w:r w:rsidRPr="00A3260D">
        <w:rPr>
          <w:lang w:eastAsia="en-US"/>
        </w:rPr>
        <w:t xml:space="preserve"> договора о подключении.</w:t>
      </w:r>
    </w:p>
    <w:p w:rsidR="00A3260D" w:rsidRPr="00A3260D" w:rsidRDefault="00A3260D" w:rsidP="00A3260D">
      <w:pPr>
        <w:widowControl w:val="0"/>
        <w:tabs>
          <w:tab w:val="left" w:pos="993"/>
        </w:tabs>
        <w:ind w:firstLine="709"/>
        <w:jc w:val="both"/>
        <w:rPr>
          <w:lang w:eastAsia="en-US"/>
        </w:rPr>
      </w:pPr>
      <w:r w:rsidRPr="00A3260D">
        <w:rPr>
          <w:lang w:eastAsia="en-US"/>
        </w:rPr>
        <w:t>Технические условия будут выданы правообладателю земельного участка, в соответствии с утвержденным АО «ДГК» регламентом «О порядке осуществления подключений потребителей тепловой энергии к централизованным системам теплоснабжения и тепловым сетям АО «ДГК»».</w:t>
      </w:r>
    </w:p>
    <w:p w:rsidR="00A3260D" w:rsidRPr="00A3260D" w:rsidRDefault="00A3260D" w:rsidP="00A3260D">
      <w:pPr>
        <w:widowControl w:val="0"/>
        <w:ind w:firstLine="709"/>
        <w:jc w:val="both"/>
        <w:rPr>
          <w:lang w:eastAsia="en-US"/>
        </w:rPr>
      </w:pPr>
      <w:r w:rsidRPr="00A3260D">
        <w:rPr>
          <w:lang w:eastAsia="en-US"/>
        </w:rPr>
        <w:t>2. В связи с отдаленностью существующих сетей водоснабжения и канализации предлагается использовать привозную воду, водоотведение предусмотреть в водонепроницаемый выгреб.</w:t>
      </w:r>
    </w:p>
    <w:p w:rsidR="00A3260D" w:rsidRPr="00A3260D" w:rsidRDefault="00A3260D" w:rsidP="00A3260D">
      <w:pPr>
        <w:widowControl w:val="0"/>
        <w:jc w:val="both"/>
        <w:rPr>
          <w:color w:val="000000"/>
          <w:lang w:eastAsia="en-US"/>
        </w:rPr>
      </w:pPr>
      <w:r w:rsidRPr="00A3260D">
        <w:rPr>
          <w:b/>
          <w:color w:val="000000"/>
          <w:lang w:eastAsia="en-US"/>
        </w:rPr>
        <w:t xml:space="preserve">Начальная цена предмета аукциона </w:t>
      </w:r>
      <w:r w:rsidRPr="00A3260D">
        <w:rPr>
          <w:color w:val="000000"/>
          <w:lang w:eastAsia="en-US"/>
        </w:rPr>
        <w:t>– размер ежегодной арендной платы: 38</w:t>
      </w:r>
      <w:r w:rsidR="00703F8A">
        <w:rPr>
          <w:color w:val="000000"/>
          <w:lang w:eastAsia="en-US"/>
        </w:rPr>
        <w:t> </w:t>
      </w:r>
      <w:r w:rsidRPr="00A3260D">
        <w:rPr>
          <w:color w:val="000000"/>
          <w:lang w:eastAsia="en-US"/>
        </w:rPr>
        <w:t>200</w:t>
      </w:r>
      <w:r w:rsidR="00703F8A">
        <w:rPr>
          <w:color w:val="000000"/>
          <w:lang w:eastAsia="en-US"/>
        </w:rPr>
        <w:t>,</w:t>
      </w:r>
      <w:r w:rsidRPr="00A3260D">
        <w:rPr>
          <w:color w:val="000000"/>
          <w:lang w:eastAsia="en-US"/>
        </w:rPr>
        <w:t>00 руб.</w:t>
      </w:r>
    </w:p>
    <w:p w:rsidR="00A3260D" w:rsidRPr="00A3260D" w:rsidRDefault="00A3260D" w:rsidP="00A3260D">
      <w:pPr>
        <w:widowControl w:val="0"/>
        <w:jc w:val="both"/>
        <w:rPr>
          <w:color w:val="000000"/>
          <w:lang w:eastAsia="en-US"/>
        </w:rPr>
      </w:pPr>
      <w:r w:rsidRPr="00A3260D">
        <w:rPr>
          <w:b/>
          <w:color w:val="000000"/>
          <w:lang w:eastAsia="en-US"/>
        </w:rPr>
        <w:t>Шаг аукциона:</w:t>
      </w:r>
      <w:r w:rsidRPr="00A3260D">
        <w:rPr>
          <w:color w:val="000000"/>
          <w:lang w:eastAsia="en-US"/>
        </w:rPr>
        <w:t xml:space="preserve"> 1 100,00 руб.</w:t>
      </w:r>
    </w:p>
    <w:p w:rsidR="00B71921" w:rsidRPr="00764E97" w:rsidRDefault="00B71921" w:rsidP="00E41996">
      <w:pPr>
        <w:widowControl w:val="0"/>
        <w:ind w:firstLine="709"/>
        <w:jc w:val="both"/>
        <w:rPr>
          <w:rStyle w:val="txt1"/>
          <w:rFonts w:ascii="Times New Roman" w:hAnsi="Times New Roman"/>
          <w:color w:val="auto"/>
          <w:sz w:val="20"/>
          <w:szCs w:val="20"/>
        </w:rPr>
      </w:pPr>
    </w:p>
    <w:p w:rsidR="00E41996" w:rsidRPr="00E43B54" w:rsidRDefault="00E41996" w:rsidP="00E41996">
      <w:pPr>
        <w:widowControl w:val="0"/>
        <w:ind w:firstLine="709"/>
        <w:jc w:val="both"/>
        <w:rPr>
          <w:rStyle w:val="txt1"/>
          <w:rFonts w:ascii="Times New Roman" w:hAnsi="Times New Roman"/>
          <w:color w:val="auto"/>
          <w:sz w:val="24"/>
          <w:szCs w:val="24"/>
        </w:rPr>
      </w:pPr>
      <w:r w:rsidRPr="00E43B54">
        <w:rPr>
          <w:rStyle w:val="txt1"/>
          <w:rFonts w:ascii="Times New Roman" w:hAnsi="Times New Roman"/>
          <w:color w:val="auto"/>
          <w:sz w:val="24"/>
          <w:szCs w:val="24"/>
        </w:rPr>
        <w:t xml:space="preserve">Платеж за 12 (двенадцать) месяцев пользования земельным участком, начиная </w:t>
      </w:r>
      <w:proofErr w:type="gramStart"/>
      <w:r w:rsidRPr="00E43B54">
        <w:rPr>
          <w:rStyle w:val="txt1"/>
          <w:rFonts w:ascii="Times New Roman" w:hAnsi="Times New Roman"/>
          <w:color w:val="auto"/>
          <w:sz w:val="24"/>
          <w:szCs w:val="24"/>
        </w:rPr>
        <w:t>с даты подписания</w:t>
      </w:r>
      <w:proofErr w:type="gramEnd"/>
      <w:r w:rsidRPr="00E43B54">
        <w:rPr>
          <w:rStyle w:val="txt1"/>
          <w:rFonts w:ascii="Times New Roman" w:hAnsi="Times New Roman"/>
          <w:color w:val="auto"/>
          <w:sz w:val="24"/>
          <w:szCs w:val="24"/>
        </w:rPr>
        <w:t xml:space="preserve"> протокола о результатах аукциона, осуществляется исходя из размера ежегодной арендной платы, сформировавшегося по результатам аукциона, единовременно в течение 10 дней с даты подписания договора аренды земельного участка. </w:t>
      </w:r>
    </w:p>
    <w:p w:rsidR="00E41996" w:rsidRPr="00E43B54" w:rsidRDefault="00E41996" w:rsidP="00E41996">
      <w:pPr>
        <w:widowControl w:val="0"/>
        <w:ind w:firstLine="709"/>
        <w:jc w:val="both"/>
        <w:rPr>
          <w:rStyle w:val="txt1"/>
          <w:rFonts w:ascii="Times New Roman" w:hAnsi="Times New Roman"/>
          <w:color w:val="auto"/>
          <w:sz w:val="24"/>
          <w:szCs w:val="24"/>
        </w:rPr>
      </w:pPr>
      <w:r w:rsidRPr="00E43B54">
        <w:rPr>
          <w:rStyle w:val="txt1"/>
          <w:rFonts w:ascii="Times New Roman" w:hAnsi="Times New Roman"/>
          <w:color w:val="auto"/>
          <w:sz w:val="24"/>
          <w:szCs w:val="24"/>
        </w:rPr>
        <w:t>Последующее внесение ежегодной арендной платы осуществляется согласно графику внесения платежей, являющемуся приложением к договору аренды, ежеквартально равными долями не позднее 25 числа последнего месяца квартала путем перечисления денежных средств на расчетный счет в соответствии с реквизитами, указанными в договоре аренды земельного участка.</w:t>
      </w:r>
    </w:p>
    <w:p w:rsidR="00E41996" w:rsidRPr="00E43B54" w:rsidRDefault="00E41996" w:rsidP="00E41996">
      <w:pPr>
        <w:widowControl w:val="0"/>
        <w:ind w:firstLine="709"/>
        <w:jc w:val="both"/>
      </w:pPr>
      <w:r w:rsidRPr="00E43B54">
        <w:t>Размер арендной платы на следующий календарный год ежегодно индексируется в соответствии с индексом инфляции (коэффициент-дефлятор, соответствующий индексу изменения потребительских цен на товары (работы, услуги), устанавливаемым ежегодно Министерством экономического развития Российской Федерации</w:t>
      </w:r>
      <w:r w:rsidR="001D0A04">
        <w:t>)</w:t>
      </w:r>
      <w:r w:rsidRPr="00E43B54">
        <w:t>.</w:t>
      </w:r>
    </w:p>
    <w:p w:rsidR="00683D90" w:rsidRDefault="00183DDC" w:rsidP="00726005">
      <w:pPr>
        <w:widowControl w:val="0"/>
        <w:ind w:firstLine="709"/>
        <w:jc w:val="both"/>
      </w:pPr>
      <w:r w:rsidRPr="00D22D2D">
        <w:t xml:space="preserve">Согласно протоколу рассмотрения заявок на участие в аукционе от </w:t>
      </w:r>
      <w:r w:rsidR="00EE1F1F">
        <w:t>01</w:t>
      </w:r>
      <w:r w:rsidR="002725DB" w:rsidRPr="00D22D2D">
        <w:t>.</w:t>
      </w:r>
      <w:r w:rsidR="002725DB">
        <w:t>1</w:t>
      </w:r>
      <w:r w:rsidR="00EE1F1F">
        <w:t>2</w:t>
      </w:r>
      <w:r w:rsidR="002725DB" w:rsidRPr="00D22D2D">
        <w:t>.20</w:t>
      </w:r>
      <w:r w:rsidR="002725DB">
        <w:t>21</w:t>
      </w:r>
      <w:r w:rsidR="002725DB" w:rsidRPr="00D22D2D">
        <w:t xml:space="preserve"> № </w:t>
      </w:r>
      <w:r w:rsidR="007C5214">
        <w:t>6</w:t>
      </w:r>
      <w:r w:rsidR="00EE1F1F">
        <w:t>1</w:t>
      </w:r>
      <w:r w:rsidR="007C5214">
        <w:t>8</w:t>
      </w:r>
      <w:r w:rsidRPr="00D22D2D">
        <w:t xml:space="preserve">, участниками аукциона на право заключения договора земельного участка, выставленного на аукцион лотом № </w:t>
      </w:r>
      <w:r w:rsidR="00B71921">
        <w:t>4</w:t>
      </w:r>
      <w:r w:rsidRPr="00D22D2D">
        <w:t>, признаны: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529"/>
        <w:gridCol w:w="3543"/>
      </w:tblGrid>
      <w:tr w:rsidR="00B71921" w:rsidRPr="00B71921" w:rsidTr="00B71921">
        <w:trPr>
          <w:trHeight w:val="355"/>
        </w:trPr>
        <w:tc>
          <w:tcPr>
            <w:tcW w:w="675" w:type="dxa"/>
            <w:tcBorders>
              <w:top w:val="single" w:sz="4" w:space="0" w:color="auto"/>
              <w:bottom w:val="single" w:sz="4" w:space="0" w:color="auto"/>
            </w:tcBorders>
            <w:shd w:val="clear" w:color="auto" w:fill="auto"/>
            <w:vAlign w:val="center"/>
          </w:tcPr>
          <w:p w:rsidR="00B71921" w:rsidRPr="00B71921" w:rsidRDefault="00B71921" w:rsidP="00B71921">
            <w:pPr>
              <w:tabs>
                <w:tab w:val="left" w:pos="1332"/>
              </w:tabs>
              <w:suppressAutoHyphens/>
              <w:ind w:left="-142"/>
              <w:jc w:val="center"/>
              <w:rPr>
                <w:sz w:val="22"/>
                <w:szCs w:val="22"/>
              </w:rPr>
            </w:pPr>
            <w:r w:rsidRPr="00B71921">
              <w:rPr>
                <w:sz w:val="22"/>
                <w:szCs w:val="22"/>
              </w:rPr>
              <w:t>№</w:t>
            </w:r>
          </w:p>
          <w:p w:rsidR="00B71921" w:rsidRPr="00B71921" w:rsidRDefault="00B71921" w:rsidP="00B71921">
            <w:pPr>
              <w:tabs>
                <w:tab w:val="left" w:pos="1332"/>
              </w:tabs>
              <w:suppressAutoHyphens/>
              <w:ind w:left="-142"/>
              <w:jc w:val="center"/>
              <w:rPr>
                <w:sz w:val="22"/>
                <w:szCs w:val="22"/>
              </w:rPr>
            </w:pPr>
            <w:proofErr w:type="gramStart"/>
            <w:r w:rsidRPr="00B71921">
              <w:rPr>
                <w:sz w:val="22"/>
                <w:szCs w:val="22"/>
              </w:rPr>
              <w:t>п</w:t>
            </w:r>
            <w:proofErr w:type="gramEnd"/>
            <w:r w:rsidRPr="00B71921">
              <w:rPr>
                <w:sz w:val="22"/>
                <w:szCs w:val="22"/>
              </w:rPr>
              <w:t>/п</w:t>
            </w:r>
          </w:p>
        </w:tc>
        <w:tc>
          <w:tcPr>
            <w:tcW w:w="5529" w:type="dxa"/>
            <w:tcBorders>
              <w:top w:val="single" w:sz="4" w:space="0" w:color="auto"/>
              <w:bottom w:val="single" w:sz="4" w:space="0" w:color="auto"/>
            </w:tcBorders>
            <w:shd w:val="clear" w:color="auto" w:fill="auto"/>
            <w:vAlign w:val="center"/>
          </w:tcPr>
          <w:p w:rsidR="00B71921" w:rsidRPr="00B71921" w:rsidRDefault="00B71921" w:rsidP="00B71921">
            <w:pPr>
              <w:widowControl w:val="0"/>
              <w:suppressAutoHyphens/>
              <w:ind w:left="-108"/>
              <w:rPr>
                <w:sz w:val="22"/>
                <w:szCs w:val="22"/>
              </w:rPr>
            </w:pPr>
            <w:r w:rsidRPr="00B71921">
              <w:rPr>
                <w:sz w:val="22"/>
                <w:szCs w:val="22"/>
              </w:rPr>
              <w:t>Наименование (фамилия, имя, отчество) претендента</w:t>
            </w:r>
          </w:p>
        </w:tc>
        <w:tc>
          <w:tcPr>
            <w:tcW w:w="3543" w:type="dxa"/>
            <w:tcBorders>
              <w:top w:val="single" w:sz="4" w:space="0" w:color="auto"/>
              <w:bottom w:val="single" w:sz="4" w:space="0" w:color="auto"/>
            </w:tcBorders>
            <w:shd w:val="clear" w:color="auto" w:fill="auto"/>
            <w:vAlign w:val="center"/>
          </w:tcPr>
          <w:p w:rsidR="00B71921" w:rsidRPr="00B71921" w:rsidRDefault="00B71921" w:rsidP="00B71921">
            <w:pPr>
              <w:suppressAutoHyphens/>
              <w:ind w:left="-108"/>
              <w:jc w:val="center"/>
              <w:rPr>
                <w:sz w:val="22"/>
                <w:szCs w:val="22"/>
              </w:rPr>
            </w:pPr>
            <w:r w:rsidRPr="00B71921">
              <w:rPr>
                <w:sz w:val="22"/>
                <w:szCs w:val="22"/>
              </w:rPr>
              <w:t xml:space="preserve">Номер карточки участника </w:t>
            </w:r>
          </w:p>
          <w:p w:rsidR="00B71921" w:rsidRPr="00B71921" w:rsidRDefault="00B71921" w:rsidP="00B71921">
            <w:pPr>
              <w:suppressAutoHyphens/>
              <w:ind w:left="-108"/>
              <w:jc w:val="center"/>
              <w:rPr>
                <w:sz w:val="22"/>
                <w:szCs w:val="22"/>
              </w:rPr>
            </w:pPr>
            <w:r w:rsidRPr="00B71921">
              <w:rPr>
                <w:sz w:val="22"/>
                <w:szCs w:val="22"/>
              </w:rPr>
              <w:t>аукциона</w:t>
            </w:r>
          </w:p>
        </w:tc>
      </w:tr>
      <w:tr w:rsidR="00B71921" w:rsidRPr="00B71921" w:rsidTr="00B71921">
        <w:trPr>
          <w:trHeight w:val="311"/>
        </w:trPr>
        <w:tc>
          <w:tcPr>
            <w:tcW w:w="675" w:type="dxa"/>
            <w:tcBorders>
              <w:top w:val="single" w:sz="4" w:space="0" w:color="auto"/>
              <w:bottom w:val="single" w:sz="4" w:space="0" w:color="auto"/>
            </w:tcBorders>
            <w:shd w:val="clear" w:color="auto" w:fill="auto"/>
          </w:tcPr>
          <w:p w:rsidR="00B71921" w:rsidRPr="006F3DCD" w:rsidRDefault="00B71921" w:rsidP="00B71921">
            <w:pPr>
              <w:suppressAutoHyphens/>
              <w:jc w:val="center"/>
              <w:rPr>
                <w:sz w:val="22"/>
                <w:szCs w:val="22"/>
              </w:rPr>
            </w:pPr>
            <w:r w:rsidRPr="006F3DCD">
              <w:rPr>
                <w:sz w:val="22"/>
                <w:szCs w:val="22"/>
              </w:rPr>
              <w:t>1</w:t>
            </w:r>
          </w:p>
        </w:tc>
        <w:tc>
          <w:tcPr>
            <w:tcW w:w="5529" w:type="dxa"/>
            <w:tcBorders>
              <w:top w:val="single" w:sz="4" w:space="0" w:color="auto"/>
              <w:bottom w:val="single" w:sz="4" w:space="0" w:color="auto"/>
            </w:tcBorders>
            <w:shd w:val="clear" w:color="auto" w:fill="auto"/>
          </w:tcPr>
          <w:p w:rsidR="00B71921" w:rsidRPr="006F3DCD" w:rsidRDefault="00B71921" w:rsidP="00B71921">
            <w:pPr>
              <w:rPr>
                <w:sz w:val="22"/>
                <w:szCs w:val="22"/>
              </w:rPr>
            </w:pPr>
            <w:proofErr w:type="spellStart"/>
            <w:r w:rsidRPr="006F3DCD">
              <w:rPr>
                <w:sz w:val="22"/>
                <w:szCs w:val="22"/>
              </w:rPr>
              <w:t>Мотрунич</w:t>
            </w:r>
            <w:proofErr w:type="spellEnd"/>
            <w:r w:rsidRPr="006F3DCD">
              <w:rPr>
                <w:sz w:val="22"/>
                <w:szCs w:val="22"/>
              </w:rPr>
              <w:t xml:space="preserve"> Сергей Валерьевич</w:t>
            </w:r>
          </w:p>
        </w:tc>
        <w:tc>
          <w:tcPr>
            <w:tcW w:w="3543" w:type="dxa"/>
            <w:tcBorders>
              <w:top w:val="single" w:sz="4" w:space="0" w:color="auto"/>
              <w:bottom w:val="single" w:sz="4" w:space="0" w:color="auto"/>
            </w:tcBorders>
            <w:shd w:val="clear" w:color="auto" w:fill="auto"/>
          </w:tcPr>
          <w:p w:rsidR="00B71921" w:rsidRPr="006F3DCD" w:rsidRDefault="00B71921" w:rsidP="00B71921">
            <w:pPr>
              <w:suppressAutoHyphens/>
              <w:jc w:val="center"/>
              <w:rPr>
                <w:sz w:val="22"/>
                <w:szCs w:val="22"/>
              </w:rPr>
            </w:pPr>
            <w:r w:rsidRPr="006F3DCD">
              <w:rPr>
                <w:sz w:val="22"/>
                <w:szCs w:val="22"/>
              </w:rPr>
              <w:t>1</w:t>
            </w:r>
          </w:p>
        </w:tc>
      </w:tr>
      <w:tr w:rsidR="00B71921" w:rsidRPr="00B71921" w:rsidTr="00B71921">
        <w:trPr>
          <w:trHeight w:val="311"/>
        </w:trPr>
        <w:tc>
          <w:tcPr>
            <w:tcW w:w="675" w:type="dxa"/>
            <w:tcBorders>
              <w:top w:val="single" w:sz="4" w:space="0" w:color="auto"/>
              <w:bottom w:val="single" w:sz="4" w:space="0" w:color="auto"/>
            </w:tcBorders>
            <w:shd w:val="clear" w:color="auto" w:fill="auto"/>
          </w:tcPr>
          <w:p w:rsidR="00B71921" w:rsidRPr="006F3DCD" w:rsidRDefault="00B71921" w:rsidP="00B71921">
            <w:pPr>
              <w:suppressAutoHyphens/>
              <w:jc w:val="center"/>
              <w:rPr>
                <w:sz w:val="22"/>
                <w:szCs w:val="22"/>
              </w:rPr>
            </w:pPr>
            <w:r w:rsidRPr="006F3DCD">
              <w:rPr>
                <w:sz w:val="22"/>
                <w:szCs w:val="22"/>
              </w:rPr>
              <w:t>2</w:t>
            </w:r>
          </w:p>
        </w:tc>
        <w:tc>
          <w:tcPr>
            <w:tcW w:w="5529" w:type="dxa"/>
            <w:tcBorders>
              <w:top w:val="single" w:sz="4" w:space="0" w:color="auto"/>
              <w:bottom w:val="single" w:sz="4" w:space="0" w:color="auto"/>
            </w:tcBorders>
            <w:shd w:val="clear" w:color="auto" w:fill="auto"/>
          </w:tcPr>
          <w:p w:rsidR="00B71921" w:rsidRPr="006F3DCD" w:rsidRDefault="00B71921" w:rsidP="00B71921">
            <w:pPr>
              <w:rPr>
                <w:sz w:val="22"/>
                <w:szCs w:val="22"/>
              </w:rPr>
            </w:pPr>
            <w:r w:rsidRPr="006F3DCD">
              <w:rPr>
                <w:sz w:val="22"/>
                <w:szCs w:val="22"/>
              </w:rPr>
              <w:t>Рожкова Ирина Михайловна</w:t>
            </w:r>
          </w:p>
        </w:tc>
        <w:tc>
          <w:tcPr>
            <w:tcW w:w="3543" w:type="dxa"/>
            <w:tcBorders>
              <w:top w:val="single" w:sz="4" w:space="0" w:color="auto"/>
              <w:bottom w:val="single" w:sz="4" w:space="0" w:color="auto"/>
            </w:tcBorders>
            <w:shd w:val="clear" w:color="auto" w:fill="auto"/>
          </w:tcPr>
          <w:p w:rsidR="00B71921" w:rsidRPr="006F3DCD" w:rsidRDefault="00B71921" w:rsidP="00B71921">
            <w:pPr>
              <w:suppressAutoHyphens/>
              <w:jc w:val="center"/>
              <w:rPr>
                <w:sz w:val="22"/>
                <w:szCs w:val="22"/>
              </w:rPr>
            </w:pPr>
            <w:r w:rsidRPr="006F3DCD">
              <w:rPr>
                <w:sz w:val="22"/>
                <w:szCs w:val="22"/>
              </w:rPr>
              <w:t>2</w:t>
            </w:r>
          </w:p>
        </w:tc>
      </w:tr>
    </w:tbl>
    <w:p w:rsidR="00B71921" w:rsidRDefault="00AE2C08" w:rsidP="00AE2C08">
      <w:pPr>
        <w:ind w:firstLine="708"/>
        <w:jc w:val="both"/>
      </w:pPr>
      <w:r>
        <w:t xml:space="preserve">За Рожкову И.М. в аукционе участвовал представитель Рожков С.А., действующий по доверенности от </w:t>
      </w:r>
      <w:r w:rsidR="00AA29DC">
        <w:t>03.09.2018 г.</w:t>
      </w:r>
      <w:r>
        <w:t>, зарегистрированной в реестре за</w:t>
      </w:r>
      <w:r w:rsidR="00AA29DC">
        <w:t xml:space="preserve"> № 28/4-н/28-2018-7-200</w:t>
      </w:r>
      <w:r>
        <w:t>.</w:t>
      </w:r>
    </w:p>
    <w:p w:rsidR="00183DDC" w:rsidRPr="007352AC" w:rsidRDefault="00256756" w:rsidP="00373A3A">
      <w:pPr>
        <w:ind w:firstLine="709"/>
        <w:jc w:val="both"/>
      </w:pPr>
      <w:r>
        <w:lastRenderedPageBreak/>
        <w:t>Заместителем п</w:t>
      </w:r>
      <w:r w:rsidR="00613274">
        <w:t>редседател</w:t>
      </w:r>
      <w:r>
        <w:t>я</w:t>
      </w:r>
      <w:r w:rsidR="00183DDC" w:rsidRPr="00CE5A30">
        <w:t xml:space="preserve"> комиссии оглашена начальная цена предмета аукциона.</w:t>
      </w:r>
    </w:p>
    <w:p w:rsidR="00CE5A30" w:rsidRDefault="00CE5A30" w:rsidP="00373A3A">
      <w:pPr>
        <w:pStyle w:val="a3"/>
        <w:ind w:firstLine="709"/>
        <w:jc w:val="both"/>
        <w:rPr>
          <w:b w:val="0"/>
          <w:sz w:val="24"/>
          <w:szCs w:val="24"/>
        </w:rPr>
      </w:pPr>
      <w:r>
        <w:rPr>
          <w:b w:val="0"/>
          <w:sz w:val="24"/>
          <w:szCs w:val="24"/>
        </w:rPr>
        <w:t>П</w:t>
      </w:r>
      <w:r w:rsidRPr="00CE5A30">
        <w:rPr>
          <w:b w:val="0"/>
          <w:sz w:val="24"/>
          <w:szCs w:val="24"/>
        </w:rPr>
        <w:t xml:space="preserve">осле оглашения начальной цены аукциона, увеличенной в соответствии с «шагом аукциона», участникам аукциона предлагается заявить эту цену путем поднятия карточек </w:t>
      </w:r>
    </w:p>
    <w:p w:rsidR="007F7422" w:rsidRDefault="00183DDC" w:rsidP="00373A3A">
      <w:pPr>
        <w:pStyle w:val="a3"/>
        <w:ind w:firstLine="709"/>
        <w:jc w:val="both"/>
        <w:rPr>
          <w:b w:val="0"/>
          <w:sz w:val="24"/>
          <w:szCs w:val="24"/>
        </w:rPr>
      </w:pPr>
      <w:r w:rsidRPr="007352AC">
        <w:rPr>
          <w:b w:val="0"/>
          <w:sz w:val="24"/>
          <w:szCs w:val="24"/>
        </w:rPr>
        <w:t xml:space="preserve">Каждая последующая цена предмета аукциона назначалась </w:t>
      </w:r>
      <w:r w:rsidR="00B57E32">
        <w:rPr>
          <w:b w:val="0"/>
          <w:sz w:val="24"/>
          <w:szCs w:val="24"/>
        </w:rPr>
        <w:t xml:space="preserve">заместителем </w:t>
      </w:r>
      <w:r w:rsidRPr="007352AC">
        <w:rPr>
          <w:b w:val="0"/>
          <w:sz w:val="24"/>
          <w:szCs w:val="24"/>
        </w:rPr>
        <w:t>председател</w:t>
      </w:r>
      <w:r w:rsidR="00B57E32">
        <w:rPr>
          <w:b w:val="0"/>
          <w:sz w:val="24"/>
          <w:szCs w:val="24"/>
        </w:rPr>
        <w:t>я</w:t>
      </w:r>
      <w:r w:rsidRPr="007352AC">
        <w:t xml:space="preserve"> </w:t>
      </w:r>
      <w:r w:rsidRPr="007352AC">
        <w:rPr>
          <w:b w:val="0"/>
          <w:sz w:val="24"/>
          <w:szCs w:val="24"/>
        </w:rPr>
        <w:t xml:space="preserve">комиссии путем увеличения текущей цены предмета аукциона на </w:t>
      </w:r>
      <w:r w:rsidR="009D30E6" w:rsidRPr="007352AC">
        <w:rPr>
          <w:b w:val="0"/>
          <w:sz w:val="24"/>
          <w:szCs w:val="24"/>
        </w:rPr>
        <w:t>«</w:t>
      </w:r>
      <w:r w:rsidRPr="007352AC">
        <w:rPr>
          <w:b w:val="0"/>
          <w:sz w:val="24"/>
          <w:szCs w:val="24"/>
        </w:rPr>
        <w:t>шаг аукциона</w:t>
      </w:r>
      <w:r w:rsidR="009D30E6" w:rsidRPr="007352AC">
        <w:rPr>
          <w:b w:val="0"/>
          <w:sz w:val="24"/>
          <w:szCs w:val="24"/>
        </w:rPr>
        <w:t>»</w:t>
      </w:r>
      <w:r w:rsidRPr="007352AC">
        <w:rPr>
          <w:b w:val="0"/>
          <w:sz w:val="24"/>
          <w:szCs w:val="24"/>
        </w:rPr>
        <w:t>:</w:t>
      </w:r>
      <w:r w:rsidRPr="00C65105">
        <w:rPr>
          <w:b w:val="0"/>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4059"/>
        <w:gridCol w:w="2837"/>
        <w:gridCol w:w="2133"/>
      </w:tblGrid>
      <w:tr w:rsidR="00B71921" w:rsidRPr="00AE2C08" w:rsidTr="005764C0">
        <w:tc>
          <w:tcPr>
            <w:tcW w:w="717" w:type="dxa"/>
          </w:tcPr>
          <w:p w:rsidR="00B71921" w:rsidRPr="00AE2C08" w:rsidRDefault="00B71921" w:rsidP="00B71921">
            <w:pPr>
              <w:jc w:val="center"/>
              <w:rPr>
                <w:sz w:val="22"/>
                <w:szCs w:val="22"/>
              </w:rPr>
            </w:pPr>
            <w:r w:rsidRPr="00AE2C08">
              <w:rPr>
                <w:sz w:val="22"/>
                <w:szCs w:val="22"/>
              </w:rPr>
              <w:t>№ п./п.</w:t>
            </w:r>
          </w:p>
        </w:tc>
        <w:tc>
          <w:tcPr>
            <w:tcW w:w="4059" w:type="dxa"/>
          </w:tcPr>
          <w:p w:rsidR="00B71921" w:rsidRPr="00AE2C08" w:rsidRDefault="00B71921" w:rsidP="00B71921">
            <w:pPr>
              <w:jc w:val="center"/>
              <w:rPr>
                <w:sz w:val="22"/>
                <w:szCs w:val="22"/>
              </w:rPr>
            </w:pPr>
            <w:r w:rsidRPr="00AE2C08">
              <w:rPr>
                <w:sz w:val="22"/>
                <w:szCs w:val="22"/>
              </w:rPr>
              <w:t xml:space="preserve">Объявленная заместителем председателя комиссии цена предмета аукциона </w:t>
            </w:r>
          </w:p>
          <w:p w:rsidR="00B71921" w:rsidRPr="00AE2C08" w:rsidRDefault="00B71921" w:rsidP="00B71921">
            <w:pPr>
              <w:jc w:val="center"/>
              <w:rPr>
                <w:sz w:val="22"/>
                <w:szCs w:val="22"/>
              </w:rPr>
            </w:pPr>
            <w:r w:rsidRPr="00AE2C08">
              <w:rPr>
                <w:sz w:val="22"/>
                <w:szCs w:val="22"/>
              </w:rPr>
              <w:t>(с учетом «шага аукциона»), руб.</w:t>
            </w:r>
          </w:p>
        </w:tc>
        <w:tc>
          <w:tcPr>
            <w:tcW w:w="2837" w:type="dxa"/>
          </w:tcPr>
          <w:p w:rsidR="00B71921" w:rsidRPr="00AE2C08" w:rsidRDefault="00B71921" w:rsidP="00B71921">
            <w:pPr>
              <w:jc w:val="center"/>
              <w:rPr>
                <w:sz w:val="22"/>
                <w:szCs w:val="22"/>
              </w:rPr>
            </w:pPr>
            <w:r w:rsidRPr="00AE2C08">
              <w:rPr>
                <w:sz w:val="22"/>
                <w:szCs w:val="22"/>
              </w:rPr>
              <w:t>Номер участника аукциона, первым заявившим объявленную цену</w:t>
            </w:r>
          </w:p>
        </w:tc>
        <w:tc>
          <w:tcPr>
            <w:tcW w:w="2133" w:type="dxa"/>
          </w:tcPr>
          <w:p w:rsidR="00B71921" w:rsidRPr="00AE2C08" w:rsidRDefault="00B71921" w:rsidP="00B71921">
            <w:pPr>
              <w:jc w:val="center"/>
              <w:rPr>
                <w:sz w:val="22"/>
                <w:szCs w:val="22"/>
              </w:rPr>
            </w:pPr>
            <w:r w:rsidRPr="00AE2C08">
              <w:rPr>
                <w:sz w:val="22"/>
                <w:szCs w:val="22"/>
              </w:rPr>
              <w:t>Заявленная цена продажи предмета аукциона, руб.</w:t>
            </w:r>
          </w:p>
        </w:tc>
      </w:tr>
      <w:tr w:rsidR="00B71921" w:rsidRPr="00AE2C08" w:rsidTr="005764C0">
        <w:tc>
          <w:tcPr>
            <w:tcW w:w="717" w:type="dxa"/>
          </w:tcPr>
          <w:p w:rsidR="00B71921" w:rsidRPr="00AE2C08" w:rsidRDefault="00B71921" w:rsidP="00B71921">
            <w:pPr>
              <w:jc w:val="center"/>
              <w:rPr>
                <w:sz w:val="22"/>
                <w:szCs w:val="22"/>
              </w:rPr>
            </w:pPr>
            <w:r w:rsidRPr="00AE2C08">
              <w:rPr>
                <w:sz w:val="22"/>
                <w:szCs w:val="22"/>
              </w:rPr>
              <w:t>1</w:t>
            </w:r>
          </w:p>
        </w:tc>
        <w:tc>
          <w:tcPr>
            <w:tcW w:w="4059" w:type="dxa"/>
          </w:tcPr>
          <w:p w:rsidR="00B71921" w:rsidRPr="00AE2C08" w:rsidRDefault="00B71921" w:rsidP="00B71921">
            <w:pPr>
              <w:jc w:val="center"/>
              <w:rPr>
                <w:sz w:val="22"/>
                <w:szCs w:val="22"/>
              </w:rPr>
            </w:pPr>
            <w:r w:rsidRPr="00AE2C08">
              <w:rPr>
                <w:sz w:val="22"/>
                <w:szCs w:val="22"/>
              </w:rPr>
              <w:t>39 300,00</w:t>
            </w:r>
          </w:p>
        </w:tc>
        <w:tc>
          <w:tcPr>
            <w:tcW w:w="2837" w:type="dxa"/>
          </w:tcPr>
          <w:p w:rsidR="00B71921" w:rsidRPr="00AE2C08" w:rsidRDefault="005764C0" w:rsidP="00B71921">
            <w:pPr>
              <w:jc w:val="center"/>
              <w:rPr>
                <w:sz w:val="22"/>
                <w:szCs w:val="22"/>
              </w:rPr>
            </w:pPr>
            <w:r w:rsidRPr="00AE2C08">
              <w:rPr>
                <w:sz w:val="22"/>
                <w:szCs w:val="22"/>
              </w:rPr>
              <w:t>2</w:t>
            </w:r>
          </w:p>
        </w:tc>
        <w:tc>
          <w:tcPr>
            <w:tcW w:w="2133" w:type="dxa"/>
          </w:tcPr>
          <w:p w:rsidR="00B71921" w:rsidRPr="00AE2C08" w:rsidRDefault="00B71921" w:rsidP="00B71921">
            <w:pPr>
              <w:jc w:val="center"/>
              <w:rPr>
                <w:sz w:val="22"/>
                <w:szCs w:val="22"/>
              </w:rPr>
            </w:pPr>
            <w:r w:rsidRPr="00AE2C08">
              <w:rPr>
                <w:sz w:val="22"/>
                <w:szCs w:val="22"/>
              </w:rPr>
              <w:t>39 300,00</w:t>
            </w:r>
          </w:p>
        </w:tc>
      </w:tr>
      <w:tr w:rsidR="00B71921" w:rsidRPr="00AE2C08" w:rsidTr="005764C0">
        <w:tc>
          <w:tcPr>
            <w:tcW w:w="717" w:type="dxa"/>
          </w:tcPr>
          <w:p w:rsidR="00B71921" w:rsidRPr="00AE2C08" w:rsidRDefault="00B71921" w:rsidP="00B71921">
            <w:pPr>
              <w:jc w:val="center"/>
              <w:rPr>
                <w:sz w:val="22"/>
                <w:szCs w:val="22"/>
              </w:rPr>
            </w:pPr>
            <w:r w:rsidRPr="00AE2C08">
              <w:rPr>
                <w:sz w:val="22"/>
                <w:szCs w:val="22"/>
              </w:rPr>
              <w:t>2</w:t>
            </w:r>
          </w:p>
        </w:tc>
        <w:tc>
          <w:tcPr>
            <w:tcW w:w="4059" w:type="dxa"/>
          </w:tcPr>
          <w:p w:rsidR="00B71921" w:rsidRPr="00AE2C08" w:rsidRDefault="00B71921" w:rsidP="00B71921">
            <w:pPr>
              <w:jc w:val="center"/>
              <w:rPr>
                <w:sz w:val="22"/>
                <w:szCs w:val="22"/>
              </w:rPr>
            </w:pPr>
            <w:r w:rsidRPr="00AE2C08">
              <w:rPr>
                <w:sz w:val="22"/>
                <w:szCs w:val="22"/>
              </w:rPr>
              <w:t>40 400,00</w:t>
            </w:r>
          </w:p>
        </w:tc>
        <w:tc>
          <w:tcPr>
            <w:tcW w:w="2837" w:type="dxa"/>
          </w:tcPr>
          <w:p w:rsidR="00B71921" w:rsidRPr="00AE2C08" w:rsidRDefault="005764C0" w:rsidP="00B71921">
            <w:pPr>
              <w:jc w:val="center"/>
              <w:rPr>
                <w:sz w:val="22"/>
                <w:szCs w:val="22"/>
              </w:rPr>
            </w:pPr>
            <w:r w:rsidRPr="00AE2C08">
              <w:rPr>
                <w:sz w:val="22"/>
                <w:szCs w:val="22"/>
              </w:rPr>
              <w:t>1</w:t>
            </w:r>
          </w:p>
        </w:tc>
        <w:tc>
          <w:tcPr>
            <w:tcW w:w="2133" w:type="dxa"/>
          </w:tcPr>
          <w:p w:rsidR="00B71921" w:rsidRPr="00AE2C08" w:rsidRDefault="00B71921" w:rsidP="00B71921">
            <w:pPr>
              <w:jc w:val="center"/>
              <w:rPr>
                <w:sz w:val="22"/>
                <w:szCs w:val="22"/>
              </w:rPr>
            </w:pPr>
            <w:r w:rsidRPr="00AE2C08">
              <w:rPr>
                <w:sz w:val="22"/>
                <w:szCs w:val="22"/>
              </w:rPr>
              <w:t>40 400,00</w:t>
            </w:r>
          </w:p>
        </w:tc>
      </w:tr>
      <w:tr w:rsidR="00B71921" w:rsidRPr="00AE2C08" w:rsidTr="005764C0">
        <w:tc>
          <w:tcPr>
            <w:tcW w:w="717" w:type="dxa"/>
          </w:tcPr>
          <w:p w:rsidR="00B71921" w:rsidRPr="00AE2C08" w:rsidRDefault="00B71921" w:rsidP="00B71921">
            <w:pPr>
              <w:jc w:val="center"/>
              <w:rPr>
                <w:sz w:val="22"/>
                <w:szCs w:val="22"/>
              </w:rPr>
            </w:pPr>
            <w:r w:rsidRPr="00AE2C08">
              <w:rPr>
                <w:sz w:val="22"/>
                <w:szCs w:val="22"/>
              </w:rPr>
              <w:t>3</w:t>
            </w:r>
          </w:p>
        </w:tc>
        <w:tc>
          <w:tcPr>
            <w:tcW w:w="4059" w:type="dxa"/>
          </w:tcPr>
          <w:p w:rsidR="00B71921" w:rsidRPr="00AE2C08" w:rsidRDefault="00B71921" w:rsidP="00B71921">
            <w:pPr>
              <w:jc w:val="center"/>
              <w:rPr>
                <w:sz w:val="22"/>
                <w:szCs w:val="22"/>
              </w:rPr>
            </w:pPr>
            <w:r w:rsidRPr="00AE2C08">
              <w:rPr>
                <w:sz w:val="22"/>
                <w:szCs w:val="22"/>
              </w:rPr>
              <w:t>41 500,00</w:t>
            </w:r>
          </w:p>
        </w:tc>
        <w:tc>
          <w:tcPr>
            <w:tcW w:w="2837" w:type="dxa"/>
          </w:tcPr>
          <w:p w:rsidR="00B71921" w:rsidRPr="00AE2C08" w:rsidRDefault="005764C0" w:rsidP="00B71921">
            <w:pPr>
              <w:jc w:val="center"/>
              <w:rPr>
                <w:sz w:val="22"/>
                <w:szCs w:val="22"/>
              </w:rPr>
            </w:pPr>
            <w:r w:rsidRPr="00AE2C08">
              <w:rPr>
                <w:sz w:val="22"/>
                <w:szCs w:val="22"/>
              </w:rPr>
              <w:t>2</w:t>
            </w:r>
          </w:p>
        </w:tc>
        <w:tc>
          <w:tcPr>
            <w:tcW w:w="2133" w:type="dxa"/>
          </w:tcPr>
          <w:p w:rsidR="00B71921" w:rsidRPr="00AE2C08" w:rsidRDefault="00B71921" w:rsidP="00B71921">
            <w:pPr>
              <w:jc w:val="center"/>
              <w:rPr>
                <w:sz w:val="22"/>
                <w:szCs w:val="22"/>
              </w:rPr>
            </w:pPr>
            <w:r w:rsidRPr="00AE2C08">
              <w:rPr>
                <w:sz w:val="22"/>
                <w:szCs w:val="22"/>
              </w:rPr>
              <w:t>41 500,00</w:t>
            </w:r>
          </w:p>
        </w:tc>
      </w:tr>
      <w:tr w:rsidR="00B71921" w:rsidRPr="00AE2C08" w:rsidTr="005764C0">
        <w:tc>
          <w:tcPr>
            <w:tcW w:w="717" w:type="dxa"/>
          </w:tcPr>
          <w:p w:rsidR="00B71921" w:rsidRPr="00AE2C08" w:rsidRDefault="00B71921" w:rsidP="00B71921">
            <w:pPr>
              <w:jc w:val="center"/>
              <w:rPr>
                <w:sz w:val="22"/>
                <w:szCs w:val="22"/>
              </w:rPr>
            </w:pPr>
            <w:r w:rsidRPr="00AE2C08">
              <w:rPr>
                <w:sz w:val="22"/>
                <w:szCs w:val="22"/>
              </w:rPr>
              <w:t>4</w:t>
            </w:r>
          </w:p>
        </w:tc>
        <w:tc>
          <w:tcPr>
            <w:tcW w:w="4059" w:type="dxa"/>
          </w:tcPr>
          <w:p w:rsidR="00B71921" w:rsidRPr="00AE2C08" w:rsidRDefault="00B71921" w:rsidP="00B71921">
            <w:pPr>
              <w:jc w:val="center"/>
              <w:rPr>
                <w:sz w:val="22"/>
                <w:szCs w:val="22"/>
              </w:rPr>
            </w:pPr>
            <w:r w:rsidRPr="00AE2C08">
              <w:rPr>
                <w:sz w:val="22"/>
                <w:szCs w:val="22"/>
              </w:rPr>
              <w:t>42 600,00</w:t>
            </w:r>
          </w:p>
        </w:tc>
        <w:tc>
          <w:tcPr>
            <w:tcW w:w="2837" w:type="dxa"/>
          </w:tcPr>
          <w:p w:rsidR="00B71921" w:rsidRPr="00AE2C08" w:rsidRDefault="005764C0" w:rsidP="00B71921">
            <w:pPr>
              <w:jc w:val="center"/>
              <w:rPr>
                <w:sz w:val="22"/>
                <w:szCs w:val="22"/>
              </w:rPr>
            </w:pPr>
            <w:r w:rsidRPr="00AE2C08">
              <w:rPr>
                <w:sz w:val="22"/>
                <w:szCs w:val="22"/>
              </w:rPr>
              <w:t>1</w:t>
            </w:r>
          </w:p>
        </w:tc>
        <w:tc>
          <w:tcPr>
            <w:tcW w:w="2133" w:type="dxa"/>
          </w:tcPr>
          <w:p w:rsidR="00B71921" w:rsidRPr="00AE2C08" w:rsidRDefault="00B71921" w:rsidP="00B71921">
            <w:pPr>
              <w:jc w:val="center"/>
              <w:rPr>
                <w:sz w:val="22"/>
                <w:szCs w:val="22"/>
              </w:rPr>
            </w:pPr>
            <w:r w:rsidRPr="00AE2C08">
              <w:rPr>
                <w:sz w:val="22"/>
                <w:szCs w:val="22"/>
              </w:rPr>
              <w:t>42 600,00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5</w:t>
            </w:r>
          </w:p>
        </w:tc>
        <w:tc>
          <w:tcPr>
            <w:tcW w:w="4059" w:type="dxa"/>
          </w:tcPr>
          <w:p w:rsidR="005764C0" w:rsidRPr="00AE2C08" w:rsidRDefault="005764C0" w:rsidP="00B71921">
            <w:pPr>
              <w:jc w:val="center"/>
              <w:rPr>
                <w:sz w:val="22"/>
                <w:szCs w:val="22"/>
              </w:rPr>
            </w:pPr>
            <w:r w:rsidRPr="00AE2C08">
              <w:rPr>
                <w:sz w:val="22"/>
                <w:szCs w:val="22"/>
              </w:rPr>
              <w:t>43 700,00</w:t>
            </w:r>
          </w:p>
        </w:tc>
        <w:tc>
          <w:tcPr>
            <w:tcW w:w="2837" w:type="dxa"/>
          </w:tcPr>
          <w:p w:rsidR="005764C0" w:rsidRPr="00AE2C08" w:rsidRDefault="005764C0" w:rsidP="00344EE8">
            <w:pPr>
              <w:jc w:val="center"/>
              <w:rPr>
                <w:sz w:val="22"/>
                <w:szCs w:val="22"/>
              </w:rPr>
            </w:pPr>
            <w:r w:rsidRPr="00AE2C08">
              <w:rPr>
                <w:sz w:val="22"/>
                <w:szCs w:val="22"/>
              </w:rPr>
              <w:t>2</w:t>
            </w:r>
          </w:p>
        </w:tc>
        <w:tc>
          <w:tcPr>
            <w:tcW w:w="2133" w:type="dxa"/>
          </w:tcPr>
          <w:p w:rsidR="005764C0" w:rsidRPr="00AE2C08" w:rsidRDefault="005764C0" w:rsidP="00B71921">
            <w:pPr>
              <w:jc w:val="center"/>
              <w:rPr>
                <w:sz w:val="22"/>
                <w:szCs w:val="22"/>
              </w:rPr>
            </w:pPr>
            <w:r w:rsidRPr="00AE2C08">
              <w:rPr>
                <w:sz w:val="22"/>
                <w:szCs w:val="22"/>
              </w:rPr>
              <w:t>43 700,00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6</w:t>
            </w:r>
          </w:p>
        </w:tc>
        <w:tc>
          <w:tcPr>
            <w:tcW w:w="4059" w:type="dxa"/>
          </w:tcPr>
          <w:p w:rsidR="005764C0" w:rsidRPr="00AE2C08" w:rsidRDefault="005764C0" w:rsidP="00B71921">
            <w:pPr>
              <w:jc w:val="center"/>
              <w:rPr>
                <w:sz w:val="22"/>
                <w:szCs w:val="22"/>
              </w:rPr>
            </w:pPr>
            <w:r w:rsidRPr="00AE2C08">
              <w:rPr>
                <w:sz w:val="22"/>
                <w:szCs w:val="22"/>
              </w:rPr>
              <w:t>44 800,00</w:t>
            </w:r>
          </w:p>
        </w:tc>
        <w:tc>
          <w:tcPr>
            <w:tcW w:w="2837" w:type="dxa"/>
          </w:tcPr>
          <w:p w:rsidR="005764C0" w:rsidRPr="00AE2C08" w:rsidRDefault="005764C0" w:rsidP="00344EE8">
            <w:pPr>
              <w:jc w:val="center"/>
              <w:rPr>
                <w:sz w:val="22"/>
                <w:szCs w:val="22"/>
              </w:rPr>
            </w:pPr>
            <w:r w:rsidRPr="00AE2C08">
              <w:rPr>
                <w:sz w:val="22"/>
                <w:szCs w:val="22"/>
              </w:rPr>
              <w:t>1</w:t>
            </w:r>
          </w:p>
        </w:tc>
        <w:tc>
          <w:tcPr>
            <w:tcW w:w="2133" w:type="dxa"/>
          </w:tcPr>
          <w:p w:rsidR="005764C0" w:rsidRPr="00AE2C08" w:rsidRDefault="005764C0" w:rsidP="00B71921">
            <w:pPr>
              <w:jc w:val="center"/>
              <w:rPr>
                <w:sz w:val="22"/>
                <w:szCs w:val="22"/>
              </w:rPr>
            </w:pPr>
            <w:r w:rsidRPr="00AE2C08">
              <w:rPr>
                <w:sz w:val="22"/>
                <w:szCs w:val="22"/>
              </w:rPr>
              <w:t>44 800,00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7</w:t>
            </w:r>
          </w:p>
        </w:tc>
        <w:tc>
          <w:tcPr>
            <w:tcW w:w="4059" w:type="dxa"/>
          </w:tcPr>
          <w:p w:rsidR="005764C0" w:rsidRPr="00AE2C08" w:rsidRDefault="005764C0" w:rsidP="00B71921">
            <w:pPr>
              <w:jc w:val="center"/>
              <w:rPr>
                <w:sz w:val="22"/>
                <w:szCs w:val="22"/>
              </w:rPr>
            </w:pPr>
            <w:r w:rsidRPr="00AE2C08">
              <w:rPr>
                <w:sz w:val="22"/>
                <w:szCs w:val="22"/>
              </w:rPr>
              <w:t>45 900,00</w:t>
            </w:r>
          </w:p>
        </w:tc>
        <w:tc>
          <w:tcPr>
            <w:tcW w:w="2837" w:type="dxa"/>
          </w:tcPr>
          <w:p w:rsidR="005764C0" w:rsidRPr="00AE2C08" w:rsidRDefault="005764C0" w:rsidP="00344EE8">
            <w:pPr>
              <w:jc w:val="center"/>
              <w:rPr>
                <w:sz w:val="22"/>
                <w:szCs w:val="22"/>
              </w:rPr>
            </w:pPr>
            <w:r w:rsidRPr="00AE2C08">
              <w:rPr>
                <w:sz w:val="22"/>
                <w:szCs w:val="22"/>
              </w:rPr>
              <w:t>2</w:t>
            </w:r>
          </w:p>
        </w:tc>
        <w:tc>
          <w:tcPr>
            <w:tcW w:w="2133" w:type="dxa"/>
          </w:tcPr>
          <w:p w:rsidR="005764C0" w:rsidRPr="00AE2C08" w:rsidRDefault="005764C0" w:rsidP="00B71921">
            <w:pPr>
              <w:jc w:val="center"/>
              <w:rPr>
                <w:sz w:val="22"/>
                <w:szCs w:val="22"/>
              </w:rPr>
            </w:pPr>
            <w:r w:rsidRPr="00AE2C08">
              <w:rPr>
                <w:sz w:val="22"/>
                <w:szCs w:val="22"/>
              </w:rPr>
              <w:t>45 900,00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8</w:t>
            </w:r>
          </w:p>
        </w:tc>
        <w:tc>
          <w:tcPr>
            <w:tcW w:w="4059" w:type="dxa"/>
          </w:tcPr>
          <w:p w:rsidR="005764C0" w:rsidRPr="00AE2C08" w:rsidRDefault="005764C0" w:rsidP="00B71921">
            <w:pPr>
              <w:jc w:val="center"/>
              <w:rPr>
                <w:sz w:val="22"/>
                <w:szCs w:val="22"/>
              </w:rPr>
            </w:pPr>
            <w:r w:rsidRPr="00AE2C08">
              <w:rPr>
                <w:sz w:val="22"/>
                <w:szCs w:val="22"/>
              </w:rPr>
              <w:t>47 000,00</w:t>
            </w:r>
          </w:p>
        </w:tc>
        <w:tc>
          <w:tcPr>
            <w:tcW w:w="2837" w:type="dxa"/>
          </w:tcPr>
          <w:p w:rsidR="005764C0" w:rsidRPr="00AE2C08" w:rsidRDefault="005764C0" w:rsidP="00344EE8">
            <w:pPr>
              <w:jc w:val="center"/>
              <w:rPr>
                <w:sz w:val="22"/>
                <w:szCs w:val="22"/>
              </w:rPr>
            </w:pPr>
            <w:r w:rsidRPr="00AE2C08">
              <w:rPr>
                <w:sz w:val="22"/>
                <w:szCs w:val="22"/>
              </w:rPr>
              <w:t>1</w:t>
            </w:r>
          </w:p>
        </w:tc>
        <w:tc>
          <w:tcPr>
            <w:tcW w:w="2133" w:type="dxa"/>
          </w:tcPr>
          <w:p w:rsidR="005764C0" w:rsidRPr="00AE2C08" w:rsidRDefault="005764C0" w:rsidP="00B71921">
            <w:pPr>
              <w:jc w:val="center"/>
              <w:rPr>
                <w:sz w:val="22"/>
                <w:szCs w:val="22"/>
              </w:rPr>
            </w:pPr>
            <w:r w:rsidRPr="00AE2C08">
              <w:rPr>
                <w:sz w:val="22"/>
                <w:szCs w:val="22"/>
              </w:rPr>
              <w:t>47 000,00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9</w:t>
            </w:r>
          </w:p>
        </w:tc>
        <w:tc>
          <w:tcPr>
            <w:tcW w:w="4059" w:type="dxa"/>
          </w:tcPr>
          <w:p w:rsidR="005764C0" w:rsidRPr="00AE2C08" w:rsidRDefault="005764C0" w:rsidP="00B71921">
            <w:pPr>
              <w:jc w:val="center"/>
              <w:rPr>
                <w:sz w:val="22"/>
                <w:szCs w:val="22"/>
              </w:rPr>
            </w:pPr>
            <w:r w:rsidRPr="00AE2C08">
              <w:rPr>
                <w:sz w:val="22"/>
                <w:szCs w:val="22"/>
              </w:rPr>
              <w:t>48 100,00</w:t>
            </w:r>
          </w:p>
        </w:tc>
        <w:tc>
          <w:tcPr>
            <w:tcW w:w="2837" w:type="dxa"/>
          </w:tcPr>
          <w:p w:rsidR="005764C0" w:rsidRPr="00AE2C08" w:rsidRDefault="005764C0" w:rsidP="00344EE8">
            <w:pPr>
              <w:jc w:val="center"/>
              <w:rPr>
                <w:sz w:val="22"/>
                <w:szCs w:val="22"/>
              </w:rPr>
            </w:pPr>
            <w:r w:rsidRPr="00AE2C08">
              <w:rPr>
                <w:sz w:val="22"/>
                <w:szCs w:val="22"/>
              </w:rPr>
              <w:t>2</w:t>
            </w:r>
          </w:p>
        </w:tc>
        <w:tc>
          <w:tcPr>
            <w:tcW w:w="2133" w:type="dxa"/>
          </w:tcPr>
          <w:p w:rsidR="005764C0" w:rsidRPr="00AE2C08" w:rsidRDefault="005764C0" w:rsidP="00B71921">
            <w:pPr>
              <w:jc w:val="center"/>
              <w:rPr>
                <w:sz w:val="22"/>
                <w:szCs w:val="22"/>
              </w:rPr>
            </w:pPr>
            <w:r w:rsidRPr="00AE2C08">
              <w:rPr>
                <w:sz w:val="22"/>
                <w:szCs w:val="22"/>
              </w:rPr>
              <w:t>48 100,00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10</w:t>
            </w:r>
          </w:p>
        </w:tc>
        <w:tc>
          <w:tcPr>
            <w:tcW w:w="4059" w:type="dxa"/>
          </w:tcPr>
          <w:p w:rsidR="005764C0" w:rsidRPr="00AE2C08" w:rsidRDefault="005764C0" w:rsidP="00B71921">
            <w:pPr>
              <w:jc w:val="center"/>
              <w:rPr>
                <w:sz w:val="22"/>
                <w:szCs w:val="22"/>
              </w:rPr>
            </w:pPr>
            <w:r w:rsidRPr="00AE2C08">
              <w:rPr>
                <w:sz w:val="22"/>
                <w:szCs w:val="22"/>
              </w:rPr>
              <w:t>49 200,00</w:t>
            </w:r>
          </w:p>
        </w:tc>
        <w:tc>
          <w:tcPr>
            <w:tcW w:w="2837" w:type="dxa"/>
          </w:tcPr>
          <w:p w:rsidR="005764C0" w:rsidRPr="00AE2C08" w:rsidRDefault="005764C0" w:rsidP="00344EE8">
            <w:pPr>
              <w:jc w:val="center"/>
              <w:rPr>
                <w:sz w:val="22"/>
                <w:szCs w:val="22"/>
              </w:rPr>
            </w:pPr>
            <w:r w:rsidRPr="00AE2C08">
              <w:rPr>
                <w:sz w:val="22"/>
                <w:szCs w:val="22"/>
              </w:rPr>
              <w:t>1</w:t>
            </w:r>
          </w:p>
        </w:tc>
        <w:tc>
          <w:tcPr>
            <w:tcW w:w="2133" w:type="dxa"/>
          </w:tcPr>
          <w:p w:rsidR="005764C0" w:rsidRPr="00AE2C08" w:rsidRDefault="005764C0" w:rsidP="00B71921">
            <w:pPr>
              <w:jc w:val="center"/>
              <w:rPr>
                <w:sz w:val="22"/>
                <w:szCs w:val="22"/>
              </w:rPr>
            </w:pPr>
            <w:r w:rsidRPr="00AE2C08">
              <w:rPr>
                <w:sz w:val="22"/>
                <w:szCs w:val="22"/>
              </w:rPr>
              <w:t>49 200,00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11</w:t>
            </w:r>
          </w:p>
        </w:tc>
        <w:tc>
          <w:tcPr>
            <w:tcW w:w="4059" w:type="dxa"/>
          </w:tcPr>
          <w:p w:rsidR="005764C0" w:rsidRPr="00AE2C08" w:rsidRDefault="005764C0" w:rsidP="00B71921">
            <w:pPr>
              <w:jc w:val="center"/>
              <w:rPr>
                <w:sz w:val="22"/>
                <w:szCs w:val="22"/>
              </w:rPr>
            </w:pPr>
            <w:r w:rsidRPr="00AE2C08">
              <w:rPr>
                <w:sz w:val="22"/>
                <w:szCs w:val="22"/>
              </w:rPr>
              <w:t>50 300,00</w:t>
            </w:r>
          </w:p>
        </w:tc>
        <w:tc>
          <w:tcPr>
            <w:tcW w:w="2837" w:type="dxa"/>
          </w:tcPr>
          <w:p w:rsidR="005764C0" w:rsidRPr="00AE2C08" w:rsidRDefault="005764C0" w:rsidP="00344EE8">
            <w:pPr>
              <w:jc w:val="center"/>
              <w:rPr>
                <w:sz w:val="22"/>
                <w:szCs w:val="22"/>
              </w:rPr>
            </w:pPr>
            <w:r w:rsidRPr="00AE2C08">
              <w:rPr>
                <w:sz w:val="22"/>
                <w:szCs w:val="22"/>
              </w:rPr>
              <w:t>2</w:t>
            </w:r>
          </w:p>
        </w:tc>
        <w:tc>
          <w:tcPr>
            <w:tcW w:w="2133" w:type="dxa"/>
          </w:tcPr>
          <w:p w:rsidR="005764C0" w:rsidRPr="00AE2C08" w:rsidRDefault="005764C0" w:rsidP="00B71921">
            <w:pPr>
              <w:jc w:val="center"/>
              <w:rPr>
                <w:sz w:val="22"/>
                <w:szCs w:val="22"/>
              </w:rPr>
            </w:pPr>
            <w:r w:rsidRPr="00AE2C08">
              <w:rPr>
                <w:sz w:val="22"/>
                <w:szCs w:val="22"/>
              </w:rPr>
              <w:t>50 300,00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12</w:t>
            </w:r>
          </w:p>
        </w:tc>
        <w:tc>
          <w:tcPr>
            <w:tcW w:w="4059" w:type="dxa"/>
          </w:tcPr>
          <w:p w:rsidR="005764C0" w:rsidRPr="00AE2C08" w:rsidRDefault="005764C0" w:rsidP="00B71921">
            <w:pPr>
              <w:jc w:val="center"/>
              <w:rPr>
                <w:sz w:val="22"/>
                <w:szCs w:val="22"/>
              </w:rPr>
            </w:pPr>
            <w:r w:rsidRPr="00AE2C08">
              <w:rPr>
                <w:sz w:val="22"/>
                <w:szCs w:val="22"/>
              </w:rPr>
              <w:t>51 400,00</w:t>
            </w:r>
          </w:p>
        </w:tc>
        <w:tc>
          <w:tcPr>
            <w:tcW w:w="2837" w:type="dxa"/>
          </w:tcPr>
          <w:p w:rsidR="005764C0" w:rsidRPr="00AE2C08" w:rsidRDefault="005764C0" w:rsidP="00344EE8">
            <w:pPr>
              <w:jc w:val="center"/>
              <w:rPr>
                <w:sz w:val="22"/>
                <w:szCs w:val="22"/>
              </w:rPr>
            </w:pPr>
            <w:r w:rsidRPr="00AE2C08">
              <w:rPr>
                <w:sz w:val="22"/>
                <w:szCs w:val="22"/>
              </w:rPr>
              <w:t>1</w:t>
            </w:r>
          </w:p>
        </w:tc>
        <w:tc>
          <w:tcPr>
            <w:tcW w:w="2133" w:type="dxa"/>
          </w:tcPr>
          <w:p w:rsidR="005764C0" w:rsidRPr="00AE2C08" w:rsidRDefault="005764C0" w:rsidP="00B71921">
            <w:pPr>
              <w:jc w:val="center"/>
              <w:rPr>
                <w:sz w:val="22"/>
                <w:szCs w:val="22"/>
              </w:rPr>
            </w:pPr>
            <w:r w:rsidRPr="00AE2C08">
              <w:rPr>
                <w:sz w:val="22"/>
                <w:szCs w:val="22"/>
              </w:rPr>
              <w:t>51 400,00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13</w:t>
            </w:r>
          </w:p>
        </w:tc>
        <w:tc>
          <w:tcPr>
            <w:tcW w:w="4059" w:type="dxa"/>
          </w:tcPr>
          <w:p w:rsidR="005764C0" w:rsidRPr="00AE2C08" w:rsidRDefault="005764C0" w:rsidP="00B71921">
            <w:pPr>
              <w:jc w:val="center"/>
              <w:rPr>
                <w:sz w:val="22"/>
                <w:szCs w:val="22"/>
              </w:rPr>
            </w:pPr>
            <w:r w:rsidRPr="00AE2C08">
              <w:rPr>
                <w:sz w:val="22"/>
                <w:szCs w:val="22"/>
              </w:rPr>
              <w:t>52 500,00</w:t>
            </w:r>
          </w:p>
        </w:tc>
        <w:tc>
          <w:tcPr>
            <w:tcW w:w="2837" w:type="dxa"/>
          </w:tcPr>
          <w:p w:rsidR="005764C0" w:rsidRPr="00AE2C08" w:rsidRDefault="005764C0" w:rsidP="00344EE8">
            <w:pPr>
              <w:jc w:val="center"/>
              <w:rPr>
                <w:sz w:val="22"/>
                <w:szCs w:val="22"/>
              </w:rPr>
            </w:pPr>
            <w:r w:rsidRPr="00AE2C08">
              <w:rPr>
                <w:sz w:val="22"/>
                <w:szCs w:val="22"/>
              </w:rPr>
              <w:t>2</w:t>
            </w:r>
          </w:p>
        </w:tc>
        <w:tc>
          <w:tcPr>
            <w:tcW w:w="2133" w:type="dxa"/>
          </w:tcPr>
          <w:p w:rsidR="005764C0" w:rsidRPr="00AE2C08" w:rsidRDefault="005764C0" w:rsidP="00B71921">
            <w:pPr>
              <w:jc w:val="center"/>
              <w:rPr>
                <w:sz w:val="22"/>
                <w:szCs w:val="22"/>
              </w:rPr>
            </w:pPr>
            <w:r w:rsidRPr="00AE2C08">
              <w:rPr>
                <w:sz w:val="22"/>
                <w:szCs w:val="22"/>
              </w:rPr>
              <w:t>52 500,00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14</w:t>
            </w:r>
          </w:p>
        </w:tc>
        <w:tc>
          <w:tcPr>
            <w:tcW w:w="4059" w:type="dxa"/>
          </w:tcPr>
          <w:p w:rsidR="005764C0" w:rsidRPr="00AE2C08" w:rsidRDefault="005764C0" w:rsidP="00B71921">
            <w:pPr>
              <w:jc w:val="center"/>
              <w:rPr>
                <w:sz w:val="22"/>
                <w:szCs w:val="22"/>
              </w:rPr>
            </w:pPr>
            <w:r w:rsidRPr="00AE2C08">
              <w:rPr>
                <w:sz w:val="22"/>
                <w:szCs w:val="22"/>
              </w:rPr>
              <w:t>53 600,00</w:t>
            </w:r>
          </w:p>
        </w:tc>
        <w:tc>
          <w:tcPr>
            <w:tcW w:w="2837" w:type="dxa"/>
          </w:tcPr>
          <w:p w:rsidR="005764C0" w:rsidRPr="00AE2C08" w:rsidRDefault="005764C0" w:rsidP="00344EE8">
            <w:pPr>
              <w:jc w:val="center"/>
              <w:rPr>
                <w:sz w:val="22"/>
                <w:szCs w:val="22"/>
              </w:rPr>
            </w:pPr>
            <w:r w:rsidRPr="00AE2C08">
              <w:rPr>
                <w:sz w:val="22"/>
                <w:szCs w:val="22"/>
              </w:rPr>
              <w:t>1</w:t>
            </w:r>
          </w:p>
        </w:tc>
        <w:tc>
          <w:tcPr>
            <w:tcW w:w="2133" w:type="dxa"/>
          </w:tcPr>
          <w:p w:rsidR="005764C0" w:rsidRPr="00AE2C08" w:rsidRDefault="005764C0" w:rsidP="00B71921">
            <w:pPr>
              <w:jc w:val="center"/>
              <w:rPr>
                <w:sz w:val="22"/>
                <w:szCs w:val="22"/>
              </w:rPr>
            </w:pPr>
            <w:r w:rsidRPr="00AE2C08">
              <w:rPr>
                <w:sz w:val="22"/>
                <w:szCs w:val="22"/>
              </w:rPr>
              <w:t>53 600,00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15</w:t>
            </w:r>
          </w:p>
        </w:tc>
        <w:tc>
          <w:tcPr>
            <w:tcW w:w="4059" w:type="dxa"/>
          </w:tcPr>
          <w:p w:rsidR="005764C0" w:rsidRPr="00AE2C08" w:rsidRDefault="005764C0" w:rsidP="00B71921">
            <w:pPr>
              <w:jc w:val="center"/>
              <w:rPr>
                <w:sz w:val="22"/>
                <w:szCs w:val="22"/>
              </w:rPr>
            </w:pPr>
            <w:r w:rsidRPr="00AE2C08">
              <w:rPr>
                <w:sz w:val="22"/>
                <w:szCs w:val="22"/>
              </w:rPr>
              <w:t>54 700,00</w:t>
            </w:r>
          </w:p>
        </w:tc>
        <w:tc>
          <w:tcPr>
            <w:tcW w:w="2837" w:type="dxa"/>
          </w:tcPr>
          <w:p w:rsidR="005764C0" w:rsidRPr="00AE2C08" w:rsidRDefault="005764C0" w:rsidP="00344EE8">
            <w:pPr>
              <w:jc w:val="center"/>
              <w:rPr>
                <w:sz w:val="22"/>
                <w:szCs w:val="22"/>
              </w:rPr>
            </w:pPr>
            <w:r w:rsidRPr="00AE2C08">
              <w:rPr>
                <w:sz w:val="22"/>
                <w:szCs w:val="22"/>
              </w:rPr>
              <w:t>2</w:t>
            </w:r>
          </w:p>
        </w:tc>
        <w:tc>
          <w:tcPr>
            <w:tcW w:w="2133" w:type="dxa"/>
          </w:tcPr>
          <w:p w:rsidR="005764C0" w:rsidRPr="00AE2C08" w:rsidRDefault="005764C0" w:rsidP="00B71921">
            <w:pPr>
              <w:jc w:val="center"/>
              <w:rPr>
                <w:sz w:val="22"/>
                <w:szCs w:val="22"/>
              </w:rPr>
            </w:pPr>
            <w:r w:rsidRPr="00AE2C08">
              <w:rPr>
                <w:sz w:val="22"/>
                <w:szCs w:val="22"/>
              </w:rPr>
              <w:t>54 700,00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16</w:t>
            </w:r>
          </w:p>
        </w:tc>
        <w:tc>
          <w:tcPr>
            <w:tcW w:w="4059" w:type="dxa"/>
          </w:tcPr>
          <w:p w:rsidR="005764C0" w:rsidRPr="00AE2C08" w:rsidRDefault="005764C0" w:rsidP="00B71921">
            <w:pPr>
              <w:jc w:val="center"/>
              <w:rPr>
                <w:sz w:val="22"/>
                <w:szCs w:val="22"/>
              </w:rPr>
            </w:pPr>
            <w:r w:rsidRPr="00AE2C08">
              <w:rPr>
                <w:sz w:val="22"/>
                <w:szCs w:val="22"/>
              </w:rPr>
              <w:t>55 800,00</w:t>
            </w:r>
          </w:p>
        </w:tc>
        <w:tc>
          <w:tcPr>
            <w:tcW w:w="2837" w:type="dxa"/>
          </w:tcPr>
          <w:p w:rsidR="005764C0" w:rsidRPr="00AE2C08" w:rsidRDefault="005764C0" w:rsidP="00344EE8">
            <w:pPr>
              <w:jc w:val="center"/>
              <w:rPr>
                <w:sz w:val="22"/>
                <w:szCs w:val="22"/>
              </w:rPr>
            </w:pPr>
            <w:r w:rsidRPr="00AE2C08">
              <w:rPr>
                <w:sz w:val="22"/>
                <w:szCs w:val="22"/>
              </w:rPr>
              <w:t>1</w:t>
            </w:r>
          </w:p>
        </w:tc>
        <w:tc>
          <w:tcPr>
            <w:tcW w:w="2133" w:type="dxa"/>
          </w:tcPr>
          <w:p w:rsidR="005764C0" w:rsidRPr="00AE2C08" w:rsidRDefault="005764C0" w:rsidP="00B71921">
            <w:pPr>
              <w:jc w:val="center"/>
              <w:rPr>
                <w:sz w:val="22"/>
                <w:szCs w:val="22"/>
              </w:rPr>
            </w:pPr>
            <w:r w:rsidRPr="00AE2C08">
              <w:rPr>
                <w:sz w:val="22"/>
                <w:szCs w:val="22"/>
              </w:rPr>
              <w:t>55 800,00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17</w:t>
            </w:r>
          </w:p>
        </w:tc>
        <w:tc>
          <w:tcPr>
            <w:tcW w:w="4059" w:type="dxa"/>
          </w:tcPr>
          <w:p w:rsidR="005764C0" w:rsidRPr="00AE2C08" w:rsidRDefault="005764C0" w:rsidP="00B71921">
            <w:pPr>
              <w:jc w:val="center"/>
              <w:rPr>
                <w:sz w:val="22"/>
                <w:szCs w:val="22"/>
              </w:rPr>
            </w:pPr>
            <w:r w:rsidRPr="00AE2C08">
              <w:rPr>
                <w:sz w:val="22"/>
                <w:szCs w:val="22"/>
              </w:rPr>
              <w:t>56 900,00</w:t>
            </w:r>
          </w:p>
        </w:tc>
        <w:tc>
          <w:tcPr>
            <w:tcW w:w="2837" w:type="dxa"/>
          </w:tcPr>
          <w:p w:rsidR="005764C0" w:rsidRPr="00AE2C08" w:rsidRDefault="005764C0" w:rsidP="00344EE8">
            <w:pPr>
              <w:jc w:val="center"/>
              <w:rPr>
                <w:sz w:val="22"/>
                <w:szCs w:val="22"/>
              </w:rPr>
            </w:pPr>
            <w:r w:rsidRPr="00AE2C08">
              <w:rPr>
                <w:sz w:val="22"/>
                <w:szCs w:val="22"/>
              </w:rPr>
              <w:t>2</w:t>
            </w:r>
          </w:p>
        </w:tc>
        <w:tc>
          <w:tcPr>
            <w:tcW w:w="2133" w:type="dxa"/>
          </w:tcPr>
          <w:p w:rsidR="005764C0" w:rsidRPr="00AE2C08" w:rsidRDefault="005764C0" w:rsidP="00B71921">
            <w:pPr>
              <w:jc w:val="center"/>
              <w:rPr>
                <w:sz w:val="22"/>
                <w:szCs w:val="22"/>
              </w:rPr>
            </w:pPr>
            <w:r w:rsidRPr="00AE2C08">
              <w:rPr>
                <w:sz w:val="22"/>
                <w:szCs w:val="22"/>
              </w:rPr>
              <w:t>56 900,00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18</w:t>
            </w:r>
          </w:p>
        </w:tc>
        <w:tc>
          <w:tcPr>
            <w:tcW w:w="4059" w:type="dxa"/>
          </w:tcPr>
          <w:p w:rsidR="005764C0" w:rsidRPr="00AE2C08" w:rsidRDefault="005764C0" w:rsidP="00B71921">
            <w:pPr>
              <w:jc w:val="center"/>
              <w:rPr>
                <w:sz w:val="22"/>
                <w:szCs w:val="22"/>
              </w:rPr>
            </w:pPr>
            <w:r w:rsidRPr="00AE2C08">
              <w:rPr>
                <w:sz w:val="22"/>
                <w:szCs w:val="22"/>
              </w:rPr>
              <w:t>58 000,00</w:t>
            </w:r>
          </w:p>
        </w:tc>
        <w:tc>
          <w:tcPr>
            <w:tcW w:w="2837" w:type="dxa"/>
          </w:tcPr>
          <w:p w:rsidR="005764C0" w:rsidRPr="00AE2C08" w:rsidRDefault="005764C0" w:rsidP="00344EE8">
            <w:pPr>
              <w:jc w:val="center"/>
              <w:rPr>
                <w:sz w:val="22"/>
                <w:szCs w:val="22"/>
              </w:rPr>
            </w:pPr>
            <w:r w:rsidRPr="00AE2C08">
              <w:rPr>
                <w:sz w:val="22"/>
                <w:szCs w:val="22"/>
              </w:rPr>
              <w:t>1</w:t>
            </w:r>
          </w:p>
        </w:tc>
        <w:tc>
          <w:tcPr>
            <w:tcW w:w="2133" w:type="dxa"/>
          </w:tcPr>
          <w:p w:rsidR="005764C0" w:rsidRPr="00AE2C08" w:rsidRDefault="005764C0" w:rsidP="00B71921">
            <w:pPr>
              <w:jc w:val="center"/>
              <w:rPr>
                <w:sz w:val="22"/>
                <w:szCs w:val="22"/>
              </w:rPr>
            </w:pPr>
            <w:r w:rsidRPr="00AE2C08">
              <w:rPr>
                <w:sz w:val="22"/>
                <w:szCs w:val="22"/>
              </w:rPr>
              <w:t>58 000,00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19</w:t>
            </w:r>
          </w:p>
        </w:tc>
        <w:tc>
          <w:tcPr>
            <w:tcW w:w="4059" w:type="dxa"/>
          </w:tcPr>
          <w:p w:rsidR="005764C0" w:rsidRPr="00AE2C08" w:rsidRDefault="005764C0" w:rsidP="00B71921">
            <w:pPr>
              <w:jc w:val="center"/>
              <w:rPr>
                <w:sz w:val="22"/>
                <w:szCs w:val="22"/>
              </w:rPr>
            </w:pPr>
            <w:r w:rsidRPr="00AE2C08">
              <w:rPr>
                <w:sz w:val="22"/>
                <w:szCs w:val="22"/>
              </w:rPr>
              <w:t>59 100,00</w:t>
            </w:r>
          </w:p>
        </w:tc>
        <w:tc>
          <w:tcPr>
            <w:tcW w:w="2837" w:type="dxa"/>
          </w:tcPr>
          <w:p w:rsidR="005764C0" w:rsidRPr="00AE2C08" w:rsidRDefault="005764C0" w:rsidP="00344EE8">
            <w:pPr>
              <w:jc w:val="center"/>
              <w:rPr>
                <w:sz w:val="22"/>
                <w:szCs w:val="22"/>
              </w:rPr>
            </w:pPr>
            <w:r w:rsidRPr="00AE2C08">
              <w:rPr>
                <w:sz w:val="22"/>
                <w:szCs w:val="22"/>
              </w:rPr>
              <w:t>2</w:t>
            </w:r>
          </w:p>
        </w:tc>
        <w:tc>
          <w:tcPr>
            <w:tcW w:w="2133" w:type="dxa"/>
          </w:tcPr>
          <w:p w:rsidR="005764C0" w:rsidRPr="00AE2C08" w:rsidRDefault="005764C0" w:rsidP="00B71921">
            <w:pPr>
              <w:jc w:val="center"/>
              <w:rPr>
                <w:sz w:val="22"/>
                <w:szCs w:val="22"/>
              </w:rPr>
            </w:pPr>
            <w:r w:rsidRPr="00AE2C08">
              <w:rPr>
                <w:sz w:val="22"/>
                <w:szCs w:val="22"/>
              </w:rPr>
              <w:t>59 100,00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20</w:t>
            </w:r>
          </w:p>
        </w:tc>
        <w:tc>
          <w:tcPr>
            <w:tcW w:w="4059" w:type="dxa"/>
          </w:tcPr>
          <w:p w:rsidR="005764C0" w:rsidRPr="00AE2C08" w:rsidRDefault="005764C0" w:rsidP="00B71921">
            <w:pPr>
              <w:jc w:val="center"/>
              <w:rPr>
                <w:sz w:val="22"/>
                <w:szCs w:val="22"/>
              </w:rPr>
            </w:pPr>
            <w:r w:rsidRPr="00AE2C08">
              <w:rPr>
                <w:sz w:val="22"/>
                <w:szCs w:val="22"/>
              </w:rPr>
              <w:t>60 200,00</w:t>
            </w:r>
          </w:p>
        </w:tc>
        <w:tc>
          <w:tcPr>
            <w:tcW w:w="2837" w:type="dxa"/>
          </w:tcPr>
          <w:p w:rsidR="005764C0" w:rsidRPr="00AE2C08" w:rsidRDefault="005764C0" w:rsidP="00344EE8">
            <w:pPr>
              <w:jc w:val="center"/>
              <w:rPr>
                <w:sz w:val="22"/>
                <w:szCs w:val="22"/>
              </w:rPr>
            </w:pPr>
            <w:r w:rsidRPr="00AE2C08">
              <w:rPr>
                <w:sz w:val="22"/>
                <w:szCs w:val="22"/>
              </w:rPr>
              <w:t>1</w:t>
            </w:r>
          </w:p>
        </w:tc>
        <w:tc>
          <w:tcPr>
            <w:tcW w:w="2133" w:type="dxa"/>
          </w:tcPr>
          <w:p w:rsidR="005764C0" w:rsidRPr="00AE2C08" w:rsidRDefault="005764C0" w:rsidP="00B71921">
            <w:pPr>
              <w:jc w:val="center"/>
              <w:rPr>
                <w:sz w:val="22"/>
                <w:szCs w:val="22"/>
              </w:rPr>
            </w:pPr>
            <w:r w:rsidRPr="00AE2C08">
              <w:rPr>
                <w:sz w:val="22"/>
                <w:szCs w:val="22"/>
              </w:rPr>
              <w:t>60 200,00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21</w:t>
            </w:r>
          </w:p>
        </w:tc>
        <w:tc>
          <w:tcPr>
            <w:tcW w:w="4059" w:type="dxa"/>
          </w:tcPr>
          <w:p w:rsidR="005764C0" w:rsidRPr="00AE2C08" w:rsidRDefault="005764C0" w:rsidP="00B71921">
            <w:pPr>
              <w:jc w:val="center"/>
              <w:rPr>
                <w:sz w:val="22"/>
                <w:szCs w:val="22"/>
              </w:rPr>
            </w:pPr>
            <w:r w:rsidRPr="00AE2C08">
              <w:rPr>
                <w:sz w:val="22"/>
                <w:szCs w:val="22"/>
              </w:rPr>
              <w:t>61 300,00</w:t>
            </w:r>
          </w:p>
        </w:tc>
        <w:tc>
          <w:tcPr>
            <w:tcW w:w="2837" w:type="dxa"/>
          </w:tcPr>
          <w:p w:rsidR="005764C0" w:rsidRPr="00AE2C08" w:rsidRDefault="005764C0" w:rsidP="00344EE8">
            <w:pPr>
              <w:jc w:val="center"/>
              <w:rPr>
                <w:sz w:val="22"/>
                <w:szCs w:val="22"/>
              </w:rPr>
            </w:pPr>
            <w:r w:rsidRPr="00AE2C08">
              <w:rPr>
                <w:sz w:val="22"/>
                <w:szCs w:val="22"/>
              </w:rPr>
              <w:t>2</w:t>
            </w:r>
          </w:p>
        </w:tc>
        <w:tc>
          <w:tcPr>
            <w:tcW w:w="2133" w:type="dxa"/>
          </w:tcPr>
          <w:p w:rsidR="005764C0" w:rsidRPr="00AE2C08" w:rsidRDefault="005764C0" w:rsidP="00B71921">
            <w:pPr>
              <w:jc w:val="center"/>
              <w:rPr>
                <w:sz w:val="22"/>
                <w:szCs w:val="22"/>
              </w:rPr>
            </w:pPr>
            <w:r w:rsidRPr="00AE2C08">
              <w:rPr>
                <w:sz w:val="22"/>
                <w:szCs w:val="22"/>
              </w:rPr>
              <w:t>61 300,00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22</w:t>
            </w:r>
          </w:p>
        </w:tc>
        <w:tc>
          <w:tcPr>
            <w:tcW w:w="4059" w:type="dxa"/>
          </w:tcPr>
          <w:p w:rsidR="005764C0" w:rsidRPr="00AE2C08" w:rsidRDefault="005764C0" w:rsidP="00B71921">
            <w:pPr>
              <w:jc w:val="center"/>
              <w:rPr>
                <w:sz w:val="22"/>
                <w:szCs w:val="22"/>
              </w:rPr>
            </w:pPr>
            <w:r w:rsidRPr="00AE2C08">
              <w:rPr>
                <w:sz w:val="22"/>
                <w:szCs w:val="22"/>
              </w:rPr>
              <w:t>62 400,00</w:t>
            </w:r>
          </w:p>
        </w:tc>
        <w:tc>
          <w:tcPr>
            <w:tcW w:w="2837" w:type="dxa"/>
          </w:tcPr>
          <w:p w:rsidR="005764C0" w:rsidRPr="00AE2C08" w:rsidRDefault="005764C0" w:rsidP="00344EE8">
            <w:pPr>
              <w:jc w:val="center"/>
              <w:rPr>
                <w:sz w:val="22"/>
                <w:szCs w:val="22"/>
              </w:rPr>
            </w:pPr>
            <w:r w:rsidRPr="00AE2C08">
              <w:rPr>
                <w:sz w:val="22"/>
                <w:szCs w:val="22"/>
              </w:rPr>
              <w:t>1</w:t>
            </w:r>
          </w:p>
        </w:tc>
        <w:tc>
          <w:tcPr>
            <w:tcW w:w="2133" w:type="dxa"/>
          </w:tcPr>
          <w:p w:rsidR="005764C0" w:rsidRPr="00AE2C08" w:rsidRDefault="005764C0" w:rsidP="00B71921">
            <w:pPr>
              <w:jc w:val="center"/>
              <w:rPr>
                <w:sz w:val="22"/>
                <w:szCs w:val="22"/>
              </w:rPr>
            </w:pPr>
            <w:r w:rsidRPr="00AE2C08">
              <w:rPr>
                <w:sz w:val="22"/>
                <w:szCs w:val="22"/>
              </w:rPr>
              <w:t>62 400,00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23</w:t>
            </w:r>
          </w:p>
        </w:tc>
        <w:tc>
          <w:tcPr>
            <w:tcW w:w="4059" w:type="dxa"/>
          </w:tcPr>
          <w:p w:rsidR="005764C0" w:rsidRPr="00AE2C08" w:rsidRDefault="005764C0" w:rsidP="00B71921">
            <w:pPr>
              <w:jc w:val="center"/>
              <w:rPr>
                <w:sz w:val="22"/>
                <w:szCs w:val="22"/>
              </w:rPr>
            </w:pPr>
            <w:r w:rsidRPr="00AE2C08">
              <w:rPr>
                <w:sz w:val="22"/>
                <w:szCs w:val="22"/>
              </w:rPr>
              <w:t>63 500,00</w:t>
            </w:r>
          </w:p>
        </w:tc>
        <w:tc>
          <w:tcPr>
            <w:tcW w:w="2837" w:type="dxa"/>
          </w:tcPr>
          <w:p w:rsidR="005764C0" w:rsidRPr="00AE2C08" w:rsidRDefault="005764C0" w:rsidP="00344EE8">
            <w:pPr>
              <w:jc w:val="center"/>
              <w:rPr>
                <w:sz w:val="22"/>
                <w:szCs w:val="22"/>
              </w:rPr>
            </w:pPr>
            <w:r w:rsidRPr="00AE2C08">
              <w:rPr>
                <w:sz w:val="22"/>
                <w:szCs w:val="22"/>
              </w:rPr>
              <w:t>2</w:t>
            </w:r>
          </w:p>
        </w:tc>
        <w:tc>
          <w:tcPr>
            <w:tcW w:w="2133" w:type="dxa"/>
          </w:tcPr>
          <w:p w:rsidR="005764C0" w:rsidRPr="00AE2C08" w:rsidRDefault="005764C0" w:rsidP="00B71921">
            <w:pPr>
              <w:jc w:val="center"/>
              <w:rPr>
                <w:sz w:val="22"/>
                <w:szCs w:val="22"/>
              </w:rPr>
            </w:pPr>
            <w:r w:rsidRPr="00AE2C08">
              <w:rPr>
                <w:sz w:val="22"/>
                <w:szCs w:val="22"/>
              </w:rPr>
              <w:t>63 500,00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24</w:t>
            </w:r>
          </w:p>
        </w:tc>
        <w:tc>
          <w:tcPr>
            <w:tcW w:w="4059" w:type="dxa"/>
          </w:tcPr>
          <w:p w:rsidR="005764C0" w:rsidRPr="00AE2C08" w:rsidRDefault="005764C0" w:rsidP="00B71921">
            <w:pPr>
              <w:jc w:val="center"/>
              <w:rPr>
                <w:sz w:val="22"/>
                <w:szCs w:val="22"/>
              </w:rPr>
            </w:pPr>
            <w:r w:rsidRPr="00AE2C08">
              <w:rPr>
                <w:sz w:val="22"/>
                <w:szCs w:val="22"/>
              </w:rPr>
              <w:t>64 600,00</w:t>
            </w:r>
          </w:p>
        </w:tc>
        <w:tc>
          <w:tcPr>
            <w:tcW w:w="2837" w:type="dxa"/>
          </w:tcPr>
          <w:p w:rsidR="005764C0" w:rsidRPr="00AE2C08" w:rsidRDefault="005764C0" w:rsidP="00344EE8">
            <w:pPr>
              <w:jc w:val="center"/>
              <w:rPr>
                <w:sz w:val="22"/>
                <w:szCs w:val="22"/>
              </w:rPr>
            </w:pPr>
            <w:r w:rsidRPr="00AE2C08">
              <w:rPr>
                <w:sz w:val="22"/>
                <w:szCs w:val="22"/>
              </w:rPr>
              <w:t>1</w:t>
            </w:r>
          </w:p>
        </w:tc>
        <w:tc>
          <w:tcPr>
            <w:tcW w:w="2133" w:type="dxa"/>
          </w:tcPr>
          <w:p w:rsidR="005764C0" w:rsidRPr="00AE2C08" w:rsidRDefault="005764C0" w:rsidP="00B71921">
            <w:pPr>
              <w:jc w:val="center"/>
              <w:rPr>
                <w:sz w:val="22"/>
                <w:szCs w:val="22"/>
              </w:rPr>
            </w:pPr>
            <w:r w:rsidRPr="00AE2C08">
              <w:rPr>
                <w:sz w:val="22"/>
                <w:szCs w:val="22"/>
              </w:rPr>
              <w:t>64 600,00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25</w:t>
            </w:r>
          </w:p>
        </w:tc>
        <w:tc>
          <w:tcPr>
            <w:tcW w:w="4059" w:type="dxa"/>
          </w:tcPr>
          <w:p w:rsidR="005764C0" w:rsidRPr="00AE2C08" w:rsidRDefault="005764C0" w:rsidP="00B71921">
            <w:pPr>
              <w:jc w:val="center"/>
              <w:rPr>
                <w:sz w:val="22"/>
                <w:szCs w:val="22"/>
              </w:rPr>
            </w:pPr>
            <w:r w:rsidRPr="00AE2C08">
              <w:rPr>
                <w:sz w:val="22"/>
                <w:szCs w:val="22"/>
              </w:rPr>
              <w:t>65 700,00</w:t>
            </w:r>
          </w:p>
        </w:tc>
        <w:tc>
          <w:tcPr>
            <w:tcW w:w="2837" w:type="dxa"/>
          </w:tcPr>
          <w:p w:rsidR="005764C0" w:rsidRPr="00AE2C08" w:rsidRDefault="005764C0" w:rsidP="00344EE8">
            <w:pPr>
              <w:jc w:val="center"/>
              <w:rPr>
                <w:sz w:val="22"/>
                <w:szCs w:val="22"/>
              </w:rPr>
            </w:pPr>
            <w:r w:rsidRPr="00AE2C08">
              <w:rPr>
                <w:sz w:val="22"/>
                <w:szCs w:val="22"/>
              </w:rPr>
              <w:t>2</w:t>
            </w:r>
          </w:p>
        </w:tc>
        <w:tc>
          <w:tcPr>
            <w:tcW w:w="2133" w:type="dxa"/>
          </w:tcPr>
          <w:p w:rsidR="005764C0" w:rsidRPr="00AE2C08" w:rsidRDefault="005764C0" w:rsidP="00B71921">
            <w:pPr>
              <w:jc w:val="center"/>
              <w:rPr>
                <w:sz w:val="22"/>
                <w:szCs w:val="22"/>
              </w:rPr>
            </w:pPr>
            <w:r w:rsidRPr="00AE2C08">
              <w:rPr>
                <w:sz w:val="22"/>
                <w:szCs w:val="22"/>
              </w:rPr>
              <w:t>65 700,00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26</w:t>
            </w:r>
          </w:p>
        </w:tc>
        <w:tc>
          <w:tcPr>
            <w:tcW w:w="4059" w:type="dxa"/>
          </w:tcPr>
          <w:p w:rsidR="005764C0" w:rsidRPr="00AE2C08" w:rsidRDefault="005764C0" w:rsidP="00B71921">
            <w:pPr>
              <w:jc w:val="center"/>
              <w:rPr>
                <w:sz w:val="22"/>
                <w:szCs w:val="22"/>
              </w:rPr>
            </w:pPr>
            <w:r w:rsidRPr="00AE2C08">
              <w:rPr>
                <w:sz w:val="22"/>
                <w:szCs w:val="22"/>
              </w:rPr>
              <w:t>66 800,00</w:t>
            </w:r>
          </w:p>
        </w:tc>
        <w:tc>
          <w:tcPr>
            <w:tcW w:w="2837" w:type="dxa"/>
          </w:tcPr>
          <w:p w:rsidR="005764C0" w:rsidRPr="00AE2C08" w:rsidRDefault="005764C0" w:rsidP="00344EE8">
            <w:pPr>
              <w:jc w:val="center"/>
              <w:rPr>
                <w:sz w:val="22"/>
                <w:szCs w:val="22"/>
              </w:rPr>
            </w:pPr>
            <w:r w:rsidRPr="00AE2C08">
              <w:rPr>
                <w:sz w:val="22"/>
                <w:szCs w:val="22"/>
              </w:rPr>
              <w:t>1</w:t>
            </w:r>
          </w:p>
        </w:tc>
        <w:tc>
          <w:tcPr>
            <w:tcW w:w="2133" w:type="dxa"/>
          </w:tcPr>
          <w:p w:rsidR="005764C0" w:rsidRPr="00AE2C08" w:rsidRDefault="005764C0" w:rsidP="00B71921">
            <w:pPr>
              <w:jc w:val="center"/>
              <w:rPr>
                <w:sz w:val="22"/>
                <w:szCs w:val="22"/>
              </w:rPr>
            </w:pPr>
            <w:r w:rsidRPr="00AE2C08">
              <w:rPr>
                <w:sz w:val="22"/>
                <w:szCs w:val="22"/>
              </w:rPr>
              <w:t>66 800,00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27</w:t>
            </w:r>
          </w:p>
        </w:tc>
        <w:tc>
          <w:tcPr>
            <w:tcW w:w="4059" w:type="dxa"/>
          </w:tcPr>
          <w:p w:rsidR="005764C0" w:rsidRPr="00AE2C08" w:rsidRDefault="005764C0" w:rsidP="00B71921">
            <w:pPr>
              <w:jc w:val="center"/>
              <w:rPr>
                <w:sz w:val="22"/>
                <w:szCs w:val="22"/>
              </w:rPr>
            </w:pPr>
            <w:r w:rsidRPr="00AE2C08">
              <w:rPr>
                <w:sz w:val="22"/>
                <w:szCs w:val="22"/>
              </w:rPr>
              <w:t>67 900,00</w:t>
            </w:r>
          </w:p>
        </w:tc>
        <w:tc>
          <w:tcPr>
            <w:tcW w:w="2837" w:type="dxa"/>
          </w:tcPr>
          <w:p w:rsidR="005764C0" w:rsidRPr="00AE2C08" w:rsidRDefault="005764C0" w:rsidP="00344EE8">
            <w:pPr>
              <w:jc w:val="center"/>
              <w:rPr>
                <w:sz w:val="22"/>
                <w:szCs w:val="22"/>
              </w:rPr>
            </w:pPr>
            <w:r w:rsidRPr="00AE2C08">
              <w:rPr>
                <w:sz w:val="22"/>
                <w:szCs w:val="22"/>
              </w:rPr>
              <w:t>2</w:t>
            </w:r>
          </w:p>
        </w:tc>
        <w:tc>
          <w:tcPr>
            <w:tcW w:w="2133" w:type="dxa"/>
          </w:tcPr>
          <w:p w:rsidR="005764C0" w:rsidRPr="00AE2C08" w:rsidRDefault="005764C0" w:rsidP="00B71921">
            <w:pPr>
              <w:jc w:val="center"/>
              <w:rPr>
                <w:sz w:val="22"/>
                <w:szCs w:val="22"/>
              </w:rPr>
            </w:pPr>
            <w:r w:rsidRPr="00AE2C08">
              <w:rPr>
                <w:sz w:val="22"/>
                <w:szCs w:val="22"/>
              </w:rPr>
              <w:t>67 900,00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28</w:t>
            </w:r>
          </w:p>
        </w:tc>
        <w:tc>
          <w:tcPr>
            <w:tcW w:w="4059" w:type="dxa"/>
          </w:tcPr>
          <w:p w:rsidR="005764C0" w:rsidRPr="00AE2C08" w:rsidRDefault="005764C0" w:rsidP="00B71921">
            <w:pPr>
              <w:jc w:val="center"/>
              <w:rPr>
                <w:sz w:val="22"/>
                <w:szCs w:val="22"/>
              </w:rPr>
            </w:pPr>
            <w:r w:rsidRPr="00AE2C08">
              <w:rPr>
                <w:sz w:val="22"/>
                <w:szCs w:val="22"/>
              </w:rPr>
              <w:t>69 000,00</w:t>
            </w:r>
          </w:p>
        </w:tc>
        <w:tc>
          <w:tcPr>
            <w:tcW w:w="2837" w:type="dxa"/>
          </w:tcPr>
          <w:p w:rsidR="005764C0" w:rsidRPr="00AE2C08" w:rsidRDefault="005764C0" w:rsidP="00344EE8">
            <w:pPr>
              <w:jc w:val="center"/>
              <w:rPr>
                <w:sz w:val="22"/>
                <w:szCs w:val="22"/>
              </w:rPr>
            </w:pPr>
            <w:r w:rsidRPr="00AE2C08">
              <w:rPr>
                <w:sz w:val="22"/>
                <w:szCs w:val="22"/>
              </w:rPr>
              <w:t>1</w:t>
            </w:r>
          </w:p>
        </w:tc>
        <w:tc>
          <w:tcPr>
            <w:tcW w:w="2133" w:type="dxa"/>
          </w:tcPr>
          <w:p w:rsidR="005764C0" w:rsidRPr="00AE2C08" w:rsidRDefault="005764C0" w:rsidP="00B71921">
            <w:pPr>
              <w:jc w:val="center"/>
              <w:rPr>
                <w:sz w:val="22"/>
                <w:szCs w:val="22"/>
              </w:rPr>
            </w:pPr>
            <w:r w:rsidRPr="00AE2C08">
              <w:rPr>
                <w:sz w:val="22"/>
                <w:szCs w:val="22"/>
              </w:rPr>
              <w:t>69 000,00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29</w:t>
            </w:r>
          </w:p>
        </w:tc>
        <w:tc>
          <w:tcPr>
            <w:tcW w:w="4059" w:type="dxa"/>
          </w:tcPr>
          <w:p w:rsidR="005764C0" w:rsidRPr="00AE2C08" w:rsidRDefault="005764C0" w:rsidP="00B71921">
            <w:pPr>
              <w:jc w:val="center"/>
              <w:rPr>
                <w:sz w:val="22"/>
                <w:szCs w:val="22"/>
              </w:rPr>
            </w:pPr>
            <w:r w:rsidRPr="00AE2C08">
              <w:rPr>
                <w:sz w:val="22"/>
                <w:szCs w:val="22"/>
              </w:rPr>
              <w:t>70 100,00</w:t>
            </w:r>
          </w:p>
        </w:tc>
        <w:tc>
          <w:tcPr>
            <w:tcW w:w="2837" w:type="dxa"/>
          </w:tcPr>
          <w:p w:rsidR="005764C0" w:rsidRPr="00AE2C08" w:rsidRDefault="005764C0" w:rsidP="00344EE8">
            <w:pPr>
              <w:jc w:val="center"/>
              <w:rPr>
                <w:sz w:val="22"/>
                <w:szCs w:val="22"/>
              </w:rPr>
            </w:pPr>
            <w:r w:rsidRPr="00AE2C08">
              <w:rPr>
                <w:sz w:val="22"/>
                <w:szCs w:val="22"/>
              </w:rPr>
              <w:t>2</w:t>
            </w:r>
          </w:p>
        </w:tc>
        <w:tc>
          <w:tcPr>
            <w:tcW w:w="2133" w:type="dxa"/>
          </w:tcPr>
          <w:p w:rsidR="005764C0" w:rsidRPr="00AE2C08" w:rsidRDefault="005764C0" w:rsidP="00B71921">
            <w:pPr>
              <w:jc w:val="center"/>
              <w:rPr>
                <w:sz w:val="22"/>
                <w:szCs w:val="22"/>
              </w:rPr>
            </w:pPr>
            <w:r w:rsidRPr="00AE2C08">
              <w:rPr>
                <w:sz w:val="22"/>
                <w:szCs w:val="22"/>
              </w:rPr>
              <w:t>70 100,00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30</w:t>
            </w:r>
          </w:p>
        </w:tc>
        <w:tc>
          <w:tcPr>
            <w:tcW w:w="4059" w:type="dxa"/>
          </w:tcPr>
          <w:p w:rsidR="005764C0" w:rsidRPr="00AE2C08" w:rsidRDefault="005764C0" w:rsidP="00B71921">
            <w:pPr>
              <w:jc w:val="center"/>
              <w:rPr>
                <w:sz w:val="22"/>
                <w:szCs w:val="22"/>
              </w:rPr>
            </w:pPr>
            <w:r w:rsidRPr="00AE2C08">
              <w:rPr>
                <w:sz w:val="22"/>
                <w:szCs w:val="22"/>
              </w:rPr>
              <w:t>71 200,00</w:t>
            </w:r>
          </w:p>
        </w:tc>
        <w:tc>
          <w:tcPr>
            <w:tcW w:w="2837" w:type="dxa"/>
          </w:tcPr>
          <w:p w:rsidR="005764C0" w:rsidRPr="00AE2C08" w:rsidRDefault="005764C0" w:rsidP="00344EE8">
            <w:pPr>
              <w:jc w:val="center"/>
              <w:rPr>
                <w:sz w:val="22"/>
                <w:szCs w:val="22"/>
              </w:rPr>
            </w:pPr>
            <w:r w:rsidRPr="00AE2C08">
              <w:rPr>
                <w:sz w:val="22"/>
                <w:szCs w:val="22"/>
              </w:rPr>
              <w:t>1</w:t>
            </w:r>
          </w:p>
        </w:tc>
        <w:tc>
          <w:tcPr>
            <w:tcW w:w="2133" w:type="dxa"/>
          </w:tcPr>
          <w:p w:rsidR="005764C0" w:rsidRPr="00AE2C08" w:rsidRDefault="005764C0" w:rsidP="00B71921">
            <w:pPr>
              <w:jc w:val="center"/>
              <w:rPr>
                <w:sz w:val="22"/>
                <w:szCs w:val="22"/>
              </w:rPr>
            </w:pPr>
            <w:r w:rsidRPr="00AE2C08">
              <w:rPr>
                <w:sz w:val="22"/>
                <w:szCs w:val="22"/>
              </w:rPr>
              <w:t>71 200,00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31</w:t>
            </w:r>
          </w:p>
        </w:tc>
        <w:tc>
          <w:tcPr>
            <w:tcW w:w="4059" w:type="dxa"/>
          </w:tcPr>
          <w:p w:rsidR="005764C0" w:rsidRPr="00AE2C08" w:rsidRDefault="005764C0" w:rsidP="00B71921">
            <w:pPr>
              <w:jc w:val="center"/>
              <w:rPr>
                <w:sz w:val="22"/>
                <w:szCs w:val="22"/>
              </w:rPr>
            </w:pPr>
            <w:r w:rsidRPr="00AE2C08">
              <w:rPr>
                <w:sz w:val="22"/>
                <w:szCs w:val="22"/>
              </w:rPr>
              <w:t>72 300,00</w:t>
            </w:r>
          </w:p>
        </w:tc>
        <w:tc>
          <w:tcPr>
            <w:tcW w:w="2837" w:type="dxa"/>
          </w:tcPr>
          <w:p w:rsidR="005764C0" w:rsidRPr="00AE2C08" w:rsidRDefault="005764C0" w:rsidP="00344EE8">
            <w:pPr>
              <w:jc w:val="center"/>
              <w:rPr>
                <w:sz w:val="22"/>
                <w:szCs w:val="22"/>
              </w:rPr>
            </w:pPr>
            <w:r w:rsidRPr="00AE2C08">
              <w:rPr>
                <w:sz w:val="22"/>
                <w:szCs w:val="22"/>
              </w:rPr>
              <w:t>2</w:t>
            </w:r>
          </w:p>
        </w:tc>
        <w:tc>
          <w:tcPr>
            <w:tcW w:w="2133" w:type="dxa"/>
          </w:tcPr>
          <w:p w:rsidR="005764C0" w:rsidRPr="00AE2C08" w:rsidRDefault="005764C0" w:rsidP="00B71921">
            <w:pPr>
              <w:jc w:val="center"/>
              <w:rPr>
                <w:sz w:val="22"/>
                <w:szCs w:val="22"/>
              </w:rPr>
            </w:pPr>
            <w:r w:rsidRPr="00AE2C08">
              <w:rPr>
                <w:sz w:val="22"/>
                <w:szCs w:val="22"/>
              </w:rPr>
              <w:t>72 300,00</w:t>
            </w:r>
          </w:p>
        </w:tc>
      </w:tr>
      <w:tr w:rsidR="005764C0" w:rsidRPr="00AE2C08" w:rsidTr="005764C0">
        <w:tc>
          <w:tcPr>
            <w:tcW w:w="717" w:type="dxa"/>
          </w:tcPr>
          <w:p w:rsidR="005764C0" w:rsidRPr="00AE2C08" w:rsidRDefault="005764C0" w:rsidP="00B71921">
            <w:pPr>
              <w:jc w:val="center"/>
              <w:rPr>
                <w:sz w:val="22"/>
                <w:szCs w:val="22"/>
              </w:rPr>
            </w:pPr>
            <w:r w:rsidRPr="00AE2C08">
              <w:rPr>
                <w:sz w:val="22"/>
                <w:szCs w:val="22"/>
              </w:rPr>
              <w:t>32</w:t>
            </w:r>
          </w:p>
        </w:tc>
        <w:tc>
          <w:tcPr>
            <w:tcW w:w="4059" w:type="dxa"/>
          </w:tcPr>
          <w:p w:rsidR="005764C0" w:rsidRPr="00AE2C08" w:rsidRDefault="005764C0" w:rsidP="00B71921">
            <w:pPr>
              <w:jc w:val="center"/>
              <w:rPr>
                <w:sz w:val="22"/>
                <w:szCs w:val="22"/>
              </w:rPr>
            </w:pPr>
            <w:r w:rsidRPr="00AE2C08">
              <w:rPr>
                <w:sz w:val="22"/>
                <w:szCs w:val="22"/>
              </w:rPr>
              <w:t>73 400,00</w:t>
            </w:r>
          </w:p>
        </w:tc>
        <w:tc>
          <w:tcPr>
            <w:tcW w:w="2837" w:type="dxa"/>
          </w:tcPr>
          <w:p w:rsidR="005764C0" w:rsidRPr="00AE2C08" w:rsidRDefault="005764C0" w:rsidP="00344EE8">
            <w:pPr>
              <w:jc w:val="center"/>
              <w:rPr>
                <w:sz w:val="22"/>
                <w:szCs w:val="22"/>
              </w:rPr>
            </w:pPr>
            <w:r w:rsidRPr="00AE2C08">
              <w:rPr>
                <w:sz w:val="22"/>
                <w:szCs w:val="22"/>
              </w:rPr>
              <w:t>1</w:t>
            </w:r>
          </w:p>
        </w:tc>
        <w:tc>
          <w:tcPr>
            <w:tcW w:w="2133" w:type="dxa"/>
          </w:tcPr>
          <w:p w:rsidR="005764C0" w:rsidRPr="00AE2C08" w:rsidRDefault="005764C0" w:rsidP="00B71921">
            <w:pPr>
              <w:jc w:val="center"/>
              <w:rPr>
                <w:sz w:val="22"/>
                <w:szCs w:val="22"/>
              </w:rPr>
            </w:pPr>
            <w:r w:rsidRPr="00AE2C08">
              <w:rPr>
                <w:sz w:val="22"/>
                <w:szCs w:val="22"/>
              </w:rPr>
              <w:t>73 400,00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33</w:t>
            </w:r>
          </w:p>
        </w:tc>
        <w:tc>
          <w:tcPr>
            <w:tcW w:w="4059" w:type="dxa"/>
          </w:tcPr>
          <w:p w:rsidR="00030F72" w:rsidRPr="00AE2C08" w:rsidRDefault="00030F72" w:rsidP="00B71921">
            <w:pPr>
              <w:jc w:val="center"/>
              <w:rPr>
                <w:sz w:val="22"/>
                <w:szCs w:val="22"/>
              </w:rPr>
            </w:pPr>
            <w:r w:rsidRPr="00AE2C08">
              <w:rPr>
                <w:sz w:val="22"/>
                <w:szCs w:val="22"/>
              </w:rPr>
              <w:t>74 500,00</w:t>
            </w:r>
          </w:p>
        </w:tc>
        <w:tc>
          <w:tcPr>
            <w:tcW w:w="2837" w:type="dxa"/>
          </w:tcPr>
          <w:p w:rsidR="00030F72" w:rsidRPr="00AE2C08" w:rsidRDefault="00030F72" w:rsidP="00344EE8">
            <w:pPr>
              <w:jc w:val="center"/>
              <w:rPr>
                <w:sz w:val="22"/>
                <w:szCs w:val="22"/>
              </w:rPr>
            </w:pPr>
            <w:r w:rsidRPr="00AE2C08">
              <w:rPr>
                <w:sz w:val="22"/>
                <w:szCs w:val="22"/>
              </w:rPr>
              <w:t>2</w:t>
            </w:r>
          </w:p>
        </w:tc>
        <w:tc>
          <w:tcPr>
            <w:tcW w:w="2133" w:type="dxa"/>
          </w:tcPr>
          <w:p w:rsidR="00030F72" w:rsidRPr="00AE2C08" w:rsidRDefault="00030F72" w:rsidP="00B71921">
            <w:pPr>
              <w:jc w:val="center"/>
              <w:rPr>
                <w:sz w:val="22"/>
                <w:szCs w:val="22"/>
              </w:rPr>
            </w:pPr>
            <w:r w:rsidRPr="00AE2C08">
              <w:rPr>
                <w:sz w:val="22"/>
                <w:szCs w:val="22"/>
              </w:rPr>
              <w:t>74 500,00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34</w:t>
            </w:r>
          </w:p>
        </w:tc>
        <w:tc>
          <w:tcPr>
            <w:tcW w:w="4059" w:type="dxa"/>
          </w:tcPr>
          <w:p w:rsidR="00030F72" w:rsidRPr="00AE2C08" w:rsidRDefault="00030F72" w:rsidP="00B71921">
            <w:pPr>
              <w:jc w:val="center"/>
              <w:rPr>
                <w:sz w:val="22"/>
                <w:szCs w:val="22"/>
              </w:rPr>
            </w:pPr>
            <w:r w:rsidRPr="00AE2C08">
              <w:rPr>
                <w:sz w:val="22"/>
                <w:szCs w:val="22"/>
              </w:rPr>
              <w:t>75 600,00</w:t>
            </w:r>
          </w:p>
        </w:tc>
        <w:tc>
          <w:tcPr>
            <w:tcW w:w="2837" w:type="dxa"/>
          </w:tcPr>
          <w:p w:rsidR="00030F72" w:rsidRPr="00AE2C08" w:rsidRDefault="00030F72" w:rsidP="00344EE8">
            <w:pPr>
              <w:jc w:val="center"/>
              <w:rPr>
                <w:sz w:val="22"/>
                <w:szCs w:val="22"/>
              </w:rPr>
            </w:pPr>
            <w:r w:rsidRPr="00AE2C08">
              <w:rPr>
                <w:sz w:val="22"/>
                <w:szCs w:val="22"/>
              </w:rPr>
              <w:t>1</w:t>
            </w:r>
          </w:p>
        </w:tc>
        <w:tc>
          <w:tcPr>
            <w:tcW w:w="2133" w:type="dxa"/>
          </w:tcPr>
          <w:p w:rsidR="00030F72" w:rsidRPr="00AE2C08" w:rsidRDefault="00030F72" w:rsidP="00B71921">
            <w:pPr>
              <w:jc w:val="center"/>
              <w:rPr>
                <w:sz w:val="22"/>
                <w:szCs w:val="22"/>
              </w:rPr>
            </w:pPr>
            <w:r w:rsidRPr="00AE2C08">
              <w:rPr>
                <w:sz w:val="22"/>
                <w:szCs w:val="22"/>
              </w:rPr>
              <w:t>75 600,00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35</w:t>
            </w:r>
          </w:p>
        </w:tc>
        <w:tc>
          <w:tcPr>
            <w:tcW w:w="4059" w:type="dxa"/>
          </w:tcPr>
          <w:p w:rsidR="00030F72" w:rsidRPr="00AE2C08" w:rsidRDefault="00030F72" w:rsidP="00B71921">
            <w:pPr>
              <w:jc w:val="center"/>
              <w:rPr>
                <w:sz w:val="22"/>
                <w:szCs w:val="22"/>
              </w:rPr>
            </w:pPr>
            <w:r w:rsidRPr="00AE2C08">
              <w:rPr>
                <w:sz w:val="22"/>
                <w:szCs w:val="22"/>
              </w:rPr>
              <w:t>76 700,00</w:t>
            </w:r>
          </w:p>
        </w:tc>
        <w:tc>
          <w:tcPr>
            <w:tcW w:w="2837" w:type="dxa"/>
          </w:tcPr>
          <w:p w:rsidR="00030F72" w:rsidRPr="00AE2C08" w:rsidRDefault="00030F72" w:rsidP="00344EE8">
            <w:pPr>
              <w:jc w:val="center"/>
              <w:rPr>
                <w:sz w:val="22"/>
                <w:szCs w:val="22"/>
              </w:rPr>
            </w:pPr>
            <w:r w:rsidRPr="00AE2C08">
              <w:rPr>
                <w:sz w:val="22"/>
                <w:szCs w:val="22"/>
              </w:rPr>
              <w:t>2</w:t>
            </w:r>
          </w:p>
        </w:tc>
        <w:tc>
          <w:tcPr>
            <w:tcW w:w="2133" w:type="dxa"/>
          </w:tcPr>
          <w:p w:rsidR="00030F72" w:rsidRPr="00AE2C08" w:rsidRDefault="00030F72" w:rsidP="00B71921">
            <w:pPr>
              <w:jc w:val="center"/>
              <w:rPr>
                <w:sz w:val="22"/>
                <w:szCs w:val="22"/>
              </w:rPr>
            </w:pPr>
            <w:r w:rsidRPr="00AE2C08">
              <w:rPr>
                <w:sz w:val="22"/>
                <w:szCs w:val="22"/>
              </w:rPr>
              <w:t>76 700,00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36</w:t>
            </w:r>
          </w:p>
        </w:tc>
        <w:tc>
          <w:tcPr>
            <w:tcW w:w="4059" w:type="dxa"/>
          </w:tcPr>
          <w:p w:rsidR="00030F72" w:rsidRPr="00AE2C08" w:rsidRDefault="00030F72" w:rsidP="00B71921">
            <w:pPr>
              <w:jc w:val="center"/>
              <w:rPr>
                <w:sz w:val="22"/>
                <w:szCs w:val="22"/>
              </w:rPr>
            </w:pPr>
            <w:r w:rsidRPr="00AE2C08">
              <w:rPr>
                <w:sz w:val="22"/>
                <w:szCs w:val="22"/>
              </w:rPr>
              <w:t>77 800,00</w:t>
            </w:r>
          </w:p>
        </w:tc>
        <w:tc>
          <w:tcPr>
            <w:tcW w:w="2837" w:type="dxa"/>
          </w:tcPr>
          <w:p w:rsidR="00030F72" w:rsidRPr="00AE2C08" w:rsidRDefault="00030F72" w:rsidP="00344EE8">
            <w:pPr>
              <w:jc w:val="center"/>
              <w:rPr>
                <w:sz w:val="22"/>
                <w:szCs w:val="22"/>
              </w:rPr>
            </w:pPr>
            <w:r w:rsidRPr="00AE2C08">
              <w:rPr>
                <w:sz w:val="22"/>
                <w:szCs w:val="22"/>
              </w:rPr>
              <w:t>1</w:t>
            </w:r>
          </w:p>
        </w:tc>
        <w:tc>
          <w:tcPr>
            <w:tcW w:w="2133" w:type="dxa"/>
          </w:tcPr>
          <w:p w:rsidR="00030F72" w:rsidRPr="00AE2C08" w:rsidRDefault="00030F72" w:rsidP="00B71921">
            <w:pPr>
              <w:jc w:val="center"/>
              <w:rPr>
                <w:sz w:val="22"/>
                <w:szCs w:val="22"/>
              </w:rPr>
            </w:pPr>
            <w:r w:rsidRPr="00AE2C08">
              <w:rPr>
                <w:sz w:val="22"/>
                <w:szCs w:val="22"/>
              </w:rPr>
              <w:t>77 800,00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37</w:t>
            </w:r>
          </w:p>
        </w:tc>
        <w:tc>
          <w:tcPr>
            <w:tcW w:w="4059" w:type="dxa"/>
          </w:tcPr>
          <w:p w:rsidR="00030F72" w:rsidRPr="00AE2C08" w:rsidRDefault="00030F72" w:rsidP="00B71921">
            <w:pPr>
              <w:jc w:val="center"/>
              <w:rPr>
                <w:sz w:val="22"/>
                <w:szCs w:val="22"/>
              </w:rPr>
            </w:pPr>
            <w:r w:rsidRPr="00AE2C08">
              <w:rPr>
                <w:sz w:val="22"/>
                <w:szCs w:val="22"/>
              </w:rPr>
              <w:t>78 900,00</w:t>
            </w:r>
          </w:p>
        </w:tc>
        <w:tc>
          <w:tcPr>
            <w:tcW w:w="2837" w:type="dxa"/>
          </w:tcPr>
          <w:p w:rsidR="00030F72" w:rsidRPr="00AE2C08" w:rsidRDefault="00030F72" w:rsidP="00344EE8">
            <w:pPr>
              <w:jc w:val="center"/>
              <w:rPr>
                <w:sz w:val="22"/>
                <w:szCs w:val="22"/>
              </w:rPr>
            </w:pPr>
            <w:r w:rsidRPr="00AE2C08">
              <w:rPr>
                <w:sz w:val="22"/>
                <w:szCs w:val="22"/>
              </w:rPr>
              <w:t>2</w:t>
            </w:r>
          </w:p>
        </w:tc>
        <w:tc>
          <w:tcPr>
            <w:tcW w:w="2133" w:type="dxa"/>
          </w:tcPr>
          <w:p w:rsidR="00030F72" w:rsidRPr="00AE2C08" w:rsidRDefault="00030F72" w:rsidP="00B71921">
            <w:pPr>
              <w:jc w:val="center"/>
              <w:rPr>
                <w:sz w:val="22"/>
                <w:szCs w:val="22"/>
              </w:rPr>
            </w:pPr>
            <w:r w:rsidRPr="00AE2C08">
              <w:rPr>
                <w:sz w:val="22"/>
                <w:szCs w:val="22"/>
              </w:rPr>
              <w:t>78 900,00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38</w:t>
            </w:r>
          </w:p>
        </w:tc>
        <w:tc>
          <w:tcPr>
            <w:tcW w:w="4059" w:type="dxa"/>
          </w:tcPr>
          <w:p w:rsidR="00030F72" w:rsidRPr="00AE2C08" w:rsidRDefault="00030F72" w:rsidP="00B71921">
            <w:pPr>
              <w:jc w:val="center"/>
              <w:rPr>
                <w:sz w:val="22"/>
                <w:szCs w:val="22"/>
              </w:rPr>
            </w:pPr>
            <w:r w:rsidRPr="00AE2C08">
              <w:rPr>
                <w:sz w:val="22"/>
                <w:szCs w:val="22"/>
              </w:rPr>
              <w:t>80 000,00</w:t>
            </w:r>
          </w:p>
        </w:tc>
        <w:tc>
          <w:tcPr>
            <w:tcW w:w="2837" w:type="dxa"/>
          </w:tcPr>
          <w:p w:rsidR="00030F72" w:rsidRPr="00AE2C08" w:rsidRDefault="00030F72" w:rsidP="00344EE8">
            <w:pPr>
              <w:jc w:val="center"/>
              <w:rPr>
                <w:sz w:val="22"/>
                <w:szCs w:val="22"/>
              </w:rPr>
            </w:pPr>
            <w:r w:rsidRPr="00AE2C08">
              <w:rPr>
                <w:sz w:val="22"/>
                <w:szCs w:val="22"/>
              </w:rPr>
              <w:t>1</w:t>
            </w:r>
          </w:p>
        </w:tc>
        <w:tc>
          <w:tcPr>
            <w:tcW w:w="2133" w:type="dxa"/>
          </w:tcPr>
          <w:p w:rsidR="00030F72" w:rsidRPr="00AE2C08" w:rsidRDefault="00030F72" w:rsidP="00B71921">
            <w:pPr>
              <w:jc w:val="center"/>
              <w:rPr>
                <w:sz w:val="22"/>
                <w:szCs w:val="22"/>
              </w:rPr>
            </w:pPr>
            <w:r w:rsidRPr="00AE2C08">
              <w:rPr>
                <w:sz w:val="22"/>
                <w:szCs w:val="22"/>
              </w:rPr>
              <w:t>80 000,00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39</w:t>
            </w:r>
          </w:p>
        </w:tc>
        <w:tc>
          <w:tcPr>
            <w:tcW w:w="4059" w:type="dxa"/>
          </w:tcPr>
          <w:p w:rsidR="00030F72" w:rsidRPr="00AE2C08" w:rsidRDefault="00030F72" w:rsidP="00B71921">
            <w:pPr>
              <w:jc w:val="center"/>
              <w:rPr>
                <w:sz w:val="22"/>
                <w:szCs w:val="22"/>
              </w:rPr>
            </w:pPr>
            <w:r w:rsidRPr="00AE2C08">
              <w:rPr>
                <w:sz w:val="22"/>
                <w:szCs w:val="22"/>
              </w:rPr>
              <w:t>81 100,00</w:t>
            </w:r>
          </w:p>
        </w:tc>
        <w:tc>
          <w:tcPr>
            <w:tcW w:w="2837" w:type="dxa"/>
          </w:tcPr>
          <w:p w:rsidR="00030F72" w:rsidRPr="00AE2C08" w:rsidRDefault="00030F72" w:rsidP="00344EE8">
            <w:pPr>
              <w:jc w:val="center"/>
              <w:rPr>
                <w:sz w:val="22"/>
                <w:szCs w:val="22"/>
              </w:rPr>
            </w:pPr>
            <w:r w:rsidRPr="00AE2C08">
              <w:rPr>
                <w:sz w:val="22"/>
                <w:szCs w:val="22"/>
              </w:rPr>
              <w:t>2</w:t>
            </w:r>
          </w:p>
        </w:tc>
        <w:tc>
          <w:tcPr>
            <w:tcW w:w="2133" w:type="dxa"/>
          </w:tcPr>
          <w:p w:rsidR="00030F72" w:rsidRPr="00AE2C08" w:rsidRDefault="00030F72" w:rsidP="00B71921">
            <w:pPr>
              <w:jc w:val="center"/>
              <w:rPr>
                <w:sz w:val="22"/>
                <w:szCs w:val="22"/>
              </w:rPr>
            </w:pPr>
            <w:r w:rsidRPr="00AE2C08">
              <w:rPr>
                <w:sz w:val="22"/>
                <w:szCs w:val="22"/>
              </w:rPr>
              <w:t>81 100,00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40</w:t>
            </w:r>
          </w:p>
        </w:tc>
        <w:tc>
          <w:tcPr>
            <w:tcW w:w="4059" w:type="dxa"/>
          </w:tcPr>
          <w:p w:rsidR="00030F72" w:rsidRPr="00AE2C08" w:rsidRDefault="00030F72" w:rsidP="00B71921">
            <w:pPr>
              <w:jc w:val="center"/>
              <w:rPr>
                <w:sz w:val="22"/>
                <w:szCs w:val="22"/>
              </w:rPr>
            </w:pPr>
            <w:r w:rsidRPr="00AE2C08">
              <w:rPr>
                <w:sz w:val="22"/>
                <w:szCs w:val="22"/>
              </w:rPr>
              <w:t>82 200,00</w:t>
            </w:r>
          </w:p>
        </w:tc>
        <w:tc>
          <w:tcPr>
            <w:tcW w:w="2837" w:type="dxa"/>
          </w:tcPr>
          <w:p w:rsidR="00030F72" w:rsidRPr="00AE2C08" w:rsidRDefault="00030F72" w:rsidP="00344EE8">
            <w:pPr>
              <w:jc w:val="center"/>
              <w:rPr>
                <w:sz w:val="22"/>
                <w:szCs w:val="22"/>
              </w:rPr>
            </w:pPr>
            <w:r w:rsidRPr="00AE2C08">
              <w:rPr>
                <w:sz w:val="22"/>
                <w:szCs w:val="22"/>
              </w:rPr>
              <w:t>1</w:t>
            </w:r>
          </w:p>
        </w:tc>
        <w:tc>
          <w:tcPr>
            <w:tcW w:w="2133" w:type="dxa"/>
          </w:tcPr>
          <w:p w:rsidR="00030F72" w:rsidRPr="00AE2C08" w:rsidRDefault="00030F72" w:rsidP="00B71921">
            <w:pPr>
              <w:jc w:val="center"/>
              <w:rPr>
                <w:sz w:val="22"/>
                <w:szCs w:val="22"/>
              </w:rPr>
            </w:pPr>
            <w:r w:rsidRPr="00AE2C08">
              <w:rPr>
                <w:sz w:val="22"/>
                <w:szCs w:val="22"/>
              </w:rPr>
              <w:t>82 200,00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41</w:t>
            </w:r>
          </w:p>
        </w:tc>
        <w:tc>
          <w:tcPr>
            <w:tcW w:w="4059" w:type="dxa"/>
          </w:tcPr>
          <w:p w:rsidR="00030F72" w:rsidRPr="00AE2C08" w:rsidRDefault="00030F72" w:rsidP="00B71921">
            <w:pPr>
              <w:jc w:val="center"/>
              <w:rPr>
                <w:sz w:val="22"/>
                <w:szCs w:val="22"/>
              </w:rPr>
            </w:pPr>
            <w:r w:rsidRPr="00AE2C08">
              <w:rPr>
                <w:sz w:val="22"/>
                <w:szCs w:val="22"/>
              </w:rPr>
              <w:t>83 300,00</w:t>
            </w:r>
          </w:p>
        </w:tc>
        <w:tc>
          <w:tcPr>
            <w:tcW w:w="2837" w:type="dxa"/>
          </w:tcPr>
          <w:p w:rsidR="00030F72" w:rsidRPr="00AE2C08" w:rsidRDefault="00030F72" w:rsidP="00344EE8">
            <w:pPr>
              <w:jc w:val="center"/>
              <w:rPr>
                <w:sz w:val="22"/>
                <w:szCs w:val="22"/>
              </w:rPr>
            </w:pPr>
            <w:r w:rsidRPr="00AE2C08">
              <w:rPr>
                <w:sz w:val="22"/>
                <w:szCs w:val="22"/>
              </w:rPr>
              <w:t>2</w:t>
            </w:r>
          </w:p>
        </w:tc>
        <w:tc>
          <w:tcPr>
            <w:tcW w:w="2133" w:type="dxa"/>
          </w:tcPr>
          <w:p w:rsidR="00030F72" w:rsidRPr="00AE2C08" w:rsidRDefault="00030F72" w:rsidP="00B71921">
            <w:pPr>
              <w:jc w:val="center"/>
              <w:rPr>
                <w:sz w:val="22"/>
                <w:szCs w:val="22"/>
              </w:rPr>
            </w:pPr>
            <w:r w:rsidRPr="00AE2C08">
              <w:rPr>
                <w:sz w:val="22"/>
                <w:szCs w:val="22"/>
              </w:rPr>
              <w:t>83 300,00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42</w:t>
            </w:r>
          </w:p>
        </w:tc>
        <w:tc>
          <w:tcPr>
            <w:tcW w:w="4059" w:type="dxa"/>
          </w:tcPr>
          <w:p w:rsidR="00030F72" w:rsidRPr="00AE2C08" w:rsidRDefault="00030F72" w:rsidP="00B71921">
            <w:pPr>
              <w:jc w:val="center"/>
              <w:rPr>
                <w:sz w:val="22"/>
                <w:szCs w:val="22"/>
              </w:rPr>
            </w:pPr>
            <w:r w:rsidRPr="00AE2C08">
              <w:rPr>
                <w:sz w:val="22"/>
                <w:szCs w:val="22"/>
              </w:rPr>
              <w:t>84 400,00</w:t>
            </w:r>
          </w:p>
        </w:tc>
        <w:tc>
          <w:tcPr>
            <w:tcW w:w="2837" w:type="dxa"/>
          </w:tcPr>
          <w:p w:rsidR="00030F72" w:rsidRPr="00AE2C08" w:rsidRDefault="00030F72" w:rsidP="00344EE8">
            <w:pPr>
              <w:jc w:val="center"/>
              <w:rPr>
                <w:sz w:val="22"/>
                <w:szCs w:val="22"/>
              </w:rPr>
            </w:pPr>
            <w:r w:rsidRPr="00AE2C08">
              <w:rPr>
                <w:sz w:val="22"/>
                <w:szCs w:val="22"/>
              </w:rPr>
              <w:t>1</w:t>
            </w:r>
          </w:p>
        </w:tc>
        <w:tc>
          <w:tcPr>
            <w:tcW w:w="2133" w:type="dxa"/>
          </w:tcPr>
          <w:p w:rsidR="00030F72" w:rsidRPr="00AE2C08" w:rsidRDefault="00030F72" w:rsidP="00B71921">
            <w:pPr>
              <w:jc w:val="center"/>
              <w:rPr>
                <w:sz w:val="22"/>
                <w:szCs w:val="22"/>
              </w:rPr>
            </w:pPr>
            <w:r w:rsidRPr="00AE2C08">
              <w:rPr>
                <w:sz w:val="22"/>
                <w:szCs w:val="22"/>
              </w:rPr>
              <w:t>84 400,00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43</w:t>
            </w:r>
          </w:p>
        </w:tc>
        <w:tc>
          <w:tcPr>
            <w:tcW w:w="4059" w:type="dxa"/>
          </w:tcPr>
          <w:p w:rsidR="00030F72" w:rsidRPr="00AE2C08" w:rsidRDefault="00030F72" w:rsidP="00B71921">
            <w:pPr>
              <w:jc w:val="center"/>
              <w:rPr>
                <w:sz w:val="22"/>
                <w:szCs w:val="22"/>
              </w:rPr>
            </w:pPr>
            <w:r w:rsidRPr="00AE2C08">
              <w:rPr>
                <w:sz w:val="22"/>
                <w:szCs w:val="22"/>
              </w:rPr>
              <w:t>85 500,00</w:t>
            </w:r>
          </w:p>
        </w:tc>
        <w:tc>
          <w:tcPr>
            <w:tcW w:w="2837" w:type="dxa"/>
          </w:tcPr>
          <w:p w:rsidR="00030F72" w:rsidRPr="00AE2C08" w:rsidRDefault="00030F72" w:rsidP="00344EE8">
            <w:pPr>
              <w:jc w:val="center"/>
              <w:rPr>
                <w:sz w:val="22"/>
                <w:szCs w:val="22"/>
              </w:rPr>
            </w:pPr>
            <w:r w:rsidRPr="00AE2C08">
              <w:rPr>
                <w:sz w:val="22"/>
                <w:szCs w:val="22"/>
              </w:rPr>
              <w:t>2</w:t>
            </w:r>
          </w:p>
        </w:tc>
        <w:tc>
          <w:tcPr>
            <w:tcW w:w="2133" w:type="dxa"/>
          </w:tcPr>
          <w:p w:rsidR="00030F72" w:rsidRPr="00AE2C08" w:rsidRDefault="00030F72" w:rsidP="00B71921">
            <w:pPr>
              <w:jc w:val="center"/>
              <w:rPr>
                <w:sz w:val="22"/>
                <w:szCs w:val="22"/>
              </w:rPr>
            </w:pPr>
            <w:r w:rsidRPr="00AE2C08">
              <w:rPr>
                <w:sz w:val="22"/>
                <w:szCs w:val="22"/>
              </w:rPr>
              <w:t>85 500,00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44</w:t>
            </w:r>
          </w:p>
        </w:tc>
        <w:tc>
          <w:tcPr>
            <w:tcW w:w="4059" w:type="dxa"/>
          </w:tcPr>
          <w:p w:rsidR="00030F72" w:rsidRPr="00AE2C08" w:rsidRDefault="00030F72" w:rsidP="00B71921">
            <w:pPr>
              <w:jc w:val="center"/>
              <w:rPr>
                <w:sz w:val="22"/>
                <w:szCs w:val="22"/>
              </w:rPr>
            </w:pPr>
            <w:r w:rsidRPr="00AE2C08">
              <w:rPr>
                <w:sz w:val="22"/>
                <w:szCs w:val="22"/>
              </w:rPr>
              <w:t>86 600,00</w:t>
            </w:r>
          </w:p>
        </w:tc>
        <w:tc>
          <w:tcPr>
            <w:tcW w:w="2837" w:type="dxa"/>
          </w:tcPr>
          <w:p w:rsidR="00030F72" w:rsidRPr="00AE2C08" w:rsidRDefault="00030F72" w:rsidP="00344EE8">
            <w:pPr>
              <w:jc w:val="center"/>
              <w:rPr>
                <w:sz w:val="22"/>
                <w:szCs w:val="22"/>
              </w:rPr>
            </w:pPr>
            <w:r w:rsidRPr="00AE2C08">
              <w:rPr>
                <w:sz w:val="22"/>
                <w:szCs w:val="22"/>
              </w:rPr>
              <w:t>1</w:t>
            </w:r>
          </w:p>
        </w:tc>
        <w:tc>
          <w:tcPr>
            <w:tcW w:w="2133" w:type="dxa"/>
          </w:tcPr>
          <w:p w:rsidR="00030F72" w:rsidRPr="00AE2C08" w:rsidRDefault="00030F72" w:rsidP="00B71921">
            <w:pPr>
              <w:jc w:val="center"/>
              <w:rPr>
                <w:sz w:val="22"/>
                <w:szCs w:val="22"/>
              </w:rPr>
            </w:pPr>
            <w:r w:rsidRPr="00AE2C08">
              <w:rPr>
                <w:sz w:val="22"/>
                <w:szCs w:val="22"/>
              </w:rPr>
              <w:t>86 600,00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45</w:t>
            </w:r>
          </w:p>
        </w:tc>
        <w:tc>
          <w:tcPr>
            <w:tcW w:w="4059" w:type="dxa"/>
          </w:tcPr>
          <w:p w:rsidR="00030F72" w:rsidRPr="00AE2C08" w:rsidRDefault="00030F72" w:rsidP="00B71921">
            <w:pPr>
              <w:jc w:val="center"/>
              <w:rPr>
                <w:sz w:val="22"/>
                <w:szCs w:val="22"/>
              </w:rPr>
            </w:pPr>
            <w:r w:rsidRPr="00AE2C08">
              <w:rPr>
                <w:sz w:val="22"/>
                <w:szCs w:val="22"/>
              </w:rPr>
              <w:t>87 700,00</w:t>
            </w:r>
          </w:p>
        </w:tc>
        <w:tc>
          <w:tcPr>
            <w:tcW w:w="2837" w:type="dxa"/>
          </w:tcPr>
          <w:p w:rsidR="00030F72" w:rsidRPr="00AE2C08" w:rsidRDefault="00030F72" w:rsidP="00344EE8">
            <w:pPr>
              <w:jc w:val="center"/>
              <w:rPr>
                <w:sz w:val="22"/>
                <w:szCs w:val="22"/>
              </w:rPr>
            </w:pPr>
            <w:r w:rsidRPr="00AE2C08">
              <w:rPr>
                <w:sz w:val="22"/>
                <w:szCs w:val="22"/>
              </w:rPr>
              <w:t>2</w:t>
            </w:r>
          </w:p>
        </w:tc>
        <w:tc>
          <w:tcPr>
            <w:tcW w:w="2133" w:type="dxa"/>
          </w:tcPr>
          <w:p w:rsidR="00030F72" w:rsidRPr="00AE2C08" w:rsidRDefault="00030F72" w:rsidP="00B71921">
            <w:pPr>
              <w:jc w:val="center"/>
              <w:rPr>
                <w:sz w:val="22"/>
                <w:szCs w:val="22"/>
              </w:rPr>
            </w:pPr>
            <w:r w:rsidRPr="00AE2C08">
              <w:rPr>
                <w:sz w:val="22"/>
                <w:szCs w:val="22"/>
              </w:rPr>
              <w:t>87 700,00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46</w:t>
            </w:r>
          </w:p>
        </w:tc>
        <w:tc>
          <w:tcPr>
            <w:tcW w:w="4059" w:type="dxa"/>
          </w:tcPr>
          <w:p w:rsidR="00030F72" w:rsidRPr="00AE2C08" w:rsidRDefault="00030F72" w:rsidP="00B71921">
            <w:pPr>
              <w:jc w:val="center"/>
              <w:rPr>
                <w:sz w:val="22"/>
                <w:szCs w:val="22"/>
              </w:rPr>
            </w:pPr>
            <w:r w:rsidRPr="00AE2C08">
              <w:rPr>
                <w:sz w:val="22"/>
                <w:szCs w:val="22"/>
              </w:rPr>
              <w:t>88 800,00</w:t>
            </w:r>
          </w:p>
        </w:tc>
        <w:tc>
          <w:tcPr>
            <w:tcW w:w="2837" w:type="dxa"/>
          </w:tcPr>
          <w:p w:rsidR="00030F72" w:rsidRPr="00AE2C08" w:rsidRDefault="00030F72" w:rsidP="00344EE8">
            <w:pPr>
              <w:jc w:val="center"/>
              <w:rPr>
                <w:sz w:val="22"/>
                <w:szCs w:val="22"/>
              </w:rPr>
            </w:pPr>
            <w:r w:rsidRPr="00AE2C08">
              <w:rPr>
                <w:sz w:val="22"/>
                <w:szCs w:val="22"/>
              </w:rPr>
              <w:t>1</w:t>
            </w:r>
          </w:p>
        </w:tc>
        <w:tc>
          <w:tcPr>
            <w:tcW w:w="2133" w:type="dxa"/>
          </w:tcPr>
          <w:p w:rsidR="00030F72" w:rsidRPr="00AE2C08" w:rsidRDefault="00030F72" w:rsidP="00B71921">
            <w:pPr>
              <w:jc w:val="center"/>
              <w:rPr>
                <w:sz w:val="22"/>
                <w:szCs w:val="22"/>
              </w:rPr>
            </w:pPr>
            <w:r w:rsidRPr="00AE2C08">
              <w:rPr>
                <w:sz w:val="22"/>
                <w:szCs w:val="22"/>
              </w:rPr>
              <w:t>88 800,00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lastRenderedPageBreak/>
              <w:t>47</w:t>
            </w:r>
          </w:p>
        </w:tc>
        <w:tc>
          <w:tcPr>
            <w:tcW w:w="4059" w:type="dxa"/>
          </w:tcPr>
          <w:p w:rsidR="00030F72" w:rsidRPr="00AE2C08" w:rsidRDefault="00030F72" w:rsidP="00B71921">
            <w:pPr>
              <w:jc w:val="center"/>
              <w:rPr>
                <w:sz w:val="22"/>
                <w:szCs w:val="22"/>
              </w:rPr>
            </w:pPr>
            <w:r w:rsidRPr="00AE2C08">
              <w:rPr>
                <w:sz w:val="22"/>
                <w:szCs w:val="22"/>
              </w:rPr>
              <w:t>89 900,00</w:t>
            </w:r>
          </w:p>
        </w:tc>
        <w:tc>
          <w:tcPr>
            <w:tcW w:w="2837" w:type="dxa"/>
          </w:tcPr>
          <w:p w:rsidR="00030F72" w:rsidRPr="00AE2C08" w:rsidRDefault="00030F72" w:rsidP="00344EE8">
            <w:pPr>
              <w:jc w:val="center"/>
              <w:rPr>
                <w:sz w:val="22"/>
                <w:szCs w:val="22"/>
              </w:rPr>
            </w:pPr>
            <w:r w:rsidRPr="00AE2C08">
              <w:rPr>
                <w:sz w:val="22"/>
                <w:szCs w:val="22"/>
              </w:rPr>
              <w:t>2</w:t>
            </w:r>
          </w:p>
        </w:tc>
        <w:tc>
          <w:tcPr>
            <w:tcW w:w="2133" w:type="dxa"/>
          </w:tcPr>
          <w:p w:rsidR="00030F72" w:rsidRPr="00AE2C08" w:rsidRDefault="00030F72" w:rsidP="00B71921">
            <w:pPr>
              <w:jc w:val="center"/>
              <w:rPr>
                <w:sz w:val="22"/>
                <w:szCs w:val="22"/>
              </w:rPr>
            </w:pPr>
            <w:r w:rsidRPr="00AE2C08">
              <w:rPr>
                <w:sz w:val="22"/>
                <w:szCs w:val="22"/>
              </w:rPr>
              <w:t>89 900,00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48</w:t>
            </w:r>
          </w:p>
        </w:tc>
        <w:tc>
          <w:tcPr>
            <w:tcW w:w="4059" w:type="dxa"/>
          </w:tcPr>
          <w:p w:rsidR="00030F72" w:rsidRPr="00AE2C08" w:rsidRDefault="00030F72" w:rsidP="00B71921">
            <w:pPr>
              <w:jc w:val="center"/>
              <w:rPr>
                <w:sz w:val="22"/>
                <w:szCs w:val="22"/>
              </w:rPr>
            </w:pPr>
            <w:r w:rsidRPr="00AE2C08">
              <w:rPr>
                <w:sz w:val="22"/>
                <w:szCs w:val="22"/>
              </w:rPr>
              <w:t>91 000,00</w:t>
            </w:r>
          </w:p>
        </w:tc>
        <w:tc>
          <w:tcPr>
            <w:tcW w:w="2837" w:type="dxa"/>
          </w:tcPr>
          <w:p w:rsidR="00030F72" w:rsidRPr="00AE2C08" w:rsidRDefault="00030F72" w:rsidP="00344EE8">
            <w:pPr>
              <w:jc w:val="center"/>
              <w:rPr>
                <w:sz w:val="22"/>
                <w:szCs w:val="22"/>
              </w:rPr>
            </w:pPr>
            <w:r w:rsidRPr="00AE2C08">
              <w:rPr>
                <w:sz w:val="22"/>
                <w:szCs w:val="22"/>
              </w:rPr>
              <w:t>1</w:t>
            </w:r>
          </w:p>
        </w:tc>
        <w:tc>
          <w:tcPr>
            <w:tcW w:w="2133" w:type="dxa"/>
          </w:tcPr>
          <w:p w:rsidR="00030F72" w:rsidRPr="00AE2C08" w:rsidRDefault="00030F72" w:rsidP="00B71921">
            <w:pPr>
              <w:jc w:val="center"/>
              <w:rPr>
                <w:sz w:val="22"/>
                <w:szCs w:val="22"/>
              </w:rPr>
            </w:pPr>
            <w:r w:rsidRPr="00AE2C08">
              <w:rPr>
                <w:sz w:val="22"/>
                <w:szCs w:val="22"/>
              </w:rPr>
              <w:t>91 000,00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49</w:t>
            </w:r>
          </w:p>
        </w:tc>
        <w:tc>
          <w:tcPr>
            <w:tcW w:w="4059" w:type="dxa"/>
          </w:tcPr>
          <w:p w:rsidR="00030F72" w:rsidRPr="00AE2C08" w:rsidRDefault="00030F72" w:rsidP="00B71921">
            <w:pPr>
              <w:jc w:val="center"/>
              <w:rPr>
                <w:sz w:val="22"/>
                <w:szCs w:val="22"/>
              </w:rPr>
            </w:pPr>
            <w:r w:rsidRPr="00AE2C08">
              <w:rPr>
                <w:sz w:val="22"/>
                <w:szCs w:val="22"/>
              </w:rPr>
              <w:t>92 100,00</w:t>
            </w:r>
          </w:p>
        </w:tc>
        <w:tc>
          <w:tcPr>
            <w:tcW w:w="2837" w:type="dxa"/>
          </w:tcPr>
          <w:p w:rsidR="00030F72" w:rsidRPr="00AE2C08" w:rsidRDefault="00030F72" w:rsidP="00344EE8">
            <w:pPr>
              <w:jc w:val="center"/>
              <w:rPr>
                <w:sz w:val="22"/>
                <w:szCs w:val="22"/>
              </w:rPr>
            </w:pPr>
            <w:r w:rsidRPr="00AE2C08">
              <w:rPr>
                <w:sz w:val="22"/>
                <w:szCs w:val="22"/>
              </w:rPr>
              <w:t>2</w:t>
            </w:r>
          </w:p>
        </w:tc>
        <w:tc>
          <w:tcPr>
            <w:tcW w:w="2133" w:type="dxa"/>
          </w:tcPr>
          <w:p w:rsidR="00030F72" w:rsidRPr="00AE2C08" w:rsidRDefault="00030F72" w:rsidP="00B71921">
            <w:pPr>
              <w:jc w:val="center"/>
              <w:rPr>
                <w:sz w:val="22"/>
                <w:szCs w:val="22"/>
              </w:rPr>
            </w:pPr>
            <w:r w:rsidRPr="00AE2C08">
              <w:rPr>
                <w:sz w:val="22"/>
                <w:szCs w:val="22"/>
              </w:rPr>
              <w:t>92 100,00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50</w:t>
            </w:r>
          </w:p>
        </w:tc>
        <w:tc>
          <w:tcPr>
            <w:tcW w:w="4059" w:type="dxa"/>
          </w:tcPr>
          <w:p w:rsidR="00030F72" w:rsidRPr="00AE2C08" w:rsidRDefault="00030F72" w:rsidP="00B71921">
            <w:pPr>
              <w:jc w:val="center"/>
              <w:rPr>
                <w:sz w:val="22"/>
                <w:szCs w:val="22"/>
              </w:rPr>
            </w:pPr>
            <w:r w:rsidRPr="00AE2C08">
              <w:rPr>
                <w:sz w:val="22"/>
                <w:szCs w:val="22"/>
              </w:rPr>
              <w:t>93 200,00</w:t>
            </w:r>
          </w:p>
        </w:tc>
        <w:tc>
          <w:tcPr>
            <w:tcW w:w="2837" w:type="dxa"/>
          </w:tcPr>
          <w:p w:rsidR="00030F72" w:rsidRPr="00AE2C08" w:rsidRDefault="00030F72" w:rsidP="00344EE8">
            <w:pPr>
              <w:jc w:val="center"/>
              <w:rPr>
                <w:sz w:val="22"/>
                <w:szCs w:val="22"/>
              </w:rPr>
            </w:pPr>
            <w:r w:rsidRPr="00AE2C08">
              <w:rPr>
                <w:sz w:val="22"/>
                <w:szCs w:val="22"/>
              </w:rPr>
              <w:t>1</w:t>
            </w:r>
          </w:p>
        </w:tc>
        <w:tc>
          <w:tcPr>
            <w:tcW w:w="2133" w:type="dxa"/>
          </w:tcPr>
          <w:p w:rsidR="00030F72" w:rsidRPr="00AE2C08" w:rsidRDefault="00030F72" w:rsidP="00B71921">
            <w:pPr>
              <w:jc w:val="center"/>
              <w:rPr>
                <w:sz w:val="22"/>
                <w:szCs w:val="22"/>
              </w:rPr>
            </w:pPr>
            <w:r w:rsidRPr="00AE2C08">
              <w:rPr>
                <w:sz w:val="22"/>
                <w:szCs w:val="22"/>
              </w:rPr>
              <w:t>93 200,00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51</w:t>
            </w:r>
          </w:p>
        </w:tc>
        <w:tc>
          <w:tcPr>
            <w:tcW w:w="4059" w:type="dxa"/>
          </w:tcPr>
          <w:p w:rsidR="00030F72" w:rsidRPr="00AE2C08" w:rsidRDefault="00030F72" w:rsidP="00B71921">
            <w:pPr>
              <w:jc w:val="center"/>
              <w:rPr>
                <w:sz w:val="22"/>
                <w:szCs w:val="22"/>
              </w:rPr>
            </w:pPr>
            <w:r w:rsidRPr="00AE2C08">
              <w:rPr>
                <w:sz w:val="22"/>
                <w:szCs w:val="22"/>
              </w:rPr>
              <w:t>94 300,00</w:t>
            </w:r>
          </w:p>
        </w:tc>
        <w:tc>
          <w:tcPr>
            <w:tcW w:w="2837" w:type="dxa"/>
          </w:tcPr>
          <w:p w:rsidR="00030F72" w:rsidRPr="00AE2C08" w:rsidRDefault="00030F72" w:rsidP="00344EE8">
            <w:pPr>
              <w:jc w:val="center"/>
              <w:rPr>
                <w:sz w:val="22"/>
                <w:szCs w:val="22"/>
              </w:rPr>
            </w:pPr>
            <w:r w:rsidRPr="00AE2C08">
              <w:rPr>
                <w:sz w:val="22"/>
                <w:szCs w:val="22"/>
              </w:rPr>
              <w:t>2</w:t>
            </w:r>
          </w:p>
        </w:tc>
        <w:tc>
          <w:tcPr>
            <w:tcW w:w="2133" w:type="dxa"/>
          </w:tcPr>
          <w:p w:rsidR="00030F72" w:rsidRPr="00AE2C08" w:rsidRDefault="00030F72" w:rsidP="00B71921">
            <w:pPr>
              <w:jc w:val="center"/>
              <w:rPr>
                <w:sz w:val="22"/>
                <w:szCs w:val="22"/>
              </w:rPr>
            </w:pPr>
            <w:r w:rsidRPr="00AE2C08">
              <w:rPr>
                <w:sz w:val="22"/>
                <w:szCs w:val="22"/>
              </w:rPr>
              <w:t>94 300,00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52</w:t>
            </w:r>
          </w:p>
        </w:tc>
        <w:tc>
          <w:tcPr>
            <w:tcW w:w="4059" w:type="dxa"/>
          </w:tcPr>
          <w:p w:rsidR="00030F72" w:rsidRPr="00AE2C08" w:rsidRDefault="00030F72" w:rsidP="00B71921">
            <w:pPr>
              <w:jc w:val="center"/>
              <w:rPr>
                <w:sz w:val="22"/>
                <w:szCs w:val="22"/>
              </w:rPr>
            </w:pPr>
            <w:r w:rsidRPr="00AE2C08">
              <w:rPr>
                <w:sz w:val="22"/>
                <w:szCs w:val="22"/>
              </w:rPr>
              <w:t>95 400,00</w:t>
            </w:r>
          </w:p>
        </w:tc>
        <w:tc>
          <w:tcPr>
            <w:tcW w:w="2837" w:type="dxa"/>
          </w:tcPr>
          <w:p w:rsidR="00030F72" w:rsidRPr="00AE2C08" w:rsidRDefault="00030F72" w:rsidP="00344EE8">
            <w:pPr>
              <w:jc w:val="center"/>
              <w:rPr>
                <w:sz w:val="22"/>
                <w:szCs w:val="22"/>
              </w:rPr>
            </w:pPr>
            <w:r w:rsidRPr="00AE2C08">
              <w:rPr>
                <w:sz w:val="22"/>
                <w:szCs w:val="22"/>
              </w:rPr>
              <w:t>1</w:t>
            </w:r>
          </w:p>
        </w:tc>
        <w:tc>
          <w:tcPr>
            <w:tcW w:w="2133" w:type="dxa"/>
          </w:tcPr>
          <w:p w:rsidR="00030F72" w:rsidRPr="00AE2C08" w:rsidRDefault="00030F72" w:rsidP="00B71921">
            <w:pPr>
              <w:jc w:val="center"/>
              <w:rPr>
                <w:sz w:val="22"/>
                <w:szCs w:val="22"/>
              </w:rPr>
            </w:pPr>
            <w:r w:rsidRPr="00AE2C08">
              <w:rPr>
                <w:sz w:val="22"/>
                <w:szCs w:val="22"/>
              </w:rPr>
              <w:t>95 400,00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53</w:t>
            </w:r>
          </w:p>
        </w:tc>
        <w:tc>
          <w:tcPr>
            <w:tcW w:w="4059" w:type="dxa"/>
          </w:tcPr>
          <w:p w:rsidR="00030F72" w:rsidRPr="00AE2C08" w:rsidRDefault="00030F72" w:rsidP="00B71921">
            <w:pPr>
              <w:jc w:val="center"/>
              <w:rPr>
                <w:sz w:val="22"/>
                <w:szCs w:val="22"/>
              </w:rPr>
            </w:pPr>
            <w:r w:rsidRPr="00AE2C08">
              <w:rPr>
                <w:sz w:val="22"/>
                <w:szCs w:val="22"/>
              </w:rPr>
              <w:t>96 500,00</w:t>
            </w:r>
          </w:p>
        </w:tc>
        <w:tc>
          <w:tcPr>
            <w:tcW w:w="2837" w:type="dxa"/>
          </w:tcPr>
          <w:p w:rsidR="00030F72" w:rsidRPr="00AE2C08" w:rsidRDefault="009E2EC7" w:rsidP="00344EE8">
            <w:pPr>
              <w:jc w:val="center"/>
              <w:rPr>
                <w:sz w:val="22"/>
                <w:szCs w:val="22"/>
              </w:rPr>
            </w:pPr>
            <w:r>
              <w:rPr>
                <w:sz w:val="22"/>
                <w:szCs w:val="22"/>
              </w:rPr>
              <w:t>1</w:t>
            </w:r>
          </w:p>
        </w:tc>
        <w:tc>
          <w:tcPr>
            <w:tcW w:w="2133" w:type="dxa"/>
          </w:tcPr>
          <w:p w:rsidR="00030F72" w:rsidRPr="00AE2C08" w:rsidRDefault="00030F72" w:rsidP="00B71921">
            <w:pPr>
              <w:jc w:val="center"/>
              <w:rPr>
                <w:sz w:val="22"/>
                <w:szCs w:val="22"/>
              </w:rPr>
            </w:pPr>
            <w:r w:rsidRPr="00AE2C08">
              <w:rPr>
                <w:sz w:val="22"/>
                <w:szCs w:val="22"/>
              </w:rPr>
              <w:t>96 500,00</w:t>
            </w:r>
          </w:p>
        </w:tc>
      </w:tr>
      <w:tr w:rsidR="00030F72" w:rsidRPr="00AE2C08" w:rsidTr="005764C0">
        <w:tc>
          <w:tcPr>
            <w:tcW w:w="717" w:type="dxa"/>
          </w:tcPr>
          <w:p w:rsidR="00030F72" w:rsidRPr="00AE2C08" w:rsidRDefault="00030F72" w:rsidP="00B71921">
            <w:pPr>
              <w:jc w:val="center"/>
              <w:rPr>
                <w:sz w:val="22"/>
                <w:szCs w:val="22"/>
              </w:rPr>
            </w:pPr>
            <w:r w:rsidRPr="00AE2C08">
              <w:rPr>
                <w:sz w:val="22"/>
                <w:szCs w:val="22"/>
              </w:rPr>
              <w:t>54</w:t>
            </w:r>
          </w:p>
        </w:tc>
        <w:tc>
          <w:tcPr>
            <w:tcW w:w="4059" w:type="dxa"/>
          </w:tcPr>
          <w:p w:rsidR="00030F72" w:rsidRPr="00AE2C08" w:rsidRDefault="00030F72" w:rsidP="00B71921">
            <w:pPr>
              <w:jc w:val="center"/>
              <w:rPr>
                <w:sz w:val="22"/>
                <w:szCs w:val="22"/>
              </w:rPr>
            </w:pPr>
            <w:r w:rsidRPr="00AE2C08">
              <w:rPr>
                <w:sz w:val="22"/>
                <w:szCs w:val="22"/>
              </w:rPr>
              <w:t>97 600,00</w:t>
            </w:r>
          </w:p>
        </w:tc>
        <w:tc>
          <w:tcPr>
            <w:tcW w:w="2837" w:type="dxa"/>
          </w:tcPr>
          <w:p w:rsidR="00030F72" w:rsidRPr="00AE2C08" w:rsidRDefault="00030F72" w:rsidP="00344EE8">
            <w:pPr>
              <w:jc w:val="center"/>
              <w:rPr>
                <w:sz w:val="22"/>
                <w:szCs w:val="22"/>
              </w:rPr>
            </w:pPr>
            <w:r w:rsidRPr="00AE2C08">
              <w:rPr>
                <w:sz w:val="22"/>
                <w:szCs w:val="22"/>
              </w:rPr>
              <w:t>-</w:t>
            </w:r>
          </w:p>
        </w:tc>
        <w:tc>
          <w:tcPr>
            <w:tcW w:w="2133" w:type="dxa"/>
          </w:tcPr>
          <w:p w:rsidR="00030F72" w:rsidRPr="00AE2C08" w:rsidRDefault="00030F72" w:rsidP="00B71921">
            <w:pPr>
              <w:jc w:val="center"/>
              <w:rPr>
                <w:sz w:val="22"/>
                <w:szCs w:val="22"/>
              </w:rPr>
            </w:pPr>
            <w:r w:rsidRPr="00AE2C08">
              <w:rPr>
                <w:sz w:val="22"/>
                <w:szCs w:val="22"/>
              </w:rPr>
              <w:t>-</w:t>
            </w:r>
          </w:p>
        </w:tc>
      </w:tr>
    </w:tbl>
    <w:p w:rsidR="00B71921" w:rsidRPr="005809E1" w:rsidRDefault="00B71921" w:rsidP="00373A3A">
      <w:pPr>
        <w:ind w:firstLine="709"/>
        <w:jc w:val="both"/>
        <w:rPr>
          <w:sz w:val="20"/>
          <w:szCs w:val="20"/>
          <w:lang w:val="en-US"/>
        </w:rPr>
      </w:pPr>
    </w:p>
    <w:p w:rsidR="00B64328" w:rsidRPr="009637AB" w:rsidRDefault="00256756" w:rsidP="00373A3A">
      <w:pPr>
        <w:ind w:firstLine="709"/>
        <w:jc w:val="both"/>
      </w:pPr>
      <w:r w:rsidRPr="009637AB">
        <w:t>Заместителем п</w:t>
      </w:r>
      <w:r w:rsidR="00B64328" w:rsidRPr="009637AB">
        <w:t>редседател</w:t>
      </w:r>
      <w:r w:rsidRPr="009637AB">
        <w:t>я</w:t>
      </w:r>
      <w:r w:rsidR="003478CA" w:rsidRPr="009637AB">
        <w:t xml:space="preserve"> комиссии</w:t>
      </w:r>
      <w:r w:rsidR="00B64328" w:rsidRPr="009637AB">
        <w:t xml:space="preserve"> трижды оглашена объявленная цена предмета аукциона </w:t>
      </w:r>
      <w:r w:rsidR="002F201F" w:rsidRPr="002F201F">
        <w:t>9</w:t>
      </w:r>
      <w:r w:rsidR="009637AB" w:rsidRPr="002F201F">
        <w:t>7 </w:t>
      </w:r>
      <w:r w:rsidR="002F201F">
        <w:t>6</w:t>
      </w:r>
      <w:r w:rsidR="009637AB" w:rsidRPr="002F201F">
        <w:t xml:space="preserve">00 </w:t>
      </w:r>
      <w:r w:rsidR="00AA3B0D" w:rsidRPr="002F201F">
        <w:t>(</w:t>
      </w:r>
      <w:r w:rsidR="002F201F">
        <w:t xml:space="preserve">девяносто </w:t>
      </w:r>
      <w:r w:rsidR="009637AB" w:rsidRPr="002F201F">
        <w:t>семь</w:t>
      </w:r>
      <w:r w:rsidR="00E03562" w:rsidRPr="002F201F">
        <w:t xml:space="preserve"> </w:t>
      </w:r>
      <w:r w:rsidR="005D30B7" w:rsidRPr="002F201F">
        <w:t>тысяч</w:t>
      </w:r>
      <w:r w:rsidR="002F201F">
        <w:t xml:space="preserve"> шестьсот</w:t>
      </w:r>
      <w:r w:rsidR="00AA3B0D" w:rsidRPr="002F201F">
        <w:t>) рублей</w:t>
      </w:r>
      <w:r w:rsidR="00AA3B0D" w:rsidRPr="009637AB">
        <w:t xml:space="preserve"> 00 копеек</w:t>
      </w:r>
      <w:r w:rsidR="00B64328" w:rsidRPr="009637AB">
        <w:t>.</w:t>
      </w:r>
    </w:p>
    <w:p w:rsidR="00B64328" w:rsidRPr="00E03562" w:rsidRDefault="00B64328" w:rsidP="00154D5F">
      <w:pPr>
        <w:ind w:firstLine="709"/>
        <w:jc w:val="both"/>
      </w:pPr>
      <w:r w:rsidRPr="009637AB">
        <w:t xml:space="preserve">После троекратного повторения объявленной цены </w:t>
      </w:r>
      <w:r w:rsidR="002F201F" w:rsidRPr="002F201F">
        <w:t>97 600 (девяносто семь тысяч шестьсот) рублей 00 копеек</w:t>
      </w:r>
      <w:r w:rsidR="009637AB" w:rsidRPr="009637AB">
        <w:t xml:space="preserve"> </w:t>
      </w:r>
      <w:r w:rsidRPr="00E03562">
        <w:t>ни один из участников аукциона не поднял карточку и не заявил объявленную цену.</w:t>
      </w:r>
    </w:p>
    <w:p w:rsidR="00B64328" w:rsidRPr="005D30B7" w:rsidRDefault="00B64328" w:rsidP="00373A3A">
      <w:pPr>
        <w:pStyle w:val="a3"/>
        <w:ind w:firstLine="709"/>
        <w:jc w:val="both"/>
        <w:rPr>
          <w:b w:val="0"/>
          <w:sz w:val="24"/>
          <w:szCs w:val="24"/>
        </w:rPr>
      </w:pPr>
      <w:r w:rsidRPr="00E03562">
        <w:rPr>
          <w:b w:val="0"/>
          <w:sz w:val="24"/>
          <w:szCs w:val="24"/>
        </w:rPr>
        <w:t>Аукцион завершен.</w:t>
      </w:r>
    </w:p>
    <w:p w:rsidR="00B64328" w:rsidRPr="005D30B7" w:rsidRDefault="00B57E32" w:rsidP="00F27C45">
      <w:pPr>
        <w:ind w:firstLine="709"/>
        <w:jc w:val="both"/>
      </w:pPr>
      <w:r w:rsidRPr="009637AB">
        <w:t>Заместитель п</w:t>
      </w:r>
      <w:r w:rsidR="00B64328" w:rsidRPr="009637AB">
        <w:t>редседател</w:t>
      </w:r>
      <w:r w:rsidRPr="009637AB">
        <w:t>я</w:t>
      </w:r>
      <w:r w:rsidR="00B64328" w:rsidRPr="009637AB">
        <w:t xml:space="preserve"> комиссии объявил, что наибольший размер ежегодной арендной платы за земельный участок – </w:t>
      </w:r>
      <w:r w:rsidR="00466487" w:rsidRPr="00E80E81">
        <w:t>96</w:t>
      </w:r>
      <w:r w:rsidR="009637AB" w:rsidRPr="00E80E81">
        <w:t> </w:t>
      </w:r>
      <w:r w:rsidR="00466487" w:rsidRPr="00E80E81">
        <w:t>5</w:t>
      </w:r>
      <w:r w:rsidR="009637AB" w:rsidRPr="00E80E81">
        <w:t xml:space="preserve">00 </w:t>
      </w:r>
      <w:r w:rsidR="003D48D1" w:rsidRPr="00E80E81">
        <w:t>(</w:t>
      </w:r>
      <w:r w:rsidR="00466487" w:rsidRPr="00E80E81">
        <w:t>девяносто шесть</w:t>
      </w:r>
      <w:r w:rsidR="00E03562" w:rsidRPr="00E80E81">
        <w:t xml:space="preserve"> тысяч</w:t>
      </w:r>
      <w:r w:rsidR="00466487" w:rsidRPr="00E80E81">
        <w:t xml:space="preserve"> пятьсот</w:t>
      </w:r>
      <w:r w:rsidR="003D48D1" w:rsidRPr="00E80E81">
        <w:t>)</w:t>
      </w:r>
      <w:r w:rsidR="003D48D1" w:rsidRPr="009637AB">
        <w:t xml:space="preserve"> </w:t>
      </w:r>
      <w:r w:rsidR="0031087B" w:rsidRPr="009637AB">
        <w:t xml:space="preserve">рублей </w:t>
      </w:r>
      <w:r w:rsidR="00F27C45" w:rsidRPr="009637AB">
        <w:t>00 копеек</w:t>
      </w:r>
      <w:r w:rsidR="00B64328" w:rsidRPr="009637AB">
        <w:t xml:space="preserve">, предложен участником под № </w:t>
      </w:r>
      <w:r w:rsidR="009E2EC7">
        <w:t>1</w:t>
      </w:r>
      <w:r w:rsidR="00B64328" w:rsidRPr="00E80E81">
        <w:t>.</w:t>
      </w:r>
      <w:r w:rsidR="00B64328" w:rsidRPr="005D30B7">
        <w:t xml:space="preserve"> </w:t>
      </w:r>
    </w:p>
    <w:p w:rsidR="00B64328" w:rsidRPr="005D30B7" w:rsidRDefault="00B64328" w:rsidP="00373A3A">
      <w:pPr>
        <w:ind w:firstLine="709"/>
        <w:jc w:val="both"/>
      </w:pPr>
      <w:r w:rsidRPr="005D30B7">
        <w:t>Руководствуясь требованиями п</w:t>
      </w:r>
      <w:r w:rsidR="00FB6A06" w:rsidRPr="005D30B7">
        <w:t>.</w:t>
      </w:r>
      <w:r w:rsidRPr="005D30B7">
        <w:t xml:space="preserve"> 17 ст</w:t>
      </w:r>
      <w:r w:rsidR="00FB6A06" w:rsidRPr="005D30B7">
        <w:t>.</w:t>
      </w:r>
      <w:r w:rsidRPr="005D30B7">
        <w:t xml:space="preserve"> 39.12 Земельного кодекса РФ, комиссия</w:t>
      </w:r>
    </w:p>
    <w:p w:rsidR="00865B6D" w:rsidRPr="005809E1" w:rsidRDefault="00865B6D" w:rsidP="00373A3A">
      <w:pPr>
        <w:ind w:firstLine="709"/>
        <w:jc w:val="both"/>
        <w:rPr>
          <w:b/>
          <w:sz w:val="20"/>
          <w:szCs w:val="20"/>
        </w:rPr>
      </w:pPr>
    </w:p>
    <w:p w:rsidR="00B64328" w:rsidRPr="00F75D82" w:rsidRDefault="00B64328" w:rsidP="00373A3A">
      <w:pPr>
        <w:ind w:firstLine="709"/>
        <w:jc w:val="both"/>
        <w:rPr>
          <w:b/>
        </w:rPr>
      </w:pPr>
      <w:proofErr w:type="gramStart"/>
      <w:r w:rsidRPr="005D30B7">
        <w:rPr>
          <w:b/>
        </w:rPr>
        <w:t>р</w:t>
      </w:r>
      <w:proofErr w:type="gramEnd"/>
      <w:r w:rsidRPr="005D30B7">
        <w:rPr>
          <w:b/>
        </w:rPr>
        <w:t xml:space="preserve"> е ш и л а:</w:t>
      </w:r>
    </w:p>
    <w:p w:rsidR="00B64328" w:rsidRPr="00E03562" w:rsidRDefault="00B64328" w:rsidP="00373A3A">
      <w:pPr>
        <w:ind w:firstLine="709"/>
        <w:jc w:val="both"/>
      </w:pPr>
      <w:r w:rsidRPr="00E03562">
        <w:t>1. Аукцион признать состоявшимся.</w:t>
      </w:r>
    </w:p>
    <w:p w:rsidR="00AB11C3" w:rsidRPr="00DD2F9E" w:rsidRDefault="00AB11C3" w:rsidP="00DD2F9E">
      <w:pPr>
        <w:shd w:val="clear" w:color="auto" w:fill="FFFFFF" w:themeFill="background1"/>
        <w:ind w:firstLine="709"/>
        <w:jc w:val="both"/>
        <w:rPr>
          <w:color w:val="000000"/>
        </w:rPr>
      </w:pPr>
      <w:r w:rsidRPr="00DD2F9E">
        <w:t xml:space="preserve">2. Признать победителем аукциона на право заключения договора аренды земельного участка </w:t>
      </w:r>
      <w:r w:rsidR="00E63B50" w:rsidRPr="00DD2F9E">
        <w:t xml:space="preserve">с кадастровым номером </w:t>
      </w:r>
      <w:r w:rsidR="00B71921" w:rsidRPr="00B71921">
        <w:t xml:space="preserve">28:01:010470:317, площадью 24 </w:t>
      </w:r>
      <w:proofErr w:type="spellStart"/>
      <w:r w:rsidR="00B71921" w:rsidRPr="00B71921">
        <w:t>кв</w:t>
      </w:r>
      <w:proofErr w:type="gramStart"/>
      <w:r w:rsidR="00B71921" w:rsidRPr="00B71921">
        <w:t>.м</w:t>
      </w:r>
      <w:proofErr w:type="spellEnd"/>
      <w:proofErr w:type="gramEnd"/>
      <w:r w:rsidR="00B71921" w:rsidRPr="00B71921">
        <w:t>, расположенного в квартале 421 города Благовещенска, для хранения автотранспорта</w:t>
      </w:r>
      <w:r w:rsidR="00543C8F" w:rsidRPr="00DD2F9E">
        <w:t>,</w:t>
      </w:r>
      <w:r w:rsidR="000B4C2F" w:rsidRPr="00DD2F9E">
        <w:t xml:space="preserve"> </w:t>
      </w:r>
      <w:proofErr w:type="spellStart"/>
      <w:r w:rsidR="00B71921" w:rsidRPr="00E80E81">
        <w:t>Мотрунич</w:t>
      </w:r>
      <w:proofErr w:type="spellEnd"/>
      <w:r w:rsidR="00B71921" w:rsidRPr="00E80E81">
        <w:t xml:space="preserve"> Сергея Валерьевича</w:t>
      </w:r>
      <w:r w:rsidR="00651529" w:rsidRPr="00E80E81">
        <w:t xml:space="preserve">, зарегистрированного по адресу: Амурская область, г. Благовещенск, </w:t>
      </w:r>
      <w:r w:rsidR="00B71921" w:rsidRPr="00E80E81">
        <w:t>пер</w:t>
      </w:r>
      <w:r w:rsidR="00651529" w:rsidRPr="00E80E81">
        <w:t xml:space="preserve">. </w:t>
      </w:r>
      <w:proofErr w:type="spellStart"/>
      <w:r w:rsidR="00B71921" w:rsidRPr="00E80E81">
        <w:t>Серышевский</w:t>
      </w:r>
      <w:proofErr w:type="spellEnd"/>
      <w:r w:rsidR="00651529" w:rsidRPr="00E80E81">
        <w:t xml:space="preserve"> </w:t>
      </w:r>
      <w:r w:rsidR="00B71921" w:rsidRPr="00E80E81">
        <w:t>16</w:t>
      </w:r>
      <w:r w:rsidR="00651529" w:rsidRPr="00E80E81">
        <w:t xml:space="preserve"> кв.</w:t>
      </w:r>
      <w:r w:rsidR="00E80E81">
        <w:t xml:space="preserve"> </w:t>
      </w:r>
      <w:r w:rsidR="00B71921" w:rsidRPr="00E80E81">
        <w:t>20</w:t>
      </w:r>
      <w:r w:rsidR="006C6CBE" w:rsidRPr="00E80E81">
        <w:t>,</w:t>
      </w:r>
      <w:r w:rsidR="00E80E81">
        <w:t xml:space="preserve"> </w:t>
      </w:r>
      <w:r w:rsidR="000B4C2F" w:rsidRPr="00D60790">
        <w:t>п</w:t>
      </w:r>
      <w:r w:rsidRPr="00D60790">
        <w:rPr>
          <w:rStyle w:val="txt1"/>
          <w:rFonts w:ascii="Times New Roman" w:hAnsi="Times New Roman"/>
          <w:sz w:val="24"/>
          <w:szCs w:val="24"/>
        </w:rPr>
        <w:t>ерв</w:t>
      </w:r>
      <w:r w:rsidR="00142A9C" w:rsidRPr="00D60790">
        <w:rPr>
          <w:rStyle w:val="txt1"/>
          <w:rFonts w:ascii="Times New Roman" w:hAnsi="Times New Roman"/>
          <w:sz w:val="24"/>
          <w:szCs w:val="24"/>
        </w:rPr>
        <w:t>ого</w:t>
      </w:r>
      <w:r w:rsidRPr="00D60790">
        <w:rPr>
          <w:rStyle w:val="txt1"/>
          <w:rFonts w:ascii="Times New Roman" w:hAnsi="Times New Roman"/>
          <w:sz w:val="24"/>
          <w:szCs w:val="24"/>
        </w:rPr>
        <w:t xml:space="preserve"> п</w:t>
      </w:r>
      <w:r w:rsidRPr="00DD2F9E">
        <w:rPr>
          <w:rStyle w:val="txt1"/>
          <w:rFonts w:ascii="Times New Roman" w:hAnsi="Times New Roman"/>
          <w:sz w:val="24"/>
          <w:szCs w:val="24"/>
        </w:rPr>
        <w:t>редложивш</w:t>
      </w:r>
      <w:r w:rsidR="00142A9C" w:rsidRPr="00DD2F9E">
        <w:rPr>
          <w:rStyle w:val="txt1"/>
          <w:rFonts w:ascii="Times New Roman" w:hAnsi="Times New Roman"/>
          <w:sz w:val="24"/>
          <w:szCs w:val="24"/>
        </w:rPr>
        <w:t>его</w:t>
      </w:r>
      <w:r w:rsidR="008D17A4" w:rsidRPr="00DD2F9E">
        <w:rPr>
          <w:rStyle w:val="txt1"/>
          <w:rFonts w:ascii="Times New Roman" w:hAnsi="Times New Roman"/>
          <w:sz w:val="24"/>
          <w:szCs w:val="24"/>
        </w:rPr>
        <w:t xml:space="preserve"> </w:t>
      </w:r>
      <w:r w:rsidRPr="00DD2F9E">
        <w:t xml:space="preserve">наибольший размер ежегодной арендной платы за земельный участок </w:t>
      </w:r>
      <w:r w:rsidR="00C03AAC" w:rsidRPr="00C03AAC">
        <w:t>96 500 (девяносто шесть тысяч пятьсот) рублей 00 копеек</w:t>
      </w:r>
      <w:r w:rsidRPr="00DD2F9E">
        <w:t xml:space="preserve">. </w:t>
      </w:r>
    </w:p>
    <w:p w:rsidR="0044290A" w:rsidRPr="0089272C" w:rsidRDefault="00AB11C3" w:rsidP="0044290A">
      <w:pPr>
        <w:ind w:firstLine="708"/>
        <w:jc w:val="both"/>
      </w:pPr>
      <w:r w:rsidRPr="00DD2F9E">
        <w:t>3. Признать участником</w:t>
      </w:r>
      <w:r w:rsidR="00CF27C8" w:rsidRPr="00DD2F9E">
        <w:t xml:space="preserve"> аукциона, сделавшим предпоследнее предложение о цене предмета аукциона в размере </w:t>
      </w:r>
      <w:r w:rsidR="00C03AAC" w:rsidRPr="0089272C">
        <w:t>95</w:t>
      </w:r>
      <w:r w:rsidR="00DD2F9E" w:rsidRPr="0089272C">
        <w:t> </w:t>
      </w:r>
      <w:r w:rsidR="00C03AAC" w:rsidRPr="0089272C">
        <w:t>4</w:t>
      </w:r>
      <w:r w:rsidR="00DD2F9E" w:rsidRPr="0089272C">
        <w:t xml:space="preserve">00 </w:t>
      </w:r>
      <w:r w:rsidR="00D573D5" w:rsidRPr="0089272C">
        <w:t>(</w:t>
      </w:r>
      <w:r w:rsidR="00C03AAC" w:rsidRPr="0089272C">
        <w:t>девяносто пять</w:t>
      </w:r>
      <w:r w:rsidR="00DD2F9E" w:rsidRPr="0089272C">
        <w:t xml:space="preserve"> </w:t>
      </w:r>
      <w:r w:rsidR="00430206" w:rsidRPr="0089272C">
        <w:t>тысяч</w:t>
      </w:r>
      <w:r w:rsidR="00C03AAC" w:rsidRPr="0089272C">
        <w:t xml:space="preserve"> четыреста</w:t>
      </w:r>
      <w:r w:rsidR="00D573D5" w:rsidRPr="0089272C">
        <w:t>) рублей 00 копеек</w:t>
      </w:r>
      <w:r w:rsidR="00CA4CB5" w:rsidRPr="0089272C">
        <w:t xml:space="preserve"> </w:t>
      </w:r>
      <w:proofErr w:type="spellStart"/>
      <w:r w:rsidR="0089272C" w:rsidRPr="0089272C">
        <w:t>Мотрунич</w:t>
      </w:r>
      <w:proofErr w:type="spellEnd"/>
      <w:r w:rsidR="0089272C" w:rsidRPr="0089272C">
        <w:t xml:space="preserve"> Сергея Валерьевича, зарегистрированного по адресу: Амурская область, </w:t>
      </w:r>
      <w:r w:rsidR="0089272C">
        <w:t xml:space="preserve">               </w:t>
      </w:r>
      <w:r w:rsidR="0089272C" w:rsidRPr="0089272C">
        <w:t xml:space="preserve">г. Благовещенск, пер. </w:t>
      </w:r>
      <w:proofErr w:type="spellStart"/>
      <w:r w:rsidR="0089272C" w:rsidRPr="0089272C">
        <w:t>Серышевский</w:t>
      </w:r>
      <w:proofErr w:type="spellEnd"/>
      <w:r w:rsidR="0089272C" w:rsidRPr="0089272C">
        <w:t xml:space="preserve"> 16 кв. 20</w:t>
      </w:r>
      <w:r w:rsidR="0044290A" w:rsidRPr="0089272C">
        <w:t>.</w:t>
      </w:r>
    </w:p>
    <w:p w:rsidR="00AB11C3" w:rsidRPr="00DD2F9E" w:rsidRDefault="00AB11C3" w:rsidP="00AB11C3">
      <w:pPr>
        <w:ind w:firstLine="709"/>
        <w:jc w:val="both"/>
      </w:pPr>
      <w:r w:rsidRPr="00DD2F9E">
        <w:t>Настоящий протокол составлен в двух экземплярах, имеющих одинаковую юридическую силу.</w:t>
      </w:r>
    </w:p>
    <w:p w:rsidR="003151C5" w:rsidRPr="00DD2F9E" w:rsidRDefault="003151C5" w:rsidP="00154D5F">
      <w:pPr>
        <w:jc w:val="both"/>
      </w:pPr>
    </w:p>
    <w:tbl>
      <w:tblPr>
        <w:tblW w:w="0" w:type="auto"/>
        <w:tblLook w:val="04A0" w:firstRow="1" w:lastRow="0" w:firstColumn="1" w:lastColumn="0" w:noHBand="0" w:noVBand="1"/>
      </w:tblPr>
      <w:tblGrid>
        <w:gridCol w:w="9854"/>
      </w:tblGrid>
      <w:tr w:rsidR="00B64328" w:rsidRPr="009E0B3D" w:rsidTr="005F7E46">
        <w:tc>
          <w:tcPr>
            <w:tcW w:w="9854" w:type="dxa"/>
          </w:tcPr>
          <w:tbl>
            <w:tblPr>
              <w:tblW w:w="0" w:type="auto"/>
              <w:tblLook w:val="04A0" w:firstRow="1" w:lastRow="0" w:firstColumn="1" w:lastColumn="0" w:noHBand="0" w:noVBand="1"/>
            </w:tblPr>
            <w:tblGrid>
              <w:gridCol w:w="9417"/>
              <w:gridCol w:w="221"/>
            </w:tblGrid>
            <w:tr w:rsidR="00B64328" w:rsidRPr="009E0B3D" w:rsidTr="005809E1">
              <w:tc>
                <w:tcPr>
                  <w:tcW w:w="9417" w:type="dxa"/>
                </w:tcPr>
                <w:p w:rsidR="00DD2F9E" w:rsidRDefault="00DD2F9E"/>
                <w:tbl>
                  <w:tblPr>
                    <w:tblW w:w="10008" w:type="dxa"/>
                    <w:tblLook w:val="04A0" w:firstRow="1" w:lastRow="0" w:firstColumn="1" w:lastColumn="0" w:noHBand="0" w:noVBand="1"/>
                  </w:tblPr>
                  <w:tblGrid>
                    <w:gridCol w:w="4927"/>
                    <w:gridCol w:w="5081"/>
                  </w:tblGrid>
                  <w:tr w:rsidR="00B64328" w:rsidRPr="009E0B3D" w:rsidTr="00866F6D">
                    <w:trPr>
                      <w:trHeight w:val="425"/>
                    </w:trPr>
                    <w:tc>
                      <w:tcPr>
                        <w:tcW w:w="4927" w:type="dxa"/>
                        <w:shd w:val="clear" w:color="auto" w:fill="auto"/>
                      </w:tcPr>
                      <w:p w:rsidR="00B64328" w:rsidRPr="00DD2F9E" w:rsidRDefault="00B57E32" w:rsidP="003C2A76">
                        <w:pPr>
                          <w:spacing w:line="432" w:lineRule="auto"/>
                        </w:pPr>
                        <w:r w:rsidRPr="00DD2F9E">
                          <w:t>Заместитель п</w:t>
                        </w:r>
                        <w:r w:rsidR="00B64328" w:rsidRPr="00DD2F9E">
                          <w:t>редседател</w:t>
                        </w:r>
                        <w:r w:rsidRPr="00DD2F9E">
                          <w:t>я</w:t>
                        </w:r>
                        <w:r w:rsidR="00B64328" w:rsidRPr="00DD2F9E">
                          <w:t xml:space="preserve"> комиссии</w:t>
                        </w:r>
                      </w:p>
                      <w:p w:rsidR="00B64328" w:rsidRPr="00DD2F9E" w:rsidRDefault="00B64328" w:rsidP="003C2A76">
                        <w:pPr>
                          <w:spacing w:line="432" w:lineRule="auto"/>
                        </w:pPr>
                        <w:r w:rsidRPr="00DD2F9E">
                          <w:t>Секретарь комиссии</w:t>
                        </w:r>
                      </w:p>
                      <w:p w:rsidR="00B64328" w:rsidRPr="00DD2F9E" w:rsidRDefault="00B64328" w:rsidP="003C2A76">
                        <w:pPr>
                          <w:spacing w:line="432" w:lineRule="auto"/>
                        </w:pPr>
                        <w:r w:rsidRPr="00DD2F9E">
                          <w:t>Члены комиссии</w:t>
                        </w:r>
                      </w:p>
                    </w:tc>
                    <w:tc>
                      <w:tcPr>
                        <w:tcW w:w="5081" w:type="dxa"/>
                        <w:shd w:val="clear" w:color="auto" w:fill="auto"/>
                      </w:tcPr>
                      <w:p w:rsidR="000429EF" w:rsidRPr="00764E97" w:rsidRDefault="00D9010E" w:rsidP="003C2A76">
                        <w:pPr>
                          <w:widowControl w:val="0"/>
                          <w:spacing w:line="432" w:lineRule="auto"/>
                          <w:ind w:left="2053"/>
                        </w:pPr>
                        <w:r w:rsidRPr="00764E97">
                          <w:t>О</w:t>
                        </w:r>
                        <w:r w:rsidR="000429EF" w:rsidRPr="00764E97">
                          <w:t>.</w:t>
                        </w:r>
                        <w:r w:rsidRPr="00764E97">
                          <w:t>А</w:t>
                        </w:r>
                        <w:r w:rsidR="000429EF" w:rsidRPr="00764E97">
                          <w:t xml:space="preserve">. </w:t>
                        </w:r>
                        <w:r w:rsidRPr="00764E97">
                          <w:t>Богданова</w:t>
                        </w:r>
                      </w:p>
                      <w:p w:rsidR="000429EF" w:rsidRPr="00764E97" w:rsidRDefault="00E03562" w:rsidP="003C2A76">
                        <w:pPr>
                          <w:spacing w:line="432" w:lineRule="auto"/>
                          <w:ind w:left="2053"/>
                        </w:pPr>
                        <w:r w:rsidRPr="00764E97">
                          <w:t>М</w:t>
                        </w:r>
                        <w:r w:rsidR="000429EF" w:rsidRPr="00764E97">
                          <w:t>.</w:t>
                        </w:r>
                        <w:r w:rsidRPr="00764E97">
                          <w:t>С</w:t>
                        </w:r>
                        <w:r w:rsidR="000429EF" w:rsidRPr="00764E97">
                          <w:t xml:space="preserve">. </w:t>
                        </w:r>
                        <w:r w:rsidRPr="00764E97">
                          <w:t>Скворцова</w:t>
                        </w:r>
                        <w:r w:rsidR="000429EF" w:rsidRPr="00764E97">
                          <w:t xml:space="preserve"> </w:t>
                        </w:r>
                      </w:p>
                      <w:p w:rsidR="005B58CF" w:rsidRPr="00764E97" w:rsidRDefault="005B58CF" w:rsidP="003C2A76">
                        <w:pPr>
                          <w:spacing w:line="432" w:lineRule="auto"/>
                          <w:ind w:left="2053"/>
                        </w:pPr>
                        <w:r w:rsidRPr="00764E97">
                          <w:t xml:space="preserve">Л.Н. </w:t>
                        </w:r>
                        <w:proofErr w:type="spellStart"/>
                        <w:r w:rsidRPr="00764E97">
                          <w:t>Галамага</w:t>
                        </w:r>
                        <w:proofErr w:type="spellEnd"/>
                      </w:p>
                      <w:p w:rsidR="000429EF" w:rsidRPr="00764E97" w:rsidRDefault="000429EF" w:rsidP="003C2A76">
                        <w:pPr>
                          <w:spacing w:line="432" w:lineRule="auto"/>
                          <w:ind w:left="2053"/>
                        </w:pPr>
                        <w:r w:rsidRPr="00764E97">
                          <w:t>С.В. Дьякова</w:t>
                        </w:r>
                      </w:p>
                      <w:p w:rsidR="00DD2F9E" w:rsidRPr="00764E97" w:rsidRDefault="00DD2F9E" w:rsidP="003C2A76">
                        <w:pPr>
                          <w:spacing w:line="432" w:lineRule="auto"/>
                          <w:ind w:left="2053"/>
                        </w:pPr>
                        <w:r w:rsidRPr="00764E97">
                          <w:t>В.Ю. Завьялова</w:t>
                        </w:r>
                      </w:p>
                      <w:p w:rsidR="000429EF" w:rsidRPr="00764E97" w:rsidRDefault="000429EF" w:rsidP="003C2A76">
                        <w:pPr>
                          <w:spacing w:line="432" w:lineRule="auto"/>
                          <w:ind w:left="2053"/>
                        </w:pPr>
                        <w:r w:rsidRPr="00764E97">
                          <w:t xml:space="preserve">Л.А. </w:t>
                        </w:r>
                        <w:proofErr w:type="spellStart"/>
                        <w:r w:rsidRPr="00764E97">
                          <w:t>Какорина</w:t>
                        </w:r>
                        <w:proofErr w:type="spellEnd"/>
                      </w:p>
                      <w:p w:rsidR="00D46D99" w:rsidRPr="009E0B3D" w:rsidRDefault="005809E1" w:rsidP="003C2A76">
                        <w:pPr>
                          <w:spacing w:line="432" w:lineRule="auto"/>
                          <w:ind w:left="2053"/>
                        </w:pPr>
                        <w:r w:rsidRPr="00764E97">
                          <w:t xml:space="preserve">О.Г. </w:t>
                        </w:r>
                        <w:proofErr w:type="spellStart"/>
                        <w:r w:rsidRPr="00764E97">
                          <w:t>Левурда</w:t>
                        </w:r>
                        <w:proofErr w:type="spellEnd"/>
                      </w:p>
                    </w:tc>
                  </w:tr>
                  <w:tr w:rsidR="00993A24" w:rsidRPr="009E0B3D" w:rsidTr="00866F6D">
                    <w:trPr>
                      <w:trHeight w:val="425"/>
                    </w:trPr>
                    <w:tc>
                      <w:tcPr>
                        <w:tcW w:w="4927" w:type="dxa"/>
                        <w:shd w:val="clear" w:color="auto" w:fill="auto"/>
                      </w:tcPr>
                      <w:p w:rsidR="009E2EC7" w:rsidRDefault="009E2EC7" w:rsidP="003C2A76">
                        <w:pPr>
                          <w:spacing w:line="432" w:lineRule="auto"/>
                        </w:pPr>
                      </w:p>
                      <w:p w:rsidR="00993A24" w:rsidRPr="009E0B3D" w:rsidRDefault="005809E1" w:rsidP="003C2A76">
                        <w:pPr>
                          <w:spacing w:line="432" w:lineRule="auto"/>
                        </w:pPr>
                        <w:r w:rsidRPr="009E0B3D">
                          <w:t>Победитель аукциона</w:t>
                        </w:r>
                      </w:p>
                    </w:tc>
                    <w:tc>
                      <w:tcPr>
                        <w:tcW w:w="5081" w:type="dxa"/>
                        <w:shd w:val="clear" w:color="auto" w:fill="auto"/>
                      </w:tcPr>
                      <w:p w:rsidR="009E2EC7" w:rsidRDefault="005809E1" w:rsidP="009E2EC7">
                        <w:pPr>
                          <w:widowControl w:val="0"/>
                          <w:spacing w:line="432" w:lineRule="auto"/>
                          <w:ind w:left="1803"/>
                        </w:pPr>
                        <w:r>
                          <w:t xml:space="preserve"> </w:t>
                        </w:r>
                        <w:r w:rsidR="009E2EC7">
                          <w:t xml:space="preserve">   </w:t>
                        </w:r>
                      </w:p>
                      <w:p w:rsidR="00993A24" w:rsidRPr="009E0B3D" w:rsidRDefault="009E2EC7" w:rsidP="009E2EC7">
                        <w:pPr>
                          <w:widowControl w:val="0"/>
                          <w:spacing w:line="432" w:lineRule="auto"/>
                          <w:ind w:left="1803"/>
                        </w:pPr>
                        <w:r>
                          <w:t xml:space="preserve">    </w:t>
                        </w:r>
                        <w:bookmarkStart w:id="0" w:name="_GoBack"/>
                        <w:bookmarkEnd w:id="0"/>
                        <w:r w:rsidR="005809E1">
                          <w:t xml:space="preserve">С.В. </w:t>
                        </w:r>
                        <w:proofErr w:type="spellStart"/>
                        <w:r w:rsidR="005809E1">
                          <w:t>Мотрунич</w:t>
                        </w:r>
                        <w:proofErr w:type="spellEnd"/>
                      </w:p>
                    </w:tc>
                  </w:tr>
                </w:tbl>
                <w:p w:rsidR="00B64328" w:rsidRPr="009E0B3D" w:rsidRDefault="00B64328" w:rsidP="001A2BB6">
                  <w:pPr>
                    <w:spacing w:line="480" w:lineRule="auto"/>
                  </w:pPr>
                </w:p>
              </w:tc>
              <w:tc>
                <w:tcPr>
                  <w:tcW w:w="221" w:type="dxa"/>
                </w:tcPr>
                <w:p w:rsidR="00B64328" w:rsidRPr="009E0B3D" w:rsidRDefault="00B64328" w:rsidP="001A2BB6">
                  <w:pPr>
                    <w:spacing w:line="480" w:lineRule="auto"/>
                  </w:pPr>
                </w:p>
              </w:tc>
            </w:tr>
          </w:tbl>
          <w:p w:rsidR="00B64328" w:rsidRPr="009E0B3D" w:rsidRDefault="00B64328" w:rsidP="001A2BB6">
            <w:pPr>
              <w:spacing w:line="480" w:lineRule="auto"/>
            </w:pPr>
          </w:p>
        </w:tc>
      </w:tr>
    </w:tbl>
    <w:p w:rsidR="00A96220" w:rsidRDefault="00A96220" w:rsidP="005809E1"/>
    <w:sectPr w:rsidR="00A96220" w:rsidSect="009E2EC7">
      <w:pgSz w:w="11906" w:h="16838"/>
      <w:pgMar w:top="1021" w:right="567" w:bottom="90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723A"/>
    <w:multiLevelType w:val="hybridMultilevel"/>
    <w:tmpl w:val="515A63C4"/>
    <w:lvl w:ilvl="0" w:tplc="66DEE8C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4F4024"/>
    <w:multiLevelType w:val="hybridMultilevel"/>
    <w:tmpl w:val="B75022D0"/>
    <w:lvl w:ilvl="0" w:tplc="62ACF25E">
      <w:start w:val="1"/>
      <w:numFmt w:val="decimal"/>
      <w:lvlText w:val="%1."/>
      <w:lvlJc w:val="left"/>
      <w:pPr>
        <w:ind w:left="2629" w:hanging="360"/>
      </w:pPr>
      <w:rPr>
        <w:rFonts w:ascii="Times New Roman" w:eastAsia="Times New Roman" w:hAnsi="Times New Roman" w:cs="Times New Roman"/>
        <w:b w:val="0"/>
      </w:rPr>
    </w:lvl>
    <w:lvl w:ilvl="1" w:tplc="D5E65CE2">
      <w:start w:val="1"/>
      <w:numFmt w:val="decimal"/>
      <w:lvlText w:val="%2."/>
      <w:lvlJc w:val="left"/>
      <w:pPr>
        <w:ind w:left="3349" w:hanging="360"/>
      </w:pPr>
      <w:rPr>
        <w:rFonts w:ascii="Times New Roman" w:eastAsia="Times New Roman" w:hAnsi="Times New Roman" w:cs="Times New Roman"/>
      </w:r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2">
    <w:nsid w:val="02F21C1D"/>
    <w:multiLevelType w:val="hybridMultilevel"/>
    <w:tmpl w:val="ACE677BC"/>
    <w:lvl w:ilvl="0" w:tplc="E9EC9DC8">
      <w:start w:val="1"/>
      <w:numFmt w:val="decimal"/>
      <w:lvlText w:val="%1."/>
      <w:lvlJc w:val="left"/>
      <w:pPr>
        <w:ind w:left="8015" w:hanging="360"/>
      </w:pPr>
      <w:rPr>
        <w:rFonts w:hint="default"/>
      </w:rPr>
    </w:lvl>
    <w:lvl w:ilvl="1" w:tplc="04190019" w:tentative="1">
      <w:start w:val="1"/>
      <w:numFmt w:val="lowerLetter"/>
      <w:lvlText w:val="%2."/>
      <w:lvlJc w:val="left"/>
      <w:pPr>
        <w:ind w:left="8735" w:hanging="360"/>
      </w:pPr>
    </w:lvl>
    <w:lvl w:ilvl="2" w:tplc="0419001B" w:tentative="1">
      <w:start w:val="1"/>
      <w:numFmt w:val="lowerRoman"/>
      <w:lvlText w:val="%3."/>
      <w:lvlJc w:val="right"/>
      <w:pPr>
        <w:ind w:left="9455" w:hanging="180"/>
      </w:pPr>
    </w:lvl>
    <w:lvl w:ilvl="3" w:tplc="0419000F" w:tentative="1">
      <w:start w:val="1"/>
      <w:numFmt w:val="decimal"/>
      <w:lvlText w:val="%4."/>
      <w:lvlJc w:val="left"/>
      <w:pPr>
        <w:ind w:left="10175" w:hanging="360"/>
      </w:pPr>
    </w:lvl>
    <w:lvl w:ilvl="4" w:tplc="04190019" w:tentative="1">
      <w:start w:val="1"/>
      <w:numFmt w:val="lowerLetter"/>
      <w:lvlText w:val="%5."/>
      <w:lvlJc w:val="left"/>
      <w:pPr>
        <w:ind w:left="10895" w:hanging="360"/>
      </w:pPr>
    </w:lvl>
    <w:lvl w:ilvl="5" w:tplc="0419001B" w:tentative="1">
      <w:start w:val="1"/>
      <w:numFmt w:val="lowerRoman"/>
      <w:lvlText w:val="%6."/>
      <w:lvlJc w:val="right"/>
      <w:pPr>
        <w:ind w:left="11615" w:hanging="180"/>
      </w:pPr>
    </w:lvl>
    <w:lvl w:ilvl="6" w:tplc="0419000F" w:tentative="1">
      <w:start w:val="1"/>
      <w:numFmt w:val="decimal"/>
      <w:lvlText w:val="%7."/>
      <w:lvlJc w:val="left"/>
      <w:pPr>
        <w:ind w:left="12335" w:hanging="360"/>
      </w:pPr>
    </w:lvl>
    <w:lvl w:ilvl="7" w:tplc="04190019" w:tentative="1">
      <w:start w:val="1"/>
      <w:numFmt w:val="lowerLetter"/>
      <w:lvlText w:val="%8."/>
      <w:lvlJc w:val="left"/>
      <w:pPr>
        <w:ind w:left="13055" w:hanging="360"/>
      </w:pPr>
    </w:lvl>
    <w:lvl w:ilvl="8" w:tplc="0419001B" w:tentative="1">
      <w:start w:val="1"/>
      <w:numFmt w:val="lowerRoman"/>
      <w:lvlText w:val="%9."/>
      <w:lvlJc w:val="right"/>
      <w:pPr>
        <w:ind w:left="13775" w:hanging="180"/>
      </w:pPr>
    </w:lvl>
  </w:abstractNum>
  <w:abstractNum w:abstractNumId="3">
    <w:nsid w:val="0B4039F9"/>
    <w:multiLevelType w:val="hybridMultilevel"/>
    <w:tmpl w:val="0A78E9DA"/>
    <w:lvl w:ilvl="0" w:tplc="31F28D9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0967757"/>
    <w:multiLevelType w:val="hybridMultilevel"/>
    <w:tmpl w:val="AC3C0E2C"/>
    <w:lvl w:ilvl="0" w:tplc="6F28E4EC">
      <w:start w:val="1"/>
      <w:numFmt w:val="decimal"/>
      <w:lvlText w:val="%1."/>
      <w:lvlJc w:val="left"/>
      <w:pPr>
        <w:ind w:left="4472" w:hanging="360"/>
      </w:pPr>
      <w:rPr>
        <w:rFonts w:ascii="Times New Roman" w:eastAsia="Times New Roman" w:hAnsi="Times New Roman" w:cs="Times New Roman"/>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5">
    <w:nsid w:val="14BA5A31"/>
    <w:multiLevelType w:val="hybridMultilevel"/>
    <w:tmpl w:val="5DDAD05E"/>
    <w:lvl w:ilvl="0" w:tplc="6CBE4A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4F4136"/>
    <w:multiLevelType w:val="hybridMultilevel"/>
    <w:tmpl w:val="0C58E238"/>
    <w:lvl w:ilvl="0" w:tplc="633ECA6E">
      <w:start w:val="1"/>
      <w:numFmt w:val="decimal"/>
      <w:lvlText w:val="%1."/>
      <w:lvlJc w:val="left"/>
      <w:pPr>
        <w:tabs>
          <w:tab w:val="num" w:pos="720"/>
        </w:tabs>
        <w:ind w:left="720" w:hanging="436"/>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AA733E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BCA48C5"/>
    <w:multiLevelType w:val="hybridMultilevel"/>
    <w:tmpl w:val="C1DE07C4"/>
    <w:lvl w:ilvl="0" w:tplc="E64A6A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C800361"/>
    <w:multiLevelType w:val="hybridMultilevel"/>
    <w:tmpl w:val="79AAD5CE"/>
    <w:lvl w:ilvl="0" w:tplc="BE400D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C8A0B3C"/>
    <w:multiLevelType w:val="hybridMultilevel"/>
    <w:tmpl w:val="51EA11E4"/>
    <w:lvl w:ilvl="0" w:tplc="D87A7040">
      <w:start w:val="1"/>
      <w:numFmt w:val="decimal"/>
      <w:lvlText w:val="%1."/>
      <w:lvlJc w:val="left"/>
      <w:pPr>
        <w:ind w:left="927" w:hanging="360"/>
      </w:pPr>
      <w:rPr>
        <w:rFonts w:ascii="Times New Roman" w:eastAsia="Times New Roman" w:hAnsi="Times New Roman" w:cs="Times New Roman"/>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2BE0BAD"/>
    <w:multiLevelType w:val="hybridMultilevel"/>
    <w:tmpl w:val="29D2E13E"/>
    <w:lvl w:ilvl="0" w:tplc="6CBE4A8C">
      <w:start w:val="1"/>
      <w:numFmt w:val="decimal"/>
      <w:lvlText w:val="%1."/>
      <w:lvlJc w:val="left"/>
      <w:pPr>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9DB7743"/>
    <w:multiLevelType w:val="multilevel"/>
    <w:tmpl w:val="FCA2772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8886822"/>
    <w:multiLevelType w:val="hybridMultilevel"/>
    <w:tmpl w:val="6FD6CE9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C517D4"/>
    <w:multiLevelType w:val="hybridMultilevel"/>
    <w:tmpl w:val="9DE60C78"/>
    <w:lvl w:ilvl="0" w:tplc="70D4D7D4">
      <w:start w:val="1"/>
      <w:numFmt w:val="decimal"/>
      <w:lvlText w:val="%1."/>
      <w:lvlJc w:val="left"/>
      <w:pPr>
        <w:ind w:left="2066" w:hanging="121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48B80367"/>
    <w:multiLevelType w:val="hybridMultilevel"/>
    <w:tmpl w:val="45B0C9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A421793"/>
    <w:multiLevelType w:val="hybridMultilevel"/>
    <w:tmpl w:val="464E73C0"/>
    <w:lvl w:ilvl="0" w:tplc="9E2C9D12">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B413124"/>
    <w:multiLevelType w:val="hybridMultilevel"/>
    <w:tmpl w:val="A290D88C"/>
    <w:lvl w:ilvl="0" w:tplc="BCE0576C">
      <w:start w:val="3"/>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8">
    <w:nsid w:val="4C8557A8"/>
    <w:multiLevelType w:val="hybridMultilevel"/>
    <w:tmpl w:val="48B009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585AE9"/>
    <w:multiLevelType w:val="hybridMultilevel"/>
    <w:tmpl w:val="ED626DCA"/>
    <w:lvl w:ilvl="0" w:tplc="31EEC5E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0">
    <w:nsid w:val="628A0861"/>
    <w:multiLevelType w:val="hybridMultilevel"/>
    <w:tmpl w:val="4594BBA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758F4983"/>
    <w:multiLevelType w:val="hybridMultilevel"/>
    <w:tmpl w:val="D264D670"/>
    <w:lvl w:ilvl="0" w:tplc="07F6CA6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6561E57"/>
    <w:multiLevelType w:val="hybridMultilevel"/>
    <w:tmpl w:val="5A583F08"/>
    <w:lvl w:ilvl="0" w:tplc="A2E4B7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A1C44BD"/>
    <w:multiLevelType w:val="hybridMultilevel"/>
    <w:tmpl w:val="A2425DA8"/>
    <w:lvl w:ilvl="0" w:tplc="D26AB404">
      <w:start w:val="5"/>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nsid w:val="7F5B1F1C"/>
    <w:multiLevelType w:val="hybridMultilevel"/>
    <w:tmpl w:val="3160A2AC"/>
    <w:lvl w:ilvl="0" w:tplc="22D0CD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10"/>
  </w:num>
  <w:num w:numId="3">
    <w:abstractNumId w:val="23"/>
  </w:num>
  <w:num w:numId="4">
    <w:abstractNumId w:val="14"/>
  </w:num>
  <w:num w:numId="5">
    <w:abstractNumId w:val="16"/>
  </w:num>
  <w:num w:numId="6">
    <w:abstractNumId w:val="4"/>
  </w:num>
  <w:num w:numId="7">
    <w:abstractNumId w:val="3"/>
  </w:num>
  <w:num w:numId="8">
    <w:abstractNumId w:val="9"/>
  </w:num>
  <w:num w:numId="9">
    <w:abstractNumId w:val="7"/>
  </w:num>
  <w:num w:numId="10">
    <w:abstractNumId w:val="1"/>
  </w:num>
  <w:num w:numId="11">
    <w:abstractNumId w:val="24"/>
  </w:num>
  <w:num w:numId="12">
    <w:abstractNumId w:val="19"/>
  </w:num>
  <w:num w:numId="13">
    <w:abstractNumId w:val="22"/>
  </w:num>
  <w:num w:numId="14">
    <w:abstractNumId w:val="0"/>
  </w:num>
  <w:num w:numId="15">
    <w:abstractNumId w:val="20"/>
  </w:num>
  <w:num w:numId="16">
    <w:abstractNumId w:val="15"/>
  </w:num>
  <w:num w:numId="17">
    <w:abstractNumId w:val="6"/>
  </w:num>
  <w:num w:numId="18">
    <w:abstractNumId w:val="12"/>
  </w:num>
  <w:num w:numId="19">
    <w:abstractNumId w:val="18"/>
  </w:num>
  <w:num w:numId="20">
    <w:abstractNumId w:val="2"/>
  </w:num>
  <w:num w:numId="21">
    <w:abstractNumId w:val="13"/>
  </w:num>
  <w:num w:numId="22">
    <w:abstractNumId w:val="8"/>
  </w:num>
  <w:num w:numId="23">
    <w:abstractNumId w:val="21"/>
  </w:num>
  <w:num w:numId="24">
    <w:abstractNumId w:val="5"/>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DDC"/>
    <w:rsid w:val="000028E7"/>
    <w:rsid w:val="0002697D"/>
    <w:rsid w:val="00030F72"/>
    <w:rsid w:val="00031BF3"/>
    <w:rsid w:val="00031D31"/>
    <w:rsid w:val="0003784A"/>
    <w:rsid w:val="000408CB"/>
    <w:rsid w:val="000415F3"/>
    <w:rsid w:val="0004173E"/>
    <w:rsid w:val="00041E09"/>
    <w:rsid w:val="000429EF"/>
    <w:rsid w:val="00045FB2"/>
    <w:rsid w:val="00047EC1"/>
    <w:rsid w:val="000530F8"/>
    <w:rsid w:val="0005401F"/>
    <w:rsid w:val="0005471E"/>
    <w:rsid w:val="00061C54"/>
    <w:rsid w:val="00063F01"/>
    <w:rsid w:val="00066548"/>
    <w:rsid w:val="00076A4C"/>
    <w:rsid w:val="00076E49"/>
    <w:rsid w:val="00076E71"/>
    <w:rsid w:val="00081259"/>
    <w:rsid w:val="00083213"/>
    <w:rsid w:val="0008428E"/>
    <w:rsid w:val="00090B3B"/>
    <w:rsid w:val="00097BF9"/>
    <w:rsid w:val="000A1E91"/>
    <w:rsid w:val="000A65F8"/>
    <w:rsid w:val="000A662C"/>
    <w:rsid w:val="000B4C2F"/>
    <w:rsid w:val="000B5BD8"/>
    <w:rsid w:val="000D6316"/>
    <w:rsid w:val="000E3007"/>
    <w:rsid w:val="000E789C"/>
    <w:rsid w:val="000F5DC6"/>
    <w:rsid w:val="000F6BCD"/>
    <w:rsid w:val="000F6E58"/>
    <w:rsid w:val="00100026"/>
    <w:rsid w:val="00100BC4"/>
    <w:rsid w:val="001010C5"/>
    <w:rsid w:val="00101622"/>
    <w:rsid w:val="001044DD"/>
    <w:rsid w:val="00110FA7"/>
    <w:rsid w:val="00111C33"/>
    <w:rsid w:val="00115864"/>
    <w:rsid w:val="00127648"/>
    <w:rsid w:val="00127E43"/>
    <w:rsid w:val="00132960"/>
    <w:rsid w:val="00142A9C"/>
    <w:rsid w:val="00153FC0"/>
    <w:rsid w:val="001540EB"/>
    <w:rsid w:val="00154D5F"/>
    <w:rsid w:val="00155EAE"/>
    <w:rsid w:val="00163E3D"/>
    <w:rsid w:val="00167257"/>
    <w:rsid w:val="00170202"/>
    <w:rsid w:val="001722F1"/>
    <w:rsid w:val="001808D9"/>
    <w:rsid w:val="00183DDC"/>
    <w:rsid w:val="00184F82"/>
    <w:rsid w:val="001856B4"/>
    <w:rsid w:val="001937FE"/>
    <w:rsid w:val="0019669A"/>
    <w:rsid w:val="00196C7D"/>
    <w:rsid w:val="001A0121"/>
    <w:rsid w:val="001A2BB6"/>
    <w:rsid w:val="001A7D82"/>
    <w:rsid w:val="001B3155"/>
    <w:rsid w:val="001B4CA9"/>
    <w:rsid w:val="001C1627"/>
    <w:rsid w:val="001C1ABC"/>
    <w:rsid w:val="001C7A7D"/>
    <w:rsid w:val="001D0A04"/>
    <w:rsid w:val="001D6175"/>
    <w:rsid w:val="001E36F0"/>
    <w:rsid w:val="001F5011"/>
    <w:rsid w:val="00212913"/>
    <w:rsid w:val="002249CF"/>
    <w:rsid w:val="00235590"/>
    <w:rsid w:val="00237FD8"/>
    <w:rsid w:val="002400EF"/>
    <w:rsid w:val="00251568"/>
    <w:rsid w:val="0025295F"/>
    <w:rsid w:val="00256756"/>
    <w:rsid w:val="00261874"/>
    <w:rsid w:val="0026309B"/>
    <w:rsid w:val="00263C99"/>
    <w:rsid w:val="002643D5"/>
    <w:rsid w:val="002715A5"/>
    <w:rsid w:val="002725DB"/>
    <w:rsid w:val="002743C2"/>
    <w:rsid w:val="00274980"/>
    <w:rsid w:val="00284FA7"/>
    <w:rsid w:val="0029026A"/>
    <w:rsid w:val="002A37E8"/>
    <w:rsid w:val="002A3C96"/>
    <w:rsid w:val="002A4C0B"/>
    <w:rsid w:val="002B201D"/>
    <w:rsid w:val="002C07E1"/>
    <w:rsid w:val="002D5793"/>
    <w:rsid w:val="002E1F3C"/>
    <w:rsid w:val="002F01E4"/>
    <w:rsid w:val="002F0984"/>
    <w:rsid w:val="002F201F"/>
    <w:rsid w:val="002F5E53"/>
    <w:rsid w:val="00301398"/>
    <w:rsid w:val="0031087B"/>
    <w:rsid w:val="003116D1"/>
    <w:rsid w:val="003151C5"/>
    <w:rsid w:val="0032094B"/>
    <w:rsid w:val="00326824"/>
    <w:rsid w:val="00333D1F"/>
    <w:rsid w:val="0034191A"/>
    <w:rsid w:val="003444EE"/>
    <w:rsid w:val="00346F81"/>
    <w:rsid w:val="003478CA"/>
    <w:rsid w:val="00353E06"/>
    <w:rsid w:val="003600E0"/>
    <w:rsid w:val="0037171A"/>
    <w:rsid w:val="00373A3A"/>
    <w:rsid w:val="003827DC"/>
    <w:rsid w:val="003A3161"/>
    <w:rsid w:val="003A426F"/>
    <w:rsid w:val="003A4C8A"/>
    <w:rsid w:val="003A7D19"/>
    <w:rsid w:val="003B35CE"/>
    <w:rsid w:val="003B3C84"/>
    <w:rsid w:val="003B4FB6"/>
    <w:rsid w:val="003B5D95"/>
    <w:rsid w:val="003B76E9"/>
    <w:rsid w:val="003C2A76"/>
    <w:rsid w:val="003C2AA3"/>
    <w:rsid w:val="003C32FB"/>
    <w:rsid w:val="003D48D1"/>
    <w:rsid w:val="003E0F10"/>
    <w:rsid w:val="003E3EC9"/>
    <w:rsid w:val="003F3522"/>
    <w:rsid w:val="003F3A1A"/>
    <w:rsid w:val="003F7768"/>
    <w:rsid w:val="00401CCF"/>
    <w:rsid w:val="00412DA3"/>
    <w:rsid w:val="0041461B"/>
    <w:rsid w:val="004146A2"/>
    <w:rsid w:val="00414CEA"/>
    <w:rsid w:val="0041567A"/>
    <w:rsid w:val="00416B5E"/>
    <w:rsid w:val="00430206"/>
    <w:rsid w:val="004319A1"/>
    <w:rsid w:val="0044290A"/>
    <w:rsid w:val="004440C6"/>
    <w:rsid w:val="004511E1"/>
    <w:rsid w:val="004511F6"/>
    <w:rsid w:val="004557B0"/>
    <w:rsid w:val="00455CC2"/>
    <w:rsid w:val="004630A0"/>
    <w:rsid w:val="00466487"/>
    <w:rsid w:val="00466E18"/>
    <w:rsid w:val="00471961"/>
    <w:rsid w:val="00473E0A"/>
    <w:rsid w:val="004821CB"/>
    <w:rsid w:val="00483826"/>
    <w:rsid w:val="00485EAA"/>
    <w:rsid w:val="004912C0"/>
    <w:rsid w:val="00491D7A"/>
    <w:rsid w:val="00494DD4"/>
    <w:rsid w:val="00497C62"/>
    <w:rsid w:val="004A3B05"/>
    <w:rsid w:val="004A3F75"/>
    <w:rsid w:val="004B2C40"/>
    <w:rsid w:val="004B7278"/>
    <w:rsid w:val="004C0073"/>
    <w:rsid w:val="004C2D24"/>
    <w:rsid w:val="004C55EE"/>
    <w:rsid w:val="004C7DE1"/>
    <w:rsid w:val="004D095D"/>
    <w:rsid w:val="004E4D16"/>
    <w:rsid w:val="004E5CFC"/>
    <w:rsid w:val="004E70C7"/>
    <w:rsid w:val="004E7F88"/>
    <w:rsid w:val="004F1C75"/>
    <w:rsid w:val="00503DED"/>
    <w:rsid w:val="0051098E"/>
    <w:rsid w:val="0052300F"/>
    <w:rsid w:val="00526F5D"/>
    <w:rsid w:val="00532443"/>
    <w:rsid w:val="00536579"/>
    <w:rsid w:val="00543723"/>
    <w:rsid w:val="00543C8F"/>
    <w:rsid w:val="00545D91"/>
    <w:rsid w:val="00546518"/>
    <w:rsid w:val="00546754"/>
    <w:rsid w:val="005520B0"/>
    <w:rsid w:val="00555C36"/>
    <w:rsid w:val="0056076C"/>
    <w:rsid w:val="005630B0"/>
    <w:rsid w:val="00563BC0"/>
    <w:rsid w:val="00570231"/>
    <w:rsid w:val="00575E07"/>
    <w:rsid w:val="005764C0"/>
    <w:rsid w:val="0057687C"/>
    <w:rsid w:val="0057786C"/>
    <w:rsid w:val="00577FDB"/>
    <w:rsid w:val="005809E1"/>
    <w:rsid w:val="00580EAC"/>
    <w:rsid w:val="00586D8B"/>
    <w:rsid w:val="00587363"/>
    <w:rsid w:val="005934D6"/>
    <w:rsid w:val="0059409A"/>
    <w:rsid w:val="005A1941"/>
    <w:rsid w:val="005A33FE"/>
    <w:rsid w:val="005A3EF1"/>
    <w:rsid w:val="005A7295"/>
    <w:rsid w:val="005B04A3"/>
    <w:rsid w:val="005B477C"/>
    <w:rsid w:val="005B48C1"/>
    <w:rsid w:val="005B58CF"/>
    <w:rsid w:val="005C5878"/>
    <w:rsid w:val="005D30B7"/>
    <w:rsid w:val="005E08D7"/>
    <w:rsid w:val="005E4250"/>
    <w:rsid w:val="005F2200"/>
    <w:rsid w:val="005F7E46"/>
    <w:rsid w:val="006019C6"/>
    <w:rsid w:val="00602FBB"/>
    <w:rsid w:val="0060515E"/>
    <w:rsid w:val="006103D4"/>
    <w:rsid w:val="00613274"/>
    <w:rsid w:val="00624954"/>
    <w:rsid w:val="00627F83"/>
    <w:rsid w:val="006340A3"/>
    <w:rsid w:val="00642103"/>
    <w:rsid w:val="00651529"/>
    <w:rsid w:val="0066072A"/>
    <w:rsid w:val="006649DE"/>
    <w:rsid w:val="006669BC"/>
    <w:rsid w:val="00676A18"/>
    <w:rsid w:val="00681A66"/>
    <w:rsid w:val="0068298F"/>
    <w:rsid w:val="00683D90"/>
    <w:rsid w:val="00691BD2"/>
    <w:rsid w:val="00691CB1"/>
    <w:rsid w:val="006A60CD"/>
    <w:rsid w:val="006A6760"/>
    <w:rsid w:val="006B57B2"/>
    <w:rsid w:val="006C2B90"/>
    <w:rsid w:val="006C3613"/>
    <w:rsid w:val="006C55AC"/>
    <w:rsid w:val="006C6CBE"/>
    <w:rsid w:val="006D07F9"/>
    <w:rsid w:val="006D4CBE"/>
    <w:rsid w:val="006D542E"/>
    <w:rsid w:val="006E712B"/>
    <w:rsid w:val="006E767A"/>
    <w:rsid w:val="006F10EF"/>
    <w:rsid w:val="006F3DCD"/>
    <w:rsid w:val="00703F8A"/>
    <w:rsid w:val="00703F98"/>
    <w:rsid w:val="00706235"/>
    <w:rsid w:val="00712EB8"/>
    <w:rsid w:val="00722E68"/>
    <w:rsid w:val="00726005"/>
    <w:rsid w:val="00727487"/>
    <w:rsid w:val="007352AC"/>
    <w:rsid w:val="007416A9"/>
    <w:rsid w:val="00761AEC"/>
    <w:rsid w:val="007649C3"/>
    <w:rsid w:val="00764E97"/>
    <w:rsid w:val="00767085"/>
    <w:rsid w:val="007676A0"/>
    <w:rsid w:val="00775185"/>
    <w:rsid w:val="0077785B"/>
    <w:rsid w:val="007956C2"/>
    <w:rsid w:val="007A0024"/>
    <w:rsid w:val="007A179C"/>
    <w:rsid w:val="007A289F"/>
    <w:rsid w:val="007A3276"/>
    <w:rsid w:val="007A7C67"/>
    <w:rsid w:val="007C5214"/>
    <w:rsid w:val="007C7F37"/>
    <w:rsid w:val="007D7DBF"/>
    <w:rsid w:val="007E62BE"/>
    <w:rsid w:val="007F0B49"/>
    <w:rsid w:val="007F14E3"/>
    <w:rsid w:val="007F27A4"/>
    <w:rsid w:val="007F337A"/>
    <w:rsid w:val="007F7422"/>
    <w:rsid w:val="00803CD7"/>
    <w:rsid w:val="0080445C"/>
    <w:rsid w:val="00812805"/>
    <w:rsid w:val="008137AD"/>
    <w:rsid w:val="008155FA"/>
    <w:rsid w:val="0082463C"/>
    <w:rsid w:val="00841C44"/>
    <w:rsid w:val="008429B3"/>
    <w:rsid w:val="008457C4"/>
    <w:rsid w:val="008502F5"/>
    <w:rsid w:val="00853B7E"/>
    <w:rsid w:val="00865A2A"/>
    <w:rsid w:val="00865B6D"/>
    <w:rsid w:val="00866F6D"/>
    <w:rsid w:val="008670F5"/>
    <w:rsid w:val="00870874"/>
    <w:rsid w:val="008712F0"/>
    <w:rsid w:val="008735A1"/>
    <w:rsid w:val="008828E9"/>
    <w:rsid w:val="0088450A"/>
    <w:rsid w:val="00887C79"/>
    <w:rsid w:val="0089272C"/>
    <w:rsid w:val="00895EAC"/>
    <w:rsid w:val="00897BB2"/>
    <w:rsid w:val="008A39AE"/>
    <w:rsid w:val="008A5A0A"/>
    <w:rsid w:val="008A75E3"/>
    <w:rsid w:val="008B36CE"/>
    <w:rsid w:val="008C19C8"/>
    <w:rsid w:val="008C1F43"/>
    <w:rsid w:val="008C2220"/>
    <w:rsid w:val="008C2441"/>
    <w:rsid w:val="008C4488"/>
    <w:rsid w:val="008D17A4"/>
    <w:rsid w:val="008D31BB"/>
    <w:rsid w:val="008D3434"/>
    <w:rsid w:val="008D5336"/>
    <w:rsid w:val="008D6EE4"/>
    <w:rsid w:val="008F1745"/>
    <w:rsid w:val="008F3079"/>
    <w:rsid w:val="008F31C5"/>
    <w:rsid w:val="008F3CB8"/>
    <w:rsid w:val="008F3D51"/>
    <w:rsid w:val="008F75A1"/>
    <w:rsid w:val="00913440"/>
    <w:rsid w:val="00926F58"/>
    <w:rsid w:val="00930BD5"/>
    <w:rsid w:val="009343CE"/>
    <w:rsid w:val="00940503"/>
    <w:rsid w:val="009556A8"/>
    <w:rsid w:val="00956792"/>
    <w:rsid w:val="009576C7"/>
    <w:rsid w:val="00961CC7"/>
    <w:rsid w:val="00962DBD"/>
    <w:rsid w:val="009637AB"/>
    <w:rsid w:val="00963845"/>
    <w:rsid w:val="009657C5"/>
    <w:rsid w:val="009666BF"/>
    <w:rsid w:val="00967243"/>
    <w:rsid w:val="00970DB8"/>
    <w:rsid w:val="009728FE"/>
    <w:rsid w:val="00993A24"/>
    <w:rsid w:val="009948B0"/>
    <w:rsid w:val="009A0B16"/>
    <w:rsid w:val="009A53BA"/>
    <w:rsid w:val="009B4201"/>
    <w:rsid w:val="009C6F3C"/>
    <w:rsid w:val="009D02D6"/>
    <w:rsid w:val="009D1372"/>
    <w:rsid w:val="009D2382"/>
    <w:rsid w:val="009D30E6"/>
    <w:rsid w:val="009D3373"/>
    <w:rsid w:val="009D5B81"/>
    <w:rsid w:val="009E0B3D"/>
    <w:rsid w:val="009E2EC7"/>
    <w:rsid w:val="009E4CD7"/>
    <w:rsid w:val="009E6C96"/>
    <w:rsid w:val="009E765D"/>
    <w:rsid w:val="009F600C"/>
    <w:rsid w:val="00A00015"/>
    <w:rsid w:val="00A06271"/>
    <w:rsid w:val="00A06FCD"/>
    <w:rsid w:val="00A211E9"/>
    <w:rsid w:val="00A3260D"/>
    <w:rsid w:val="00A337D3"/>
    <w:rsid w:val="00A6180A"/>
    <w:rsid w:val="00A61D4A"/>
    <w:rsid w:val="00A621E7"/>
    <w:rsid w:val="00A67814"/>
    <w:rsid w:val="00A72B4A"/>
    <w:rsid w:val="00A74252"/>
    <w:rsid w:val="00A77BE0"/>
    <w:rsid w:val="00A834C3"/>
    <w:rsid w:val="00A936A7"/>
    <w:rsid w:val="00A96220"/>
    <w:rsid w:val="00AA24A8"/>
    <w:rsid w:val="00AA29DC"/>
    <w:rsid w:val="00AA3B0D"/>
    <w:rsid w:val="00AA709C"/>
    <w:rsid w:val="00AB0A66"/>
    <w:rsid w:val="00AB0FEE"/>
    <w:rsid w:val="00AB11C3"/>
    <w:rsid w:val="00AB295A"/>
    <w:rsid w:val="00AB5A7E"/>
    <w:rsid w:val="00AC4BB0"/>
    <w:rsid w:val="00AD5C7E"/>
    <w:rsid w:val="00AE2C08"/>
    <w:rsid w:val="00AE4D5F"/>
    <w:rsid w:val="00AF07F6"/>
    <w:rsid w:val="00AF09E5"/>
    <w:rsid w:val="00AF1584"/>
    <w:rsid w:val="00AF68E0"/>
    <w:rsid w:val="00B00A70"/>
    <w:rsid w:val="00B03782"/>
    <w:rsid w:val="00B06155"/>
    <w:rsid w:val="00B12016"/>
    <w:rsid w:val="00B12450"/>
    <w:rsid w:val="00B14D66"/>
    <w:rsid w:val="00B155E9"/>
    <w:rsid w:val="00B1742B"/>
    <w:rsid w:val="00B27260"/>
    <w:rsid w:val="00B27670"/>
    <w:rsid w:val="00B30A02"/>
    <w:rsid w:val="00B476BA"/>
    <w:rsid w:val="00B5101C"/>
    <w:rsid w:val="00B515A1"/>
    <w:rsid w:val="00B55CBA"/>
    <w:rsid w:val="00B57E32"/>
    <w:rsid w:val="00B62BB8"/>
    <w:rsid w:val="00B64328"/>
    <w:rsid w:val="00B6761B"/>
    <w:rsid w:val="00B71921"/>
    <w:rsid w:val="00B82893"/>
    <w:rsid w:val="00B87BE9"/>
    <w:rsid w:val="00BB47AA"/>
    <w:rsid w:val="00BB58A3"/>
    <w:rsid w:val="00BC047F"/>
    <w:rsid w:val="00BC6741"/>
    <w:rsid w:val="00BD34C6"/>
    <w:rsid w:val="00BD442C"/>
    <w:rsid w:val="00BD7D96"/>
    <w:rsid w:val="00BE48DA"/>
    <w:rsid w:val="00BE77F4"/>
    <w:rsid w:val="00BF3E87"/>
    <w:rsid w:val="00C03AAC"/>
    <w:rsid w:val="00C12830"/>
    <w:rsid w:val="00C21EAC"/>
    <w:rsid w:val="00C23D60"/>
    <w:rsid w:val="00C2639C"/>
    <w:rsid w:val="00C3478A"/>
    <w:rsid w:val="00C3567C"/>
    <w:rsid w:val="00C41BB6"/>
    <w:rsid w:val="00C43F96"/>
    <w:rsid w:val="00C46983"/>
    <w:rsid w:val="00C500B5"/>
    <w:rsid w:val="00C53A7E"/>
    <w:rsid w:val="00C64682"/>
    <w:rsid w:val="00C64923"/>
    <w:rsid w:val="00C65E8B"/>
    <w:rsid w:val="00C73B3C"/>
    <w:rsid w:val="00C8267B"/>
    <w:rsid w:val="00C83497"/>
    <w:rsid w:val="00C90B68"/>
    <w:rsid w:val="00C91BBF"/>
    <w:rsid w:val="00C92086"/>
    <w:rsid w:val="00CA1A4D"/>
    <w:rsid w:val="00CA4CB5"/>
    <w:rsid w:val="00CB2480"/>
    <w:rsid w:val="00CC6784"/>
    <w:rsid w:val="00CD0CCD"/>
    <w:rsid w:val="00CD1635"/>
    <w:rsid w:val="00CD2CDE"/>
    <w:rsid w:val="00CE2FFA"/>
    <w:rsid w:val="00CE5A30"/>
    <w:rsid w:val="00CE674F"/>
    <w:rsid w:val="00CF0EA8"/>
    <w:rsid w:val="00CF27C8"/>
    <w:rsid w:val="00CF3792"/>
    <w:rsid w:val="00CF4494"/>
    <w:rsid w:val="00D029C4"/>
    <w:rsid w:val="00D04965"/>
    <w:rsid w:val="00D12A94"/>
    <w:rsid w:val="00D17056"/>
    <w:rsid w:val="00D213A3"/>
    <w:rsid w:val="00D2189F"/>
    <w:rsid w:val="00D22D2D"/>
    <w:rsid w:val="00D31229"/>
    <w:rsid w:val="00D44F5D"/>
    <w:rsid w:val="00D46D99"/>
    <w:rsid w:val="00D56920"/>
    <w:rsid w:val="00D56E41"/>
    <w:rsid w:val="00D573D5"/>
    <w:rsid w:val="00D60790"/>
    <w:rsid w:val="00D60DB0"/>
    <w:rsid w:val="00D70242"/>
    <w:rsid w:val="00D70B6E"/>
    <w:rsid w:val="00D70D28"/>
    <w:rsid w:val="00D72C90"/>
    <w:rsid w:val="00D77009"/>
    <w:rsid w:val="00D77436"/>
    <w:rsid w:val="00D8310D"/>
    <w:rsid w:val="00D85357"/>
    <w:rsid w:val="00D9010E"/>
    <w:rsid w:val="00D94119"/>
    <w:rsid w:val="00D9565E"/>
    <w:rsid w:val="00D97FDC"/>
    <w:rsid w:val="00DB4463"/>
    <w:rsid w:val="00DB7AF7"/>
    <w:rsid w:val="00DC075F"/>
    <w:rsid w:val="00DC3951"/>
    <w:rsid w:val="00DD2F9E"/>
    <w:rsid w:val="00DD7BD5"/>
    <w:rsid w:val="00DE22FF"/>
    <w:rsid w:val="00DF4F16"/>
    <w:rsid w:val="00DF75B3"/>
    <w:rsid w:val="00E03562"/>
    <w:rsid w:val="00E04DF3"/>
    <w:rsid w:val="00E1020A"/>
    <w:rsid w:val="00E10FF2"/>
    <w:rsid w:val="00E11872"/>
    <w:rsid w:val="00E1689A"/>
    <w:rsid w:val="00E2393C"/>
    <w:rsid w:val="00E35820"/>
    <w:rsid w:val="00E36D62"/>
    <w:rsid w:val="00E41996"/>
    <w:rsid w:val="00E43B54"/>
    <w:rsid w:val="00E44CF0"/>
    <w:rsid w:val="00E57C9A"/>
    <w:rsid w:val="00E610E2"/>
    <w:rsid w:val="00E63B50"/>
    <w:rsid w:val="00E67160"/>
    <w:rsid w:val="00E67B36"/>
    <w:rsid w:val="00E74500"/>
    <w:rsid w:val="00E80E81"/>
    <w:rsid w:val="00E9073D"/>
    <w:rsid w:val="00EA3304"/>
    <w:rsid w:val="00EA7EAC"/>
    <w:rsid w:val="00EB03DE"/>
    <w:rsid w:val="00EC1725"/>
    <w:rsid w:val="00ED4218"/>
    <w:rsid w:val="00ED48C0"/>
    <w:rsid w:val="00EE1F1F"/>
    <w:rsid w:val="00EE665A"/>
    <w:rsid w:val="00EF06BB"/>
    <w:rsid w:val="00EF20C8"/>
    <w:rsid w:val="00EF345F"/>
    <w:rsid w:val="00F04ABA"/>
    <w:rsid w:val="00F2341C"/>
    <w:rsid w:val="00F23914"/>
    <w:rsid w:val="00F267FE"/>
    <w:rsid w:val="00F26DF4"/>
    <w:rsid w:val="00F27C45"/>
    <w:rsid w:val="00F33E21"/>
    <w:rsid w:val="00F4066D"/>
    <w:rsid w:val="00F410E1"/>
    <w:rsid w:val="00F51881"/>
    <w:rsid w:val="00F53678"/>
    <w:rsid w:val="00F55EBF"/>
    <w:rsid w:val="00F56C90"/>
    <w:rsid w:val="00F57B34"/>
    <w:rsid w:val="00F62557"/>
    <w:rsid w:val="00F664B8"/>
    <w:rsid w:val="00F67425"/>
    <w:rsid w:val="00F6745B"/>
    <w:rsid w:val="00F710F5"/>
    <w:rsid w:val="00F75D82"/>
    <w:rsid w:val="00F75D88"/>
    <w:rsid w:val="00F77BD0"/>
    <w:rsid w:val="00F824D7"/>
    <w:rsid w:val="00F832AC"/>
    <w:rsid w:val="00F84B20"/>
    <w:rsid w:val="00F906E8"/>
    <w:rsid w:val="00F95046"/>
    <w:rsid w:val="00F96906"/>
    <w:rsid w:val="00FA194B"/>
    <w:rsid w:val="00FA2124"/>
    <w:rsid w:val="00FA2E69"/>
    <w:rsid w:val="00FA4940"/>
    <w:rsid w:val="00FA76F9"/>
    <w:rsid w:val="00FB1924"/>
    <w:rsid w:val="00FB1D84"/>
    <w:rsid w:val="00FB280C"/>
    <w:rsid w:val="00FB34B3"/>
    <w:rsid w:val="00FB6A06"/>
    <w:rsid w:val="00FB7BF0"/>
    <w:rsid w:val="00FC43B6"/>
    <w:rsid w:val="00FC5D96"/>
    <w:rsid w:val="00FD001A"/>
    <w:rsid w:val="00FD0937"/>
    <w:rsid w:val="00FD3986"/>
    <w:rsid w:val="00FE3EBE"/>
    <w:rsid w:val="00FE5113"/>
    <w:rsid w:val="00FF7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CE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183DDC"/>
    <w:pPr>
      <w:keepNext/>
      <w:jc w:val="center"/>
      <w:outlineLvl w:val="2"/>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83DDC"/>
    <w:rPr>
      <w:rFonts w:ascii="Times New Roman" w:eastAsia="Times New Roman" w:hAnsi="Times New Roman" w:cs="Times New Roman"/>
      <w:b/>
      <w:sz w:val="32"/>
      <w:szCs w:val="20"/>
      <w:lang w:eastAsia="ru-RU"/>
    </w:rPr>
  </w:style>
  <w:style w:type="paragraph" w:styleId="a3">
    <w:name w:val="Title"/>
    <w:basedOn w:val="a"/>
    <w:link w:val="1"/>
    <w:qFormat/>
    <w:rsid w:val="00183DDC"/>
    <w:pPr>
      <w:jc w:val="center"/>
    </w:pPr>
    <w:rPr>
      <w:b/>
      <w:sz w:val="28"/>
      <w:szCs w:val="20"/>
    </w:rPr>
  </w:style>
  <w:style w:type="character" w:customStyle="1" w:styleId="a4">
    <w:name w:val="Название Знак"/>
    <w:basedOn w:val="a0"/>
    <w:rsid w:val="00183DDC"/>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
    <w:name w:val="Название Знак1"/>
    <w:basedOn w:val="a0"/>
    <w:link w:val="a3"/>
    <w:rsid w:val="00183DDC"/>
    <w:rPr>
      <w:rFonts w:ascii="Times New Roman" w:eastAsia="Times New Roman" w:hAnsi="Times New Roman" w:cs="Times New Roman"/>
      <w:b/>
      <w:sz w:val="28"/>
      <w:szCs w:val="20"/>
      <w:lang w:eastAsia="ru-RU"/>
    </w:rPr>
  </w:style>
  <w:style w:type="character" w:customStyle="1" w:styleId="txt1">
    <w:name w:val="txt1"/>
    <w:basedOn w:val="a0"/>
    <w:rsid w:val="00183DDC"/>
    <w:rPr>
      <w:rFonts w:ascii="Verdana" w:hAnsi="Verdana" w:hint="default"/>
      <w:color w:val="000000"/>
      <w:sz w:val="18"/>
      <w:szCs w:val="18"/>
    </w:rPr>
  </w:style>
  <w:style w:type="paragraph" w:customStyle="1" w:styleId="ConsTitle">
    <w:name w:val="ConsTitle"/>
    <w:rsid w:val="00183DDC"/>
    <w:pPr>
      <w:widowControl w:val="0"/>
      <w:autoSpaceDE w:val="0"/>
      <w:autoSpaceDN w:val="0"/>
      <w:adjustRightInd w:val="0"/>
      <w:spacing w:after="0" w:line="240" w:lineRule="auto"/>
      <w:ind w:right="19772"/>
    </w:pPr>
    <w:rPr>
      <w:rFonts w:ascii="Arial" w:eastAsia="Times New Roman" w:hAnsi="Arial" w:cs="Arial"/>
      <w:b/>
      <w:bCs/>
      <w:lang w:eastAsia="ru-RU"/>
    </w:rPr>
  </w:style>
  <w:style w:type="paragraph" w:styleId="a5">
    <w:name w:val="List Paragraph"/>
    <w:basedOn w:val="a"/>
    <w:qFormat/>
    <w:rsid w:val="00183DDC"/>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183DD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5">
    <w:name w:val="Знак Знак5"/>
    <w:rsid w:val="00183DDC"/>
    <w:rPr>
      <w:sz w:val="28"/>
      <w:szCs w:val="22"/>
      <w:lang w:eastAsia="en-US"/>
    </w:rPr>
  </w:style>
  <w:style w:type="character" w:customStyle="1" w:styleId="a6">
    <w:name w:val="Основной текст Знак"/>
    <w:basedOn w:val="a0"/>
    <w:link w:val="a7"/>
    <w:locked/>
    <w:rsid w:val="001808D9"/>
    <w:rPr>
      <w:sz w:val="28"/>
    </w:rPr>
  </w:style>
  <w:style w:type="paragraph" w:styleId="a7">
    <w:name w:val="Body Text"/>
    <w:basedOn w:val="a"/>
    <w:link w:val="a6"/>
    <w:rsid w:val="001808D9"/>
    <w:pPr>
      <w:jc w:val="center"/>
    </w:pPr>
    <w:rPr>
      <w:rFonts w:asciiTheme="minorHAnsi" w:eastAsiaTheme="minorHAnsi" w:hAnsiTheme="minorHAnsi" w:cstheme="minorBidi"/>
      <w:sz w:val="28"/>
      <w:szCs w:val="22"/>
      <w:lang w:eastAsia="en-US"/>
    </w:rPr>
  </w:style>
  <w:style w:type="character" w:customStyle="1" w:styleId="10">
    <w:name w:val="Основной текст Знак1"/>
    <w:basedOn w:val="a0"/>
    <w:uiPriority w:val="99"/>
    <w:semiHidden/>
    <w:rsid w:val="001808D9"/>
    <w:rPr>
      <w:rFonts w:ascii="Times New Roman" w:eastAsia="Times New Roman" w:hAnsi="Times New Roman" w:cs="Times New Roman"/>
      <w:sz w:val="24"/>
      <w:szCs w:val="24"/>
      <w:lang w:eastAsia="ru-RU"/>
    </w:rPr>
  </w:style>
  <w:style w:type="paragraph" w:styleId="a8">
    <w:name w:val="header"/>
    <w:basedOn w:val="a"/>
    <w:link w:val="a9"/>
    <w:unhideWhenUsed/>
    <w:rsid w:val="00BC6741"/>
    <w:pPr>
      <w:tabs>
        <w:tab w:val="center" w:pos="4677"/>
        <w:tab w:val="right" w:pos="9355"/>
      </w:tabs>
    </w:pPr>
  </w:style>
  <w:style w:type="character" w:customStyle="1" w:styleId="a9">
    <w:name w:val="Верхний колонтитул Знак"/>
    <w:basedOn w:val="a0"/>
    <w:link w:val="a8"/>
    <w:rsid w:val="00BC674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C6741"/>
    <w:pPr>
      <w:tabs>
        <w:tab w:val="center" w:pos="4677"/>
        <w:tab w:val="right" w:pos="9355"/>
      </w:tabs>
    </w:pPr>
  </w:style>
  <w:style w:type="character" w:customStyle="1" w:styleId="ab">
    <w:name w:val="Нижний колонтитул Знак"/>
    <w:basedOn w:val="a0"/>
    <w:link w:val="aa"/>
    <w:uiPriority w:val="99"/>
    <w:rsid w:val="00BC6741"/>
    <w:rPr>
      <w:rFonts w:ascii="Times New Roman" w:eastAsia="Times New Roman" w:hAnsi="Times New Roman" w:cs="Times New Roman"/>
      <w:sz w:val="24"/>
      <w:szCs w:val="24"/>
      <w:lang w:eastAsia="ru-RU"/>
    </w:rPr>
  </w:style>
  <w:style w:type="table" w:styleId="ac">
    <w:name w:val="Table Grid"/>
    <w:basedOn w:val="a1"/>
    <w:rsid w:val="00BC67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нак Знак5"/>
    <w:rsid w:val="000E3007"/>
    <w:rPr>
      <w:sz w:val="28"/>
      <w:szCs w:val="22"/>
      <w:lang w:eastAsia="en-US"/>
    </w:rPr>
  </w:style>
  <w:style w:type="paragraph" w:styleId="ad">
    <w:name w:val="Balloon Text"/>
    <w:basedOn w:val="a"/>
    <w:link w:val="ae"/>
    <w:uiPriority w:val="99"/>
    <w:semiHidden/>
    <w:unhideWhenUsed/>
    <w:rsid w:val="00E44CF0"/>
    <w:rPr>
      <w:rFonts w:ascii="Tahoma" w:hAnsi="Tahoma" w:cs="Tahoma"/>
      <w:sz w:val="16"/>
      <w:szCs w:val="16"/>
    </w:rPr>
  </w:style>
  <w:style w:type="character" w:customStyle="1" w:styleId="ae">
    <w:name w:val="Текст выноски Знак"/>
    <w:basedOn w:val="a0"/>
    <w:link w:val="ad"/>
    <w:uiPriority w:val="99"/>
    <w:semiHidden/>
    <w:rsid w:val="00E44CF0"/>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D72C90"/>
  </w:style>
  <w:style w:type="character" w:styleId="af">
    <w:name w:val="page number"/>
    <w:basedOn w:val="a0"/>
    <w:rsid w:val="00D72C90"/>
    <w:rPr>
      <w:rFonts w:cs="Times New Roman"/>
    </w:rPr>
  </w:style>
  <w:style w:type="table" w:customStyle="1" w:styleId="12">
    <w:name w:val="Сетка таблицы1"/>
    <w:basedOn w:val="a1"/>
    <w:next w:val="ac"/>
    <w:rsid w:val="00D72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E63B50"/>
  </w:style>
  <w:style w:type="numbering" w:customStyle="1" w:styleId="31">
    <w:name w:val="Нет списка3"/>
    <w:next w:val="a2"/>
    <w:uiPriority w:val="99"/>
    <w:semiHidden/>
    <w:unhideWhenUsed/>
    <w:rsid w:val="00E63B50"/>
  </w:style>
  <w:style w:type="table" w:customStyle="1" w:styleId="20">
    <w:name w:val="Сетка таблицы2"/>
    <w:basedOn w:val="a1"/>
    <w:next w:val="ac"/>
    <w:rsid w:val="00E63B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2"/>
    <w:uiPriority w:val="99"/>
    <w:semiHidden/>
    <w:unhideWhenUsed/>
    <w:rsid w:val="00613274"/>
  </w:style>
  <w:style w:type="table" w:customStyle="1" w:styleId="32">
    <w:name w:val="Сетка таблицы3"/>
    <w:basedOn w:val="a1"/>
    <w:next w:val="ac"/>
    <w:rsid w:val="006132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613274"/>
  </w:style>
  <w:style w:type="table" w:customStyle="1" w:styleId="111">
    <w:name w:val="Сетка таблицы11"/>
    <w:basedOn w:val="a1"/>
    <w:next w:val="ac"/>
    <w:rsid w:val="006132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1"/>
    <w:next w:val="a2"/>
    <w:uiPriority w:val="99"/>
    <w:semiHidden/>
    <w:unhideWhenUsed/>
    <w:rsid w:val="00613274"/>
  </w:style>
  <w:style w:type="numbering" w:customStyle="1" w:styleId="310">
    <w:name w:val="Нет списка31"/>
    <w:next w:val="a2"/>
    <w:uiPriority w:val="99"/>
    <w:semiHidden/>
    <w:unhideWhenUsed/>
    <w:rsid w:val="00613274"/>
  </w:style>
  <w:style w:type="table" w:customStyle="1" w:styleId="210">
    <w:name w:val="Сетка таблицы21"/>
    <w:basedOn w:val="a1"/>
    <w:next w:val="ac"/>
    <w:rsid w:val="006132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1"/>
    <w:next w:val="a2"/>
    <w:uiPriority w:val="99"/>
    <w:semiHidden/>
    <w:unhideWhenUsed/>
    <w:rsid w:val="00613274"/>
  </w:style>
  <w:style w:type="numbering" w:customStyle="1" w:styleId="51">
    <w:name w:val="Нет списка5"/>
    <w:next w:val="a2"/>
    <w:uiPriority w:val="99"/>
    <w:semiHidden/>
    <w:unhideWhenUsed/>
    <w:rsid w:val="00F824D7"/>
  </w:style>
  <w:style w:type="table" w:customStyle="1" w:styleId="40">
    <w:name w:val="Сетка таблицы4"/>
    <w:basedOn w:val="a1"/>
    <w:next w:val="ac"/>
    <w:rsid w:val="00F824D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3F3A1A"/>
  </w:style>
  <w:style w:type="table" w:customStyle="1" w:styleId="52">
    <w:name w:val="Сетка таблицы5"/>
    <w:basedOn w:val="a1"/>
    <w:next w:val="ac"/>
    <w:rsid w:val="003F3A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2643D5"/>
  </w:style>
  <w:style w:type="table" w:customStyle="1" w:styleId="60">
    <w:name w:val="Сетка таблицы6"/>
    <w:basedOn w:val="a1"/>
    <w:next w:val="ac"/>
    <w:rsid w:val="002643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7F74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CE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183DDC"/>
    <w:pPr>
      <w:keepNext/>
      <w:jc w:val="center"/>
      <w:outlineLvl w:val="2"/>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83DDC"/>
    <w:rPr>
      <w:rFonts w:ascii="Times New Roman" w:eastAsia="Times New Roman" w:hAnsi="Times New Roman" w:cs="Times New Roman"/>
      <w:b/>
      <w:sz w:val="32"/>
      <w:szCs w:val="20"/>
      <w:lang w:eastAsia="ru-RU"/>
    </w:rPr>
  </w:style>
  <w:style w:type="paragraph" w:styleId="a3">
    <w:name w:val="Title"/>
    <w:basedOn w:val="a"/>
    <w:link w:val="1"/>
    <w:qFormat/>
    <w:rsid w:val="00183DDC"/>
    <w:pPr>
      <w:jc w:val="center"/>
    </w:pPr>
    <w:rPr>
      <w:b/>
      <w:sz w:val="28"/>
      <w:szCs w:val="20"/>
    </w:rPr>
  </w:style>
  <w:style w:type="character" w:customStyle="1" w:styleId="a4">
    <w:name w:val="Название Знак"/>
    <w:basedOn w:val="a0"/>
    <w:rsid w:val="00183DDC"/>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
    <w:name w:val="Название Знак1"/>
    <w:basedOn w:val="a0"/>
    <w:link w:val="a3"/>
    <w:rsid w:val="00183DDC"/>
    <w:rPr>
      <w:rFonts w:ascii="Times New Roman" w:eastAsia="Times New Roman" w:hAnsi="Times New Roman" w:cs="Times New Roman"/>
      <w:b/>
      <w:sz w:val="28"/>
      <w:szCs w:val="20"/>
      <w:lang w:eastAsia="ru-RU"/>
    </w:rPr>
  </w:style>
  <w:style w:type="character" w:customStyle="1" w:styleId="txt1">
    <w:name w:val="txt1"/>
    <w:basedOn w:val="a0"/>
    <w:rsid w:val="00183DDC"/>
    <w:rPr>
      <w:rFonts w:ascii="Verdana" w:hAnsi="Verdana" w:hint="default"/>
      <w:color w:val="000000"/>
      <w:sz w:val="18"/>
      <w:szCs w:val="18"/>
    </w:rPr>
  </w:style>
  <w:style w:type="paragraph" w:customStyle="1" w:styleId="ConsTitle">
    <w:name w:val="ConsTitle"/>
    <w:rsid w:val="00183DDC"/>
    <w:pPr>
      <w:widowControl w:val="0"/>
      <w:autoSpaceDE w:val="0"/>
      <w:autoSpaceDN w:val="0"/>
      <w:adjustRightInd w:val="0"/>
      <w:spacing w:after="0" w:line="240" w:lineRule="auto"/>
      <w:ind w:right="19772"/>
    </w:pPr>
    <w:rPr>
      <w:rFonts w:ascii="Arial" w:eastAsia="Times New Roman" w:hAnsi="Arial" w:cs="Arial"/>
      <w:b/>
      <w:bCs/>
      <w:lang w:eastAsia="ru-RU"/>
    </w:rPr>
  </w:style>
  <w:style w:type="paragraph" w:styleId="a5">
    <w:name w:val="List Paragraph"/>
    <w:basedOn w:val="a"/>
    <w:qFormat/>
    <w:rsid w:val="00183DDC"/>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183DD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5">
    <w:name w:val="Знак Знак5"/>
    <w:rsid w:val="00183DDC"/>
    <w:rPr>
      <w:sz w:val="28"/>
      <w:szCs w:val="22"/>
      <w:lang w:eastAsia="en-US"/>
    </w:rPr>
  </w:style>
  <w:style w:type="character" w:customStyle="1" w:styleId="a6">
    <w:name w:val="Основной текст Знак"/>
    <w:basedOn w:val="a0"/>
    <w:link w:val="a7"/>
    <w:locked/>
    <w:rsid w:val="001808D9"/>
    <w:rPr>
      <w:sz w:val="28"/>
    </w:rPr>
  </w:style>
  <w:style w:type="paragraph" w:styleId="a7">
    <w:name w:val="Body Text"/>
    <w:basedOn w:val="a"/>
    <w:link w:val="a6"/>
    <w:rsid w:val="001808D9"/>
    <w:pPr>
      <w:jc w:val="center"/>
    </w:pPr>
    <w:rPr>
      <w:rFonts w:asciiTheme="minorHAnsi" w:eastAsiaTheme="minorHAnsi" w:hAnsiTheme="minorHAnsi" w:cstheme="minorBidi"/>
      <w:sz w:val="28"/>
      <w:szCs w:val="22"/>
      <w:lang w:eastAsia="en-US"/>
    </w:rPr>
  </w:style>
  <w:style w:type="character" w:customStyle="1" w:styleId="10">
    <w:name w:val="Основной текст Знак1"/>
    <w:basedOn w:val="a0"/>
    <w:uiPriority w:val="99"/>
    <w:semiHidden/>
    <w:rsid w:val="001808D9"/>
    <w:rPr>
      <w:rFonts w:ascii="Times New Roman" w:eastAsia="Times New Roman" w:hAnsi="Times New Roman" w:cs="Times New Roman"/>
      <w:sz w:val="24"/>
      <w:szCs w:val="24"/>
      <w:lang w:eastAsia="ru-RU"/>
    </w:rPr>
  </w:style>
  <w:style w:type="paragraph" w:styleId="a8">
    <w:name w:val="header"/>
    <w:basedOn w:val="a"/>
    <w:link w:val="a9"/>
    <w:unhideWhenUsed/>
    <w:rsid w:val="00BC6741"/>
    <w:pPr>
      <w:tabs>
        <w:tab w:val="center" w:pos="4677"/>
        <w:tab w:val="right" w:pos="9355"/>
      </w:tabs>
    </w:pPr>
  </w:style>
  <w:style w:type="character" w:customStyle="1" w:styleId="a9">
    <w:name w:val="Верхний колонтитул Знак"/>
    <w:basedOn w:val="a0"/>
    <w:link w:val="a8"/>
    <w:rsid w:val="00BC674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C6741"/>
    <w:pPr>
      <w:tabs>
        <w:tab w:val="center" w:pos="4677"/>
        <w:tab w:val="right" w:pos="9355"/>
      </w:tabs>
    </w:pPr>
  </w:style>
  <w:style w:type="character" w:customStyle="1" w:styleId="ab">
    <w:name w:val="Нижний колонтитул Знак"/>
    <w:basedOn w:val="a0"/>
    <w:link w:val="aa"/>
    <w:uiPriority w:val="99"/>
    <w:rsid w:val="00BC6741"/>
    <w:rPr>
      <w:rFonts w:ascii="Times New Roman" w:eastAsia="Times New Roman" w:hAnsi="Times New Roman" w:cs="Times New Roman"/>
      <w:sz w:val="24"/>
      <w:szCs w:val="24"/>
      <w:lang w:eastAsia="ru-RU"/>
    </w:rPr>
  </w:style>
  <w:style w:type="table" w:styleId="ac">
    <w:name w:val="Table Grid"/>
    <w:basedOn w:val="a1"/>
    <w:rsid w:val="00BC67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нак Знак5"/>
    <w:rsid w:val="000E3007"/>
    <w:rPr>
      <w:sz w:val="28"/>
      <w:szCs w:val="22"/>
      <w:lang w:eastAsia="en-US"/>
    </w:rPr>
  </w:style>
  <w:style w:type="paragraph" w:styleId="ad">
    <w:name w:val="Balloon Text"/>
    <w:basedOn w:val="a"/>
    <w:link w:val="ae"/>
    <w:uiPriority w:val="99"/>
    <w:semiHidden/>
    <w:unhideWhenUsed/>
    <w:rsid w:val="00E44CF0"/>
    <w:rPr>
      <w:rFonts w:ascii="Tahoma" w:hAnsi="Tahoma" w:cs="Tahoma"/>
      <w:sz w:val="16"/>
      <w:szCs w:val="16"/>
    </w:rPr>
  </w:style>
  <w:style w:type="character" w:customStyle="1" w:styleId="ae">
    <w:name w:val="Текст выноски Знак"/>
    <w:basedOn w:val="a0"/>
    <w:link w:val="ad"/>
    <w:uiPriority w:val="99"/>
    <w:semiHidden/>
    <w:rsid w:val="00E44CF0"/>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D72C90"/>
  </w:style>
  <w:style w:type="character" w:styleId="af">
    <w:name w:val="page number"/>
    <w:basedOn w:val="a0"/>
    <w:rsid w:val="00D72C90"/>
    <w:rPr>
      <w:rFonts w:cs="Times New Roman"/>
    </w:rPr>
  </w:style>
  <w:style w:type="table" w:customStyle="1" w:styleId="12">
    <w:name w:val="Сетка таблицы1"/>
    <w:basedOn w:val="a1"/>
    <w:next w:val="ac"/>
    <w:rsid w:val="00D72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E63B50"/>
  </w:style>
  <w:style w:type="numbering" w:customStyle="1" w:styleId="31">
    <w:name w:val="Нет списка3"/>
    <w:next w:val="a2"/>
    <w:uiPriority w:val="99"/>
    <w:semiHidden/>
    <w:unhideWhenUsed/>
    <w:rsid w:val="00E63B50"/>
  </w:style>
  <w:style w:type="table" w:customStyle="1" w:styleId="20">
    <w:name w:val="Сетка таблицы2"/>
    <w:basedOn w:val="a1"/>
    <w:next w:val="ac"/>
    <w:rsid w:val="00E63B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2"/>
    <w:uiPriority w:val="99"/>
    <w:semiHidden/>
    <w:unhideWhenUsed/>
    <w:rsid w:val="00613274"/>
  </w:style>
  <w:style w:type="table" w:customStyle="1" w:styleId="32">
    <w:name w:val="Сетка таблицы3"/>
    <w:basedOn w:val="a1"/>
    <w:next w:val="ac"/>
    <w:rsid w:val="006132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613274"/>
  </w:style>
  <w:style w:type="table" w:customStyle="1" w:styleId="111">
    <w:name w:val="Сетка таблицы11"/>
    <w:basedOn w:val="a1"/>
    <w:next w:val="ac"/>
    <w:rsid w:val="006132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1"/>
    <w:next w:val="a2"/>
    <w:uiPriority w:val="99"/>
    <w:semiHidden/>
    <w:unhideWhenUsed/>
    <w:rsid w:val="00613274"/>
  </w:style>
  <w:style w:type="numbering" w:customStyle="1" w:styleId="310">
    <w:name w:val="Нет списка31"/>
    <w:next w:val="a2"/>
    <w:uiPriority w:val="99"/>
    <w:semiHidden/>
    <w:unhideWhenUsed/>
    <w:rsid w:val="00613274"/>
  </w:style>
  <w:style w:type="table" w:customStyle="1" w:styleId="210">
    <w:name w:val="Сетка таблицы21"/>
    <w:basedOn w:val="a1"/>
    <w:next w:val="ac"/>
    <w:rsid w:val="006132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1"/>
    <w:next w:val="a2"/>
    <w:uiPriority w:val="99"/>
    <w:semiHidden/>
    <w:unhideWhenUsed/>
    <w:rsid w:val="00613274"/>
  </w:style>
  <w:style w:type="numbering" w:customStyle="1" w:styleId="51">
    <w:name w:val="Нет списка5"/>
    <w:next w:val="a2"/>
    <w:uiPriority w:val="99"/>
    <w:semiHidden/>
    <w:unhideWhenUsed/>
    <w:rsid w:val="00F824D7"/>
  </w:style>
  <w:style w:type="table" w:customStyle="1" w:styleId="40">
    <w:name w:val="Сетка таблицы4"/>
    <w:basedOn w:val="a1"/>
    <w:next w:val="ac"/>
    <w:rsid w:val="00F824D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3F3A1A"/>
  </w:style>
  <w:style w:type="table" w:customStyle="1" w:styleId="52">
    <w:name w:val="Сетка таблицы5"/>
    <w:basedOn w:val="a1"/>
    <w:next w:val="ac"/>
    <w:rsid w:val="003F3A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2643D5"/>
  </w:style>
  <w:style w:type="table" w:customStyle="1" w:styleId="60">
    <w:name w:val="Сетка таблицы6"/>
    <w:basedOn w:val="a1"/>
    <w:next w:val="ac"/>
    <w:rsid w:val="002643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7F7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97">
      <w:bodyDiv w:val="1"/>
      <w:marLeft w:val="0"/>
      <w:marRight w:val="0"/>
      <w:marTop w:val="0"/>
      <w:marBottom w:val="0"/>
      <w:divBdr>
        <w:top w:val="none" w:sz="0" w:space="0" w:color="auto"/>
        <w:left w:val="none" w:sz="0" w:space="0" w:color="auto"/>
        <w:bottom w:val="none" w:sz="0" w:space="0" w:color="auto"/>
        <w:right w:val="none" w:sz="0" w:space="0" w:color="auto"/>
      </w:divBdr>
    </w:div>
    <w:div w:id="238295293">
      <w:bodyDiv w:val="1"/>
      <w:marLeft w:val="0"/>
      <w:marRight w:val="0"/>
      <w:marTop w:val="0"/>
      <w:marBottom w:val="0"/>
      <w:divBdr>
        <w:top w:val="none" w:sz="0" w:space="0" w:color="auto"/>
        <w:left w:val="none" w:sz="0" w:space="0" w:color="auto"/>
        <w:bottom w:val="none" w:sz="0" w:space="0" w:color="auto"/>
        <w:right w:val="none" w:sz="0" w:space="0" w:color="auto"/>
      </w:divBdr>
    </w:div>
    <w:div w:id="740518187">
      <w:bodyDiv w:val="1"/>
      <w:marLeft w:val="0"/>
      <w:marRight w:val="0"/>
      <w:marTop w:val="0"/>
      <w:marBottom w:val="0"/>
      <w:divBdr>
        <w:top w:val="none" w:sz="0" w:space="0" w:color="auto"/>
        <w:left w:val="none" w:sz="0" w:space="0" w:color="auto"/>
        <w:bottom w:val="none" w:sz="0" w:space="0" w:color="auto"/>
        <w:right w:val="none" w:sz="0" w:space="0" w:color="auto"/>
      </w:divBdr>
    </w:div>
    <w:div w:id="817724372">
      <w:bodyDiv w:val="1"/>
      <w:marLeft w:val="0"/>
      <w:marRight w:val="0"/>
      <w:marTop w:val="0"/>
      <w:marBottom w:val="0"/>
      <w:divBdr>
        <w:top w:val="none" w:sz="0" w:space="0" w:color="auto"/>
        <w:left w:val="none" w:sz="0" w:space="0" w:color="auto"/>
        <w:bottom w:val="none" w:sz="0" w:space="0" w:color="auto"/>
        <w:right w:val="none" w:sz="0" w:space="0" w:color="auto"/>
      </w:divBdr>
    </w:div>
    <w:div w:id="864828554">
      <w:bodyDiv w:val="1"/>
      <w:marLeft w:val="0"/>
      <w:marRight w:val="0"/>
      <w:marTop w:val="0"/>
      <w:marBottom w:val="0"/>
      <w:divBdr>
        <w:top w:val="none" w:sz="0" w:space="0" w:color="auto"/>
        <w:left w:val="none" w:sz="0" w:space="0" w:color="auto"/>
        <w:bottom w:val="none" w:sz="0" w:space="0" w:color="auto"/>
        <w:right w:val="none" w:sz="0" w:space="0" w:color="auto"/>
      </w:divBdr>
    </w:div>
    <w:div w:id="907808289">
      <w:bodyDiv w:val="1"/>
      <w:marLeft w:val="0"/>
      <w:marRight w:val="0"/>
      <w:marTop w:val="0"/>
      <w:marBottom w:val="0"/>
      <w:divBdr>
        <w:top w:val="none" w:sz="0" w:space="0" w:color="auto"/>
        <w:left w:val="none" w:sz="0" w:space="0" w:color="auto"/>
        <w:bottom w:val="none" w:sz="0" w:space="0" w:color="auto"/>
        <w:right w:val="none" w:sz="0" w:space="0" w:color="auto"/>
      </w:divBdr>
    </w:div>
    <w:div w:id="932857061">
      <w:bodyDiv w:val="1"/>
      <w:marLeft w:val="0"/>
      <w:marRight w:val="0"/>
      <w:marTop w:val="0"/>
      <w:marBottom w:val="0"/>
      <w:divBdr>
        <w:top w:val="none" w:sz="0" w:space="0" w:color="auto"/>
        <w:left w:val="none" w:sz="0" w:space="0" w:color="auto"/>
        <w:bottom w:val="none" w:sz="0" w:space="0" w:color="auto"/>
        <w:right w:val="none" w:sz="0" w:space="0" w:color="auto"/>
      </w:divBdr>
    </w:div>
    <w:div w:id="1144078186">
      <w:bodyDiv w:val="1"/>
      <w:marLeft w:val="0"/>
      <w:marRight w:val="0"/>
      <w:marTop w:val="0"/>
      <w:marBottom w:val="0"/>
      <w:divBdr>
        <w:top w:val="none" w:sz="0" w:space="0" w:color="auto"/>
        <w:left w:val="none" w:sz="0" w:space="0" w:color="auto"/>
        <w:bottom w:val="none" w:sz="0" w:space="0" w:color="auto"/>
        <w:right w:val="none" w:sz="0" w:space="0" w:color="auto"/>
      </w:divBdr>
    </w:div>
    <w:div w:id="1260484213">
      <w:bodyDiv w:val="1"/>
      <w:marLeft w:val="0"/>
      <w:marRight w:val="0"/>
      <w:marTop w:val="0"/>
      <w:marBottom w:val="0"/>
      <w:divBdr>
        <w:top w:val="none" w:sz="0" w:space="0" w:color="auto"/>
        <w:left w:val="none" w:sz="0" w:space="0" w:color="auto"/>
        <w:bottom w:val="none" w:sz="0" w:space="0" w:color="auto"/>
        <w:right w:val="none" w:sz="0" w:space="0" w:color="auto"/>
      </w:divBdr>
    </w:div>
    <w:div w:id="1372074078">
      <w:bodyDiv w:val="1"/>
      <w:marLeft w:val="0"/>
      <w:marRight w:val="0"/>
      <w:marTop w:val="0"/>
      <w:marBottom w:val="0"/>
      <w:divBdr>
        <w:top w:val="none" w:sz="0" w:space="0" w:color="auto"/>
        <w:left w:val="none" w:sz="0" w:space="0" w:color="auto"/>
        <w:bottom w:val="none" w:sz="0" w:space="0" w:color="auto"/>
        <w:right w:val="none" w:sz="0" w:space="0" w:color="auto"/>
      </w:divBdr>
    </w:div>
    <w:div w:id="1687054613">
      <w:bodyDiv w:val="1"/>
      <w:marLeft w:val="0"/>
      <w:marRight w:val="0"/>
      <w:marTop w:val="0"/>
      <w:marBottom w:val="0"/>
      <w:divBdr>
        <w:top w:val="none" w:sz="0" w:space="0" w:color="auto"/>
        <w:left w:val="none" w:sz="0" w:space="0" w:color="auto"/>
        <w:bottom w:val="none" w:sz="0" w:space="0" w:color="auto"/>
        <w:right w:val="none" w:sz="0" w:space="0" w:color="auto"/>
      </w:divBdr>
    </w:div>
    <w:div w:id="1704473925">
      <w:bodyDiv w:val="1"/>
      <w:marLeft w:val="0"/>
      <w:marRight w:val="0"/>
      <w:marTop w:val="0"/>
      <w:marBottom w:val="0"/>
      <w:divBdr>
        <w:top w:val="none" w:sz="0" w:space="0" w:color="auto"/>
        <w:left w:val="none" w:sz="0" w:space="0" w:color="auto"/>
        <w:bottom w:val="none" w:sz="0" w:space="0" w:color="auto"/>
        <w:right w:val="none" w:sz="0" w:space="0" w:color="auto"/>
      </w:divBdr>
    </w:div>
    <w:div w:id="1736080186">
      <w:bodyDiv w:val="1"/>
      <w:marLeft w:val="0"/>
      <w:marRight w:val="0"/>
      <w:marTop w:val="0"/>
      <w:marBottom w:val="0"/>
      <w:divBdr>
        <w:top w:val="none" w:sz="0" w:space="0" w:color="auto"/>
        <w:left w:val="none" w:sz="0" w:space="0" w:color="auto"/>
        <w:bottom w:val="none" w:sz="0" w:space="0" w:color="auto"/>
        <w:right w:val="none" w:sz="0" w:space="0" w:color="auto"/>
      </w:divBdr>
    </w:div>
    <w:div w:id="1933050467">
      <w:bodyDiv w:val="1"/>
      <w:marLeft w:val="0"/>
      <w:marRight w:val="0"/>
      <w:marTop w:val="0"/>
      <w:marBottom w:val="0"/>
      <w:divBdr>
        <w:top w:val="none" w:sz="0" w:space="0" w:color="auto"/>
        <w:left w:val="none" w:sz="0" w:space="0" w:color="auto"/>
        <w:bottom w:val="none" w:sz="0" w:space="0" w:color="auto"/>
        <w:right w:val="none" w:sz="0" w:space="0" w:color="auto"/>
      </w:divBdr>
    </w:div>
    <w:div w:id="1957783952">
      <w:bodyDiv w:val="1"/>
      <w:marLeft w:val="0"/>
      <w:marRight w:val="0"/>
      <w:marTop w:val="0"/>
      <w:marBottom w:val="0"/>
      <w:divBdr>
        <w:top w:val="none" w:sz="0" w:space="0" w:color="auto"/>
        <w:left w:val="none" w:sz="0" w:space="0" w:color="auto"/>
        <w:bottom w:val="none" w:sz="0" w:space="0" w:color="auto"/>
        <w:right w:val="none" w:sz="0" w:space="0" w:color="auto"/>
      </w:divBdr>
    </w:div>
    <w:div w:id="1961034959">
      <w:bodyDiv w:val="1"/>
      <w:marLeft w:val="0"/>
      <w:marRight w:val="0"/>
      <w:marTop w:val="0"/>
      <w:marBottom w:val="0"/>
      <w:divBdr>
        <w:top w:val="none" w:sz="0" w:space="0" w:color="auto"/>
        <w:left w:val="none" w:sz="0" w:space="0" w:color="auto"/>
        <w:bottom w:val="none" w:sz="0" w:space="0" w:color="auto"/>
        <w:right w:val="none" w:sz="0" w:space="0" w:color="auto"/>
      </w:divBdr>
    </w:div>
    <w:div w:id="2003656334">
      <w:bodyDiv w:val="1"/>
      <w:marLeft w:val="0"/>
      <w:marRight w:val="0"/>
      <w:marTop w:val="0"/>
      <w:marBottom w:val="0"/>
      <w:divBdr>
        <w:top w:val="none" w:sz="0" w:space="0" w:color="auto"/>
        <w:left w:val="none" w:sz="0" w:space="0" w:color="auto"/>
        <w:bottom w:val="none" w:sz="0" w:space="0" w:color="auto"/>
        <w:right w:val="none" w:sz="0" w:space="0" w:color="auto"/>
      </w:divBdr>
    </w:div>
    <w:div w:id="2062824040">
      <w:bodyDiv w:val="1"/>
      <w:marLeft w:val="0"/>
      <w:marRight w:val="0"/>
      <w:marTop w:val="0"/>
      <w:marBottom w:val="0"/>
      <w:divBdr>
        <w:top w:val="none" w:sz="0" w:space="0" w:color="auto"/>
        <w:left w:val="none" w:sz="0" w:space="0" w:color="auto"/>
        <w:bottom w:val="none" w:sz="0" w:space="0" w:color="auto"/>
        <w:right w:val="none" w:sz="0" w:space="0" w:color="auto"/>
      </w:divBdr>
    </w:div>
    <w:div w:id="206498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7BF9B-4F1B-4D17-920C-F89CDBF61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1987</Words>
  <Characters>11328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zemlya3</dc:creator>
  <cp:lastModifiedBy>Котляревская Наталия Петровна</cp:lastModifiedBy>
  <cp:revision>5</cp:revision>
  <cp:lastPrinted>2021-12-03T03:53:00Z</cp:lastPrinted>
  <dcterms:created xsi:type="dcterms:W3CDTF">2021-12-02T06:39:00Z</dcterms:created>
  <dcterms:modified xsi:type="dcterms:W3CDTF">2021-12-03T03:55:00Z</dcterms:modified>
</cp:coreProperties>
</file>